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D" w:rsidRDefault="00AB75ED" w:rsidP="00AB75ED">
      <w:pPr>
        <w:spacing w:after="0" w:line="240" w:lineRule="auto"/>
        <w:rPr>
          <w:sz w:val="32"/>
          <w:szCs w:val="24"/>
          <w:u w:val="single"/>
        </w:rPr>
      </w:pPr>
    </w:p>
    <w:p w:rsidR="00AB75ED" w:rsidRDefault="00AB75ED" w:rsidP="00AB75ED">
      <w:pPr>
        <w:spacing w:after="0" w:line="240" w:lineRule="auto"/>
        <w:rPr>
          <w:rStyle w:val="Ttulodellibro"/>
          <w:lang w:val="es-ES"/>
        </w:rPr>
      </w:pPr>
      <w:r w:rsidRPr="003E680F">
        <w:rPr>
          <w:rStyle w:val="Ttulodellibro"/>
          <w:i/>
          <w:lang w:val="es-ES"/>
        </w:rPr>
        <w:t>Relectio de Indis</w:t>
      </w:r>
    </w:p>
    <w:p w:rsidR="00AB75ED" w:rsidRDefault="00AB75ED" w:rsidP="00AB75ED">
      <w:pPr>
        <w:spacing w:after="0" w:line="240" w:lineRule="auto"/>
        <w:rPr>
          <w:rStyle w:val="Ttulodellibro"/>
          <w:lang w:val="es-ES"/>
        </w:rPr>
      </w:pPr>
    </w:p>
    <w:sdt>
      <w:sdtPr>
        <w:rPr>
          <w:rFonts w:eastAsiaTheme="minorHAnsi" w:cstheme="minorBidi"/>
          <w:b/>
          <w:bCs/>
          <w:iCs/>
          <w:spacing w:val="5"/>
          <w:sz w:val="24"/>
          <w:szCs w:val="22"/>
          <w:u w:val="none"/>
          <w:lang w:eastAsia="en-US"/>
        </w:rPr>
        <w:id w:val="701939332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263C1D" w:rsidRDefault="0037227A">
          <w:pPr>
            <w:pStyle w:val="TtulodeTDC"/>
          </w:pPr>
          <w:r>
            <w:t>Inhalt</w:t>
          </w:r>
        </w:p>
        <w:p w:rsidR="00263C1D" w:rsidRDefault="007154D2">
          <w:pPr>
            <w:pStyle w:val="TDC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>
            <w:rPr>
              <w:lang w:val="es-ES"/>
            </w:rPr>
            <w:fldChar w:fldCharType="begin"/>
          </w:r>
          <w:r w:rsidR="00263C1D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128161026" w:history="1">
            <w:r w:rsidR="00263C1D" w:rsidRPr="000E75DE">
              <w:rPr>
                <w:rStyle w:val="Hipervnculo"/>
                <w:rFonts w:eastAsia="Times New Roman"/>
                <w:noProof/>
              </w:rPr>
              <w:t>War d</w:t>
            </w:r>
            <w:r w:rsidR="00263C1D">
              <w:rPr>
                <w:rStyle w:val="Hipervnculo"/>
                <w:rFonts w:eastAsia="Times New Roman"/>
                <w:noProof/>
              </w:rPr>
              <w:t>ie Eroberung Amerikas</w:t>
            </w:r>
            <w:r w:rsidR="00263C1D" w:rsidRPr="000E75DE">
              <w:rPr>
                <w:rStyle w:val="Hipervnculo"/>
                <w:rFonts w:eastAsia="Times New Roman"/>
                <w:noProof/>
              </w:rPr>
              <w:t xml:space="preserve"> gerecht?</w:t>
            </w:r>
            <w:r w:rsidR="00263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63C1D">
              <w:rPr>
                <w:noProof/>
                <w:webHidden/>
              </w:rPr>
              <w:instrText xml:space="preserve"> PAGEREF _Toc128161026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51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C1D" w:rsidRDefault="007154D2">
          <w:pPr>
            <w:pStyle w:val="TDC2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28161027" w:history="1">
            <w:r w:rsidR="00263C1D" w:rsidRPr="000E75DE">
              <w:rPr>
                <w:rStyle w:val="Hipervnculo"/>
                <w:noProof/>
              </w:rPr>
              <w:t xml:space="preserve">Sündigen ist keine Rechtfertigung (Vitoria, </w:t>
            </w:r>
            <w:r w:rsidR="00263C1D" w:rsidRPr="000E75DE">
              <w:rPr>
                <w:rStyle w:val="Hipervnculo"/>
                <w:i/>
                <w:noProof/>
              </w:rPr>
              <w:t>Relectio De Indis</w:t>
            </w:r>
            <w:r w:rsidR="00263C1D" w:rsidRPr="000E75DE">
              <w:rPr>
                <w:rStyle w:val="Hipervnculo"/>
                <w:noProof/>
              </w:rPr>
              <w:t>, I. 2. 21-22)</w:t>
            </w:r>
            <w:r w:rsidR="00263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63C1D">
              <w:rPr>
                <w:noProof/>
                <w:webHidden/>
              </w:rPr>
              <w:instrText xml:space="preserve"> PAGEREF _Toc128161027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51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C1D" w:rsidRDefault="007154D2">
          <w:pPr>
            <w:pStyle w:val="TDC2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28161028" w:history="1">
            <w:r w:rsidR="00263C1D" w:rsidRPr="000E75DE">
              <w:rPr>
                <w:rStyle w:val="Hipervnculo"/>
                <w:noProof/>
                <w:lang w:val="es-ES"/>
              </w:rPr>
              <w:t>Musterübersetzung</w:t>
            </w:r>
            <w:r w:rsidR="00263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63C1D">
              <w:rPr>
                <w:noProof/>
                <w:webHidden/>
              </w:rPr>
              <w:instrText xml:space="preserve"> PAGEREF _Toc128161028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51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C1D" w:rsidRDefault="007154D2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AB75ED" w:rsidRDefault="00AB75ED" w:rsidP="00AB75ED"/>
    <w:p w:rsidR="00AB75ED" w:rsidRDefault="00AB75ED" w:rsidP="00AB75ED">
      <w:pPr>
        <w:spacing w:after="0" w:line="240" w:lineRule="auto"/>
        <w:rPr>
          <w:sz w:val="32"/>
          <w:szCs w:val="24"/>
          <w:u w:val="single"/>
        </w:rPr>
      </w:pPr>
    </w:p>
    <w:p w:rsidR="00AB75ED" w:rsidRDefault="00AB75ED" w:rsidP="00AB75ED">
      <w:pPr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br w:type="page"/>
      </w:r>
    </w:p>
    <w:p w:rsidR="006F7A24" w:rsidRPr="004233AF" w:rsidRDefault="004233AF">
      <w:pPr>
        <w:pStyle w:val="Heading1"/>
        <w:rPr>
          <w:rFonts w:eastAsia="Times New Roman"/>
        </w:rPr>
      </w:pPr>
      <w:bookmarkStart w:id="0" w:name="_Toc128161026"/>
      <w:r w:rsidRPr="004233AF">
        <w:rPr>
          <w:rFonts w:eastAsia="Times New Roman"/>
        </w:rPr>
        <w:lastRenderedPageBreak/>
        <w:t xml:space="preserve">War </w:t>
      </w:r>
      <w:r w:rsidR="00263C1D">
        <w:rPr>
          <w:rFonts w:eastAsia="Times New Roman"/>
        </w:rPr>
        <w:t>die Eroberung Amerikas</w:t>
      </w:r>
      <w:r w:rsidRPr="004233AF">
        <w:rPr>
          <w:rFonts w:eastAsia="Times New Roman"/>
        </w:rPr>
        <w:t xml:space="preserve"> gerecht</w:t>
      </w:r>
      <w:r w:rsidR="002C600A" w:rsidRPr="004233AF">
        <w:rPr>
          <w:rFonts w:eastAsia="Times New Roman"/>
        </w:rPr>
        <w:t>?</w:t>
      </w:r>
      <w:bookmarkEnd w:id="0"/>
    </w:p>
    <w:p w:rsidR="006F7A24" w:rsidRPr="004233AF" w:rsidRDefault="006F7A24" w:rsidP="00251E73">
      <w:pPr>
        <w:spacing w:after="0" w:line="240" w:lineRule="auto"/>
        <w:jc w:val="both"/>
        <w:rPr>
          <w:sz w:val="20"/>
          <w:szCs w:val="24"/>
        </w:rPr>
      </w:pPr>
    </w:p>
    <w:p w:rsidR="006F7A24" w:rsidRPr="00263C1D" w:rsidRDefault="007170ED" w:rsidP="00251E73">
      <w:pPr>
        <w:pStyle w:val="Sinespaciado"/>
        <w:tabs>
          <w:tab w:val="left" w:pos="8635"/>
        </w:tabs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6288405</wp:posOffset>
            </wp:positionH>
            <wp:positionV relativeFrom="paragraph">
              <wp:posOffset>177165</wp:posOffset>
            </wp:positionV>
            <wp:extent cx="3009900" cy="4003040"/>
            <wp:effectExtent l="38100" t="19050" r="19050" b="16510"/>
            <wp:wrapSquare wrapText="bothSides"/>
            <wp:docPr id="1" name="Imagen 1" descr="https://upload.wikimedia.org/wikipedia/commons/b/ba/Franciscodevic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a/Franciscodevictor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03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F4A" w:rsidRPr="004233AF">
        <w:t xml:space="preserve">Francisco de Vitoria (1483-1546) war ein katholischer Moraltheologe </w:t>
      </w:r>
      <w:r>
        <w:t>aus Spanien, der als</w:t>
      </w:r>
      <w:r w:rsidR="008D0F4A" w:rsidRPr="004233AF">
        <w:t xml:space="preserve"> Naturrechtslehrer</w:t>
      </w:r>
      <w:r w:rsidR="004233AF" w:rsidRPr="004233AF">
        <w:t xml:space="preserve"> </w:t>
      </w:r>
      <w:r>
        <w:t>in der Universität Salamanca tätig war</w:t>
      </w:r>
      <w:r w:rsidR="004233AF" w:rsidRPr="004233AF">
        <w:t xml:space="preserve"> und</w:t>
      </w:r>
      <w:r>
        <w:t xml:space="preserve"> für einen</w:t>
      </w:r>
      <w:r w:rsidR="004233AF" w:rsidRPr="004233AF">
        <w:t xml:space="preserve"> </w:t>
      </w:r>
      <w:r w:rsidR="008D0F4A" w:rsidRPr="004233AF">
        <w:t>Vater des modernen des internationalen Rechtes</w:t>
      </w:r>
      <w:r w:rsidR="004233AF">
        <w:t xml:space="preserve"> </w:t>
      </w:r>
      <w:r w:rsidR="004233AF" w:rsidRPr="004233AF">
        <w:t>(</w:t>
      </w:r>
      <w:r w:rsidR="004233AF" w:rsidRPr="004233AF">
        <w:rPr>
          <w:i/>
        </w:rPr>
        <w:t>ius gentium</w:t>
      </w:r>
      <w:r w:rsidR="008D0F4A" w:rsidRPr="004233AF">
        <w:t>)</w:t>
      </w:r>
      <w:r>
        <w:t xml:space="preserve"> gehalten wird</w:t>
      </w:r>
      <w:r w:rsidR="008D0F4A" w:rsidRPr="004233AF">
        <w:t>.</w:t>
      </w:r>
      <w:r w:rsidR="00FC775C" w:rsidRPr="004233AF">
        <w:t xml:space="preserve"> </w:t>
      </w:r>
      <w:r w:rsidR="002C600A" w:rsidRPr="004233AF">
        <w:t xml:space="preserve">In </w:t>
      </w:r>
      <w:r w:rsidR="008D0F4A" w:rsidRPr="004233AF">
        <w:t xml:space="preserve">seiner </w:t>
      </w:r>
      <w:r w:rsidR="008D0F4A" w:rsidRPr="004233AF">
        <w:rPr>
          <w:i/>
        </w:rPr>
        <w:t>Relectio De Indis</w:t>
      </w:r>
      <w:r w:rsidR="00FC775C" w:rsidRPr="004233AF">
        <w:rPr>
          <w:i/>
        </w:rPr>
        <w:t xml:space="preserve"> </w:t>
      </w:r>
      <w:r w:rsidR="00FC775C" w:rsidRPr="004233AF">
        <w:t>aus</w:t>
      </w:r>
      <w:r w:rsidR="007365E9">
        <w:t xml:space="preserve"> dem Jahr</w:t>
      </w:r>
      <w:r w:rsidR="00FC775C" w:rsidRPr="004233AF">
        <w:t xml:space="preserve"> 1532</w:t>
      </w:r>
      <w:r w:rsidR="008D0F4A" w:rsidRPr="004233AF">
        <w:t xml:space="preserve"> </w:t>
      </w:r>
      <w:r w:rsidR="004233AF" w:rsidRPr="004233AF">
        <w:t>zählt</w:t>
      </w:r>
      <w:r w:rsidR="008D0F4A" w:rsidRPr="004233AF">
        <w:t xml:space="preserve"> Vitoria </w:t>
      </w:r>
      <w:r w:rsidR="00F14079">
        <w:t xml:space="preserve">zunächst </w:t>
      </w:r>
      <w:r w:rsidR="008D0F4A" w:rsidRPr="004233AF">
        <w:t>unte</w:t>
      </w:r>
      <w:r w:rsidR="00DC7FD2">
        <w:t>r</w:t>
      </w:r>
      <w:r w:rsidR="008D0F4A" w:rsidRPr="004233AF">
        <w:t xml:space="preserve">schiedliche </w:t>
      </w:r>
      <w:r w:rsidR="004233AF" w:rsidRPr="004233AF">
        <w:t xml:space="preserve">Argumente für </w:t>
      </w:r>
      <w:r w:rsidR="00F14079">
        <w:t xml:space="preserve">die Rechtfertigung der </w:t>
      </w:r>
      <w:r w:rsidR="00483E58">
        <w:t>Unterwerfung</w:t>
      </w:r>
      <w:r w:rsidR="004233AF" w:rsidRPr="004233AF">
        <w:t xml:space="preserve"> der </w:t>
      </w:r>
      <w:r w:rsidR="00483E58">
        <w:t>Indianer</w:t>
      </w:r>
      <w:r w:rsidR="004233AF" w:rsidRPr="004233AF">
        <w:t xml:space="preserve"> durch die </w:t>
      </w:r>
      <w:r w:rsidR="00263C1D">
        <w:t>Konquistadores</w:t>
      </w:r>
      <w:r w:rsidR="004233AF" w:rsidRPr="004233AF">
        <w:t xml:space="preserve"> auf</w:t>
      </w:r>
      <w:r w:rsidR="00F14079">
        <w:t xml:space="preserve">, die </w:t>
      </w:r>
      <w:r w:rsidR="00483E58" w:rsidRPr="00483E58">
        <w:t xml:space="preserve">größtenteils </w:t>
      </w:r>
      <w:r w:rsidR="00F14079">
        <w:t xml:space="preserve">die Indianer als sündige, verantwortungslose und unmenschliche, sogar tierische Wesen </w:t>
      </w:r>
      <w:r w:rsidR="00251E73">
        <w:t>betrachteten</w:t>
      </w:r>
      <w:r w:rsidR="008D0F4A" w:rsidRPr="004233AF">
        <w:t xml:space="preserve">. </w:t>
      </w:r>
      <w:r w:rsidR="007365E9">
        <w:t>Mit diesen Argumenten</w:t>
      </w:r>
      <w:r w:rsidR="004233AF" w:rsidRPr="004233AF">
        <w:t xml:space="preserve"> </w:t>
      </w:r>
      <w:r w:rsidR="008D0F4A" w:rsidRPr="004233AF">
        <w:t xml:space="preserve">geht Vitoria dennoch </w:t>
      </w:r>
      <w:r w:rsidR="00F14079">
        <w:t>sowohl aus einem moralischen als auch einem</w:t>
      </w:r>
      <w:r w:rsidR="004233AF" w:rsidRPr="004233AF">
        <w:t xml:space="preserve"> juristischen Standpunkt </w:t>
      </w:r>
      <w:r w:rsidR="008D0F4A" w:rsidRPr="004233AF">
        <w:t xml:space="preserve">sehr kritisch um und lehnt </w:t>
      </w:r>
      <w:r w:rsidR="00F14079">
        <w:t>sie alle</w:t>
      </w:r>
      <w:r w:rsidR="008D0F4A" w:rsidRPr="004233AF">
        <w:t xml:space="preserve"> ab, indem er sich auf </w:t>
      </w:r>
      <w:r w:rsidR="004233AF" w:rsidRPr="004233AF">
        <w:t>theologische</w:t>
      </w:r>
      <w:r w:rsidR="004233AF">
        <w:t xml:space="preserve"> </w:t>
      </w:r>
      <w:r w:rsidR="004233AF" w:rsidRPr="004233AF">
        <w:t xml:space="preserve">Quellen </w:t>
      </w:r>
      <w:r w:rsidR="00A037C8">
        <w:t xml:space="preserve">und römisches Recht </w:t>
      </w:r>
      <w:r w:rsidR="004233AF" w:rsidRPr="004233AF">
        <w:t>stützt.</w:t>
      </w:r>
      <w:r w:rsidR="008D0F4A" w:rsidRPr="004233AF">
        <w:t xml:space="preserve"> </w:t>
      </w:r>
      <w:r w:rsidR="00263C1D">
        <w:t xml:space="preserve">Mithilfe der Unterstützung </w:t>
      </w:r>
      <w:r w:rsidR="007C5CF8">
        <w:t>des ebenfalls Mönches</w:t>
      </w:r>
      <w:r w:rsidR="00263C1D">
        <w:t xml:space="preserve"> Bartolomé de las Casas (1484-1566) führten s</w:t>
      </w:r>
      <w:r w:rsidR="008D0F4A" w:rsidRPr="004233AF">
        <w:t>eine Bemühungen</w:t>
      </w:r>
      <w:r w:rsidR="004233AF" w:rsidRPr="004233AF">
        <w:t xml:space="preserve">, </w:t>
      </w:r>
      <w:r w:rsidR="00263C1D">
        <w:t>die Behandlung der</w:t>
      </w:r>
      <w:r w:rsidR="004233AF" w:rsidRPr="004233AF">
        <w:t xml:space="preserve"> </w:t>
      </w:r>
      <w:r w:rsidR="007C5CF8">
        <w:t>Ure</w:t>
      </w:r>
      <w:r w:rsidR="004233AF" w:rsidRPr="004233AF">
        <w:t>inwohner Amerikas als ein äußerst ungerechter Krieg (</w:t>
      </w:r>
      <w:r w:rsidR="004233AF" w:rsidRPr="004233AF">
        <w:rPr>
          <w:i/>
        </w:rPr>
        <w:t>bellum iniustum</w:t>
      </w:r>
      <w:r w:rsidR="004233AF" w:rsidRPr="004233AF">
        <w:t>) darzustellen,</w:t>
      </w:r>
      <w:r w:rsidR="008D0F4A" w:rsidRPr="004233AF">
        <w:t xml:space="preserve"> zur Erlassung der </w:t>
      </w:r>
      <w:r w:rsidR="008D0F4A" w:rsidRPr="004233AF">
        <w:rPr>
          <w:i/>
        </w:rPr>
        <w:t>Gesetze der Indias</w:t>
      </w:r>
      <w:r w:rsidR="007365E9">
        <w:t xml:space="preserve"> (1542) </w:t>
      </w:r>
      <w:r w:rsidR="007365E9" w:rsidRPr="004233AF">
        <w:t>durch die spanische Krone</w:t>
      </w:r>
      <w:r w:rsidR="007365E9">
        <w:t>,</w:t>
      </w:r>
      <w:r w:rsidR="007365E9" w:rsidRPr="004233AF">
        <w:t xml:space="preserve"> </w:t>
      </w:r>
      <w:r w:rsidR="008D0F4A" w:rsidRPr="004233AF">
        <w:t>die die Indianer als freie Menschen und durch den Staa</w:t>
      </w:r>
      <w:r w:rsidR="00F14079">
        <w:t>t geschützte Bürger anerkannten und</w:t>
      </w:r>
      <w:r w:rsidR="008D0F4A" w:rsidRPr="004233AF">
        <w:t xml:space="preserve"> deren </w:t>
      </w:r>
      <w:r w:rsidR="00F7393C">
        <w:t>Versklavung</w:t>
      </w:r>
      <w:r w:rsidR="008D0F4A" w:rsidRPr="004233AF">
        <w:t xml:space="preserve"> ein strafbares Verbrechen </w:t>
      </w:r>
      <w:r w:rsidR="007C5CF8">
        <w:t>bedeutete</w:t>
      </w:r>
      <w:r w:rsidR="008D0F4A" w:rsidRPr="004233AF">
        <w:t>.</w:t>
      </w:r>
      <w:r w:rsidR="007365E9" w:rsidRPr="007365E9">
        <w:t xml:space="preserve"> </w:t>
      </w:r>
    </w:p>
    <w:p w:rsidR="006F7A24" w:rsidRDefault="006F7A24">
      <w:pPr>
        <w:spacing w:after="0" w:line="240" w:lineRule="auto"/>
        <w:rPr>
          <w:sz w:val="22"/>
        </w:rPr>
      </w:pPr>
    </w:p>
    <w:p w:rsidR="00AB75ED" w:rsidRPr="00AB75ED" w:rsidRDefault="00AB75ED" w:rsidP="00AB75ED">
      <w:pPr>
        <w:spacing w:after="120" w:line="240" w:lineRule="auto"/>
        <w:contextualSpacing/>
        <w:jc w:val="both"/>
        <w:rPr>
          <w:rFonts w:eastAsia="Calibri" w:cs="Times New Roman"/>
          <w:sz w:val="20"/>
        </w:rPr>
      </w:pPr>
      <w:r w:rsidRPr="00AB75ED">
        <w:rPr>
          <w:rFonts w:eastAsia="Calibri" w:cs="Times New Roman"/>
          <w:sz w:val="20"/>
        </w:rPr>
        <w:t>Häufig vorkommende Vokabeln</w:t>
      </w:r>
    </w:p>
    <w:tbl>
      <w:tblPr>
        <w:tblStyle w:val="Tabellenraster1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815"/>
        <w:gridCol w:w="4257"/>
        <w:gridCol w:w="534"/>
      </w:tblGrid>
      <w:tr w:rsidR="007C5CF8" w:rsidTr="00AB75ED">
        <w:trPr>
          <w:trHeight w:val="965"/>
        </w:trPr>
        <w:tc>
          <w:tcPr>
            <w:tcW w:w="4815" w:type="dxa"/>
            <w:noWrap/>
          </w:tcPr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</w:rPr>
            </w:pPr>
            <w:r w:rsidRPr="00322724">
              <w:rPr>
                <w:i/>
                <w:sz w:val="18"/>
              </w:rPr>
              <w:t>peccatum-i</w:t>
            </w:r>
            <w:r>
              <w:rPr>
                <w:sz w:val="18"/>
              </w:rPr>
              <w:t xml:space="preserve"> (n.): Sünde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</w:rPr>
            </w:pPr>
            <w:r w:rsidRPr="00322724">
              <w:rPr>
                <w:i/>
                <w:sz w:val="18"/>
              </w:rPr>
              <w:t>alqm bello persequi</w:t>
            </w:r>
            <w:r>
              <w:rPr>
                <w:sz w:val="18"/>
              </w:rPr>
              <w:t>: den Krieg führen gegen jdn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  <w:highlight w:val="yellow"/>
              </w:rPr>
            </w:pPr>
            <w:r>
              <w:rPr>
                <w:i/>
                <w:sz w:val="18"/>
              </w:rPr>
              <w:t>propter +Akk</w:t>
            </w:r>
            <w:r>
              <w:rPr>
                <w:sz w:val="18"/>
              </w:rPr>
              <w:t>: wegen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  <w:highlight w:val="yellow"/>
              </w:rPr>
            </w:pPr>
          </w:p>
        </w:tc>
        <w:tc>
          <w:tcPr>
            <w:tcW w:w="4257" w:type="dxa"/>
            <w:noWrap/>
          </w:tcPr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</w:rPr>
            </w:pPr>
            <w:r w:rsidRPr="00607EDF">
              <w:rPr>
                <w:i/>
                <w:sz w:val="18"/>
              </w:rPr>
              <w:t>gravis</w:t>
            </w:r>
            <w:r>
              <w:rPr>
                <w:i/>
                <w:sz w:val="18"/>
              </w:rPr>
              <w:t>-e</w:t>
            </w:r>
            <w:r>
              <w:rPr>
                <w:sz w:val="18"/>
              </w:rPr>
              <w:t>: ernst, schädlich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</w:rPr>
            </w:pPr>
            <w:r w:rsidRPr="00607EDF">
              <w:rPr>
                <w:i/>
                <w:sz w:val="18"/>
              </w:rPr>
              <w:t>soror-ōris</w:t>
            </w:r>
            <w:r>
              <w:rPr>
                <w:sz w:val="18"/>
              </w:rPr>
              <w:t xml:space="preserve"> (f.): Schwester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</w:rPr>
            </w:pPr>
            <w:r w:rsidRPr="00607EDF">
              <w:rPr>
                <w:i/>
                <w:sz w:val="18"/>
              </w:rPr>
              <w:t>apud</w:t>
            </w:r>
            <w:r>
              <w:rPr>
                <w:sz w:val="18"/>
              </w:rPr>
              <w:t xml:space="preserve"> +</w:t>
            </w:r>
            <w:r w:rsidRPr="007170ED">
              <w:rPr>
                <w:i/>
                <w:sz w:val="18"/>
              </w:rPr>
              <w:t>Akk</w:t>
            </w:r>
            <w:r>
              <w:rPr>
                <w:sz w:val="18"/>
              </w:rPr>
              <w:t>: bei</w:t>
            </w:r>
          </w:p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  <w:highlight w:val="yellow"/>
              </w:rPr>
            </w:pPr>
          </w:p>
        </w:tc>
        <w:tc>
          <w:tcPr>
            <w:tcW w:w="534" w:type="dxa"/>
            <w:noWrap/>
          </w:tcPr>
          <w:p w:rsidR="007C5CF8" w:rsidRDefault="007C5CF8" w:rsidP="007C5CF8">
            <w:pPr>
              <w:pStyle w:val="Vokabeln"/>
              <w:framePr w:wrap="around" w:vAnchor="page" w:hAnchor="page" w:x="1830" w:y="6661"/>
              <w:rPr>
                <w:sz w:val="18"/>
                <w:highlight w:val="yellow"/>
              </w:rPr>
            </w:pPr>
          </w:p>
        </w:tc>
      </w:tr>
    </w:tbl>
    <w:p w:rsidR="00607EDF" w:rsidRPr="00AB75ED" w:rsidRDefault="00AB75ED" w:rsidP="00AB75ED">
      <w:pPr>
        <w:pStyle w:val="Sinespaciado"/>
        <w:rPr>
          <w:i/>
          <w:sz w:val="2"/>
          <w:szCs w:val="6"/>
        </w:rPr>
      </w:pPr>
      <w:r w:rsidRPr="00AB75ED">
        <w:rPr>
          <w:rFonts w:eastAsia="Calibri" w:cs="Times New Roman"/>
          <w:i/>
          <w:sz w:val="18"/>
        </w:rPr>
        <w:t xml:space="preserve">Im Folgenden findet ihr zentrale Vokabeln, die immer wieder im Text vorkommen. Im Text sind sie </w:t>
      </w:r>
      <w:r w:rsidRPr="00AB75ED">
        <w:rPr>
          <w:rFonts w:eastAsia="Calibri" w:cs="Times New Roman"/>
          <w:i/>
          <w:sz w:val="18"/>
          <w:u w:val="double"/>
        </w:rPr>
        <w:t>doppelt unterstrichen</w:t>
      </w:r>
    </w:p>
    <w:p w:rsidR="00AB75ED" w:rsidRPr="00AB75ED" w:rsidRDefault="00AB75ED">
      <w:pPr>
        <w:spacing w:after="0" w:line="240" w:lineRule="auto"/>
        <w:rPr>
          <w:b/>
          <w:sz w:val="20"/>
        </w:rPr>
      </w:pPr>
    </w:p>
    <w:p w:rsidR="006F7A24" w:rsidRDefault="007170ED">
      <w:pPr>
        <w:spacing w:after="0" w:line="240" w:lineRule="auto"/>
        <w:rPr>
          <w:sz w:val="18"/>
          <w:lang w:val="es-ES"/>
        </w:rPr>
      </w:pPr>
      <w:r w:rsidRPr="007170ED">
        <w:rPr>
          <w:b/>
          <w:sz w:val="20"/>
          <w:lang w:val="es-ES"/>
        </w:rPr>
        <w:t>Arbeitsauftrag</w:t>
      </w:r>
      <w:r>
        <w:rPr>
          <w:sz w:val="18"/>
          <w:lang w:val="es-ES"/>
        </w:rPr>
        <w:t>:</w:t>
      </w:r>
    </w:p>
    <w:p w:rsidR="007170ED" w:rsidRPr="00384922" w:rsidRDefault="00016EF3" w:rsidP="007170ED">
      <w:pPr>
        <w:pStyle w:val="Prrafodelista"/>
        <w:numPr>
          <w:ilvl w:val="0"/>
          <w:numId w:val="14"/>
        </w:numPr>
        <w:spacing w:after="0" w:line="240" w:lineRule="auto"/>
        <w:rPr>
          <w:sz w:val="18"/>
        </w:rPr>
      </w:pPr>
      <w:r>
        <w:rPr>
          <w:sz w:val="18"/>
        </w:rPr>
        <w:t xml:space="preserve">Warum </w:t>
      </w:r>
      <w:r w:rsidR="00BB2609">
        <w:rPr>
          <w:sz w:val="18"/>
        </w:rPr>
        <w:t>bezeichnet</w:t>
      </w:r>
      <w:r>
        <w:rPr>
          <w:sz w:val="18"/>
        </w:rPr>
        <w:t xml:space="preserve"> Vitoria die Eroberung Amerikas</w:t>
      </w:r>
      <w:r w:rsidR="00BB2609">
        <w:rPr>
          <w:sz w:val="18"/>
        </w:rPr>
        <w:t xml:space="preserve"> </w:t>
      </w:r>
      <w:r w:rsidR="0028355B">
        <w:rPr>
          <w:sz w:val="18"/>
        </w:rPr>
        <w:t xml:space="preserve">als </w:t>
      </w:r>
      <w:r>
        <w:rPr>
          <w:sz w:val="18"/>
        </w:rPr>
        <w:t xml:space="preserve">einen „Krieg“? Recherchiere dabei die Behandlung der </w:t>
      </w:r>
      <w:r w:rsidR="00483E58">
        <w:rPr>
          <w:sz w:val="18"/>
        </w:rPr>
        <w:t>einheimischen Völker</w:t>
      </w:r>
      <w:r>
        <w:rPr>
          <w:sz w:val="18"/>
        </w:rPr>
        <w:t xml:space="preserve"> durch </w:t>
      </w:r>
      <w:r w:rsidR="00483E58">
        <w:rPr>
          <w:sz w:val="18"/>
        </w:rPr>
        <w:t xml:space="preserve">die Konquistadores (z.B. </w:t>
      </w:r>
      <w:r>
        <w:rPr>
          <w:sz w:val="18"/>
        </w:rPr>
        <w:t xml:space="preserve">Christoph Kolumbus </w:t>
      </w:r>
      <w:r w:rsidR="00483E58">
        <w:rPr>
          <w:sz w:val="18"/>
        </w:rPr>
        <w:t>oder Hernán Cortés)</w:t>
      </w:r>
      <w:r>
        <w:rPr>
          <w:sz w:val="18"/>
        </w:rPr>
        <w:t>.</w:t>
      </w:r>
    </w:p>
    <w:p w:rsidR="007170ED" w:rsidRPr="007C5CF8" w:rsidRDefault="007154D2" w:rsidP="007170ED">
      <w:pPr>
        <w:pStyle w:val="Prrafodelista"/>
        <w:numPr>
          <w:ilvl w:val="0"/>
          <w:numId w:val="14"/>
        </w:numPr>
        <w:spacing w:after="0" w:line="240" w:lineRule="auto"/>
        <w:rPr>
          <w:sz w:val="18"/>
        </w:rPr>
      </w:pPr>
      <w:r w:rsidRPr="007154D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9pt;margin-top:11.35pt;width:243.4pt;height:28.3pt;z-index:251660288;mso-height-percent:200;mso-height-percent:200;mso-width-relative:margin;mso-height-relative:margin" stroked="f">
            <v:textbox style="mso-fit-shape-to-text:t">
              <w:txbxContent>
                <w:p w:rsidR="00016EF3" w:rsidRPr="007170ED" w:rsidRDefault="00016EF3" w:rsidP="007170ED">
                  <w:pPr>
                    <w:jc w:val="center"/>
                    <w:rPr>
                      <w:i/>
                      <w:sz w:val="18"/>
                      <w:szCs w:val="18"/>
                      <w:lang w:val="es-ES"/>
                    </w:rPr>
                  </w:pPr>
                  <w:r w:rsidRPr="007170ED">
                    <w:rPr>
                      <w:i/>
                      <w:sz w:val="18"/>
                      <w:szCs w:val="18"/>
                      <w:lang w:val="es-ES"/>
                    </w:rPr>
                    <w:t>Statue von Francisco de Vitoria in Salamanca (Spanien)</w:t>
                  </w:r>
                </w:p>
              </w:txbxContent>
            </v:textbox>
            <w10:wrap type="square"/>
          </v:shape>
        </w:pict>
      </w:r>
      <w:r w:rsidR="002E2ADB">
        <w:rPr>
          <w:sz w:val="18"/>
        </w:rPr>
        <w:t>Vitoria lebte in der Übergangszeit vo</w:t>
      </w:r>
      <w:r w:rsidR="00483E58">
        <w:rPr>
          <w:sz w:val="18"/>
        </w:rPr>
        <w:t>n</w:t>
      </w:r>
      <w:r w:rsidR="002E2ADB">
        <w:rPr>
          <w:sz w:val="18"/>
        </w:rPr>
        <w:t xml:space="preserve"> Mittelalter</w:t>
      </w:r>
      <w:r w:rsidR="00483E58">
        <w:rPr>
          <w:sz w:val="18"/>
        </w:rPr>
        <w:t xml:space="preserve"> aus bis</w:t>
      </w:r>
      <w:r w:rsidR="002E2ADB">
        <w:rPr>
          <w:sz w:val="18"/>
        </w:rPr>
        <w:t xml:space="preserve"> in die Moderne hin. </w:t>
      </w:r>
      <w:r w:rsidR="00016EF3">
        <w:rPr>
          <w:sz w:val="18"/>
        </w:rPr>
        <w:t>Versuche zusammen mit einer Schulkameradin oder einem Schulkamerade</w:t>
      </w:r>
      <w:r w:rsidR="00DC7FD2">
        <w:rPr>
          <w:sz w:val="18"/>
        </w:rPr>
        <w:t>n</w:t>
      </w:r>
      <w:r w:rsidR="00016EF3">
        <w:rPr>
          <w:sz w:val="18"/>
        </w:rPr>
        <w:t xml:space="preserve">, </w:t>
      </w:r>
      <w:r w:rsidR="00DC7FD2">
        <w:rPr>
          <w:sz w:val="18"/>
        </w:rPr>
        <w:t xml:space="preserve">so viele </w:t>
      </w:r>
      <w:r w:rsidR="00016EF3">
        <w:rPr>
          <w:sz w:val="18"/>
        </w:rPr>
        <w:t>Aspekte</w:t>
      </w:r>
      <w:r w:rsidR="00DC7FD2">
        <w:rPr>
          <w:sz w:val="18"/>
        </w:rPr>
        <w:t xml:space="preserve"> wie möglich</w:t>
      </w:r>
      <w:r w:rsidR="00016EF3">
        <w:rPr>
          <w:sz w:val="18"/>
        </w:rPr>
        <w:t xml:space="preserve"> sowohl </w:t>
      </w:r>
      <w:r w:rsidR="00DC7FD2">
        <w:rPr>
          <w:sz w:val="18"/>
        </w:rPr>
        <w:t xml:space="preserve">von </w:t>
      </w:r>
      <w:r w:rsidR="00016EF3">
        <w:rPr>
          <w:sz w:val="18"/>
        </w:rPr>
        <w:t>seinem Leben als auch von seinen Ideen in altmodisch, modern oder sogar gegenwärtig einzuordnen.</w:t>
      </w:r>
    </w:p>
    <w:p w:rsidR="006F7A24" w:rsidRPr="007C5CF8" w:rsidRDefault="002C600A" w:rsidP="00082743">
      <w:pPr>
        <w:pStyle w:val="Sinespaciado"/>
        <w:spacing w:line="276" w:lineRule="auto"/>
        <w:rPr>
          <w:rFonts w:ascii="undefined" w:hAnsiTheme="minorHAnsi"/>
          <w:i/>
        </w:rPr>
      </w:pPr>
      <w:r w:rsidRPr="007C5CF8">
        <w:rPr>
          <w:rFonts w:asciiTheme="minorHAnsi" w:hAnsiTheme="minorHAnsi"/>
          <w:sz w:val="22"/>
        </w:rPr>
        <w:br w:type="page"/>
      </w:r>
    </w:p>
    <w:tbl>
      <w:tblPr>
        <w:tblStyle w:val="Tablaconcuadrcula"/>
        <w:tblpPr w:leftFromText="141" w:rightFromText="141" w:vertAnchor="text" w:horzAnchor="margin" w:tblpX="-142" w:tblpY="113"/>
        <w:tblW w:w="14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3685"/>
        <w:gridCol w:w="3295"/>
      </w:tblGrid>
      <w:tr w:rsidR="006F7A24" w:rsidRPr="002C600A" w:rsidTr="00935A02">
        <w:trPr>
          <w:trHeight w:val="596"/>
        </w:trPr>
        <w:tc>
          <w:tcPr>
            <w:tcW w:w="11590" w:type="dxa"/>
            <w:gridSpan w:val="2"/>
            <w:noWrap/>
          </w:tcPr>
          <w:p w:rsidR="006F7A24" w:rsidRPr="00A037C8" w:rsidRDefault="00A46A84" w:rsidP="00A037C8">
            <w:pPr>
              <w:pStyle w:val="Heading2"/>
            </w:pPr>
            <w:bookmarkStart w:id="1" w:name="_Toc128161027"/>
            <w:r w:rsidRPr="00A037C8">
              <w:lastRenderedPageBreak/>
              <w:t>Sünd</w:t>
            </w:r>
            <w:r w:rsidR="00867D5E" w:rsidRPr="00A037C8">
              <w:t>ig</w:t>
            </w:r>
            <w:r w:rsidR="00A037C8" w:rsidRPr="00A037C8">
              <w:t>en ist keine Rechtfer</w:t>
            </w:r>
            <w:r w:rsidR="00A037C8">
              <w:t>tigung</w:t>
            </w:r>
            <w:r w:rsidR="002C600A" w:rsidRPr="00A037C8">
              <w:t xml:space="preserve"> (Vitoria, </w:t>
            </w:r>
            <w:r w:rsidR="002C600A" w:rsidRPr="00A037C8">
              <w:rPr>
                <w:i/>
              </w:rPr>
              <w:t>Relectio De Indis</w:t>
            </w:r>
            <w:r w:rsidR="002C600A" w:rsidRPr="00A037C8">
              <w:t>, I. 2. 21</w:t>
            </w:r>
            <w:r w:rsidR="00031103" w:rsidRPr="00A037C8">
              <w:t>-22</w:t>
            </w:r>
            <w:r w:rsidR="002C600A" w:rsidRPr="00A037C8">
              <w:t>)</w:t>
            </w:r>
            <w:bookmarkEnd w:id="1"/>
          </w:p>
        </w:tc>
        <w:tc>
          <w:tcPr>
            <w:tcW w:w="3295" w:type="dxa"/>
            <w:noWrap/>
          </w:tcPr>
          <w:p w:rsidR="006F7A24" w:rsidRPr="00A037C8" w:rsidRDefault="006F7A24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6F7A24" w:rsidTr="00935A02">
        <w:trPr>
          <w:trHeight w:val="1134"/>
        </w:trPr>
        <w:tc>
          <w:tcPr>
            <w:tcW w:w="11590" w:type="dxa"/>
            <w:gridSpan w:val="2"/>
            <w:noWrap/>
          </w:tcPr>
          <w:p w:rsidR="006F7A24" w:rsidRPr="00A037C8" w:rsidRDefault="00A46A84" w:rsidP="007C5CF8">
            <w:pPr>
              <w:pStyle w:val="Sinespaciado"/>
              <w:rPr>
                <w:b/>
                <w:sz w:val="24"/>
                <w:szCs w:val="24"/>
              </w:rPr>
            </w:pPr>
            <w:r w:rsidRPr="00A037C8">
              <w:rPr>
                <w:rFonts w:cs="Times New Roman"/>
                <w:i/>
                <w:sz w:val="24"/>
                <w:szCs w:val="24"/>
              </w:rPr>
              <w:t>In dies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 xml:space="preserve">em Abschnitt bringt Vitoria </w:t>
            </w:r>
            <w:r w:rsidR="007170ED">
              <w:rPr>
                <w:rFonts w:cs="Times New Roman"/>
                <w:i/>
                <w:sz w:val="24"/>
                <w:szCs w:val="24"/>
              </w:rPr>
              <w:t>das Argument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A037C8">
              <w:rPr>
                <w:rFonts w:cs="Times New Roman"/>
                <w:i/>
                <w:sz w:val="24"/>
                <w:szCs w:val="24"/>
              </w:rPr>
              <w:t xml:space="preserve">hervor, </w:t>
            </w:r>
            <w:r w:rsidR="007170ED">
              <w:rPr>
                <w:rFonts w:cs="Times New Roman"/>
                <w:i/>
                <w:sz w:val="24"/>
                <w:szCs w:val="24"/>
              </w:rPr>
              <w:t xml:space="preserve">dass die Indianer </w:t>
            </w:r>
            <w:r w:rsidRPr="00A037C8">
              <w:rPr>
                <w:rFonts w:cs="Times New Roman"/>
                <w:i/>
                <w:sz w:val="24"/>
                <w:szCs w:val="24"/>
              </w:rPr>
              <w:t>zahlreiche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 xml:space="preserve"> schädliche</w:t>
            </w:r>
            <w:r w:rsidRPr="00A037C8">
              <w:rPr>
                <w:rFonts w:cs="Times New Roman"/>
                <w:i/>
                <w:sz w:val="24"/>
                <w:szCs w:val="24"/>
              </w:rPr>
              <w:t xml:space="preserve"> Sünde</w:t>
            </w:r>
            <w:r w:rsidR="007365E9">
              <w:rPr>
                <w:rFonts w:cs="Times New Roman"/>
                <w:i/>
                <w:sz w:val="24"/>
                <w:szCs w:val="24"/>
              </w:rPr>
              <w:t>n</w:t>
            </w:r>
            <w:r w:rsidRPr="00A037C8">
              <w:rPr>
                <w:rFonts w:cs="Times New Roman"/>
                <w:i/>
                <w:sz w:val="24"/>
                <w:szCs w:val="24"/>
              </w:rPr>
              <w:t xml:space="preserve"> begehen (wie Kannibalismus, Inzest oder Homosexualität)</w:t>
            </w:r>
            <w:r w:rsidR="007170ED">
              <w:rPr>
                <w:rFonts w:cs="Times New Roman"/>
                <w:i/>
                <w:sz w:val="24"/>
                <w:szCs w:val="24"/>
              </w:rPr>
              <w:t xml:space="preserve"> und dass </w:t>
            </w:r>
            <w:r w:rsidR="007C5CF8">
              <w:rPr>
                <w:rFonts w:cs="Times New Roman"/>
                <w:i/>
                <w:sz w:val="24"/>
                <w:szCs w:val="24"/>
              </w:rPr>
              <w:t>die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 xml:space="preserve"> Christen</w:t>
            </w:r>
            <w:r w:rsidR="00A037C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170ED">
              <w:rPr>
                <w:rFonts w:cs="Times New Roman"/>
                <w:i/>
                <w:sz w:val="24"/>
                <w:szCs w:val="24"/>
              </w:rPr>
              <w:t>sie</w:t>
            </w:r>
            <w:r w:rsidR="00A037C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170ED">
              <w:rPr>
                <w:rFonts w:cs="Times New Roman"/>
                <w:i/>
                <w:sz w:val="24"/>
                <w:szCs w:val="24"/>
              </w:rPr>
              <w:t>mit allen Mitteln, sogar</w:t>
            </w:r>
            <w:r w:rsidR="00A037C8">
              <w:rPr>
                <w:rFonts w:cs="Times New Roman"/>
                <w:i/>
                <w:sz w:val="24"/>
                <w:szCs w:val="24"/>
              </w:rPr>
              <w:t xml:space="preserve"> durch Kriegsführung</w:t>
            </w:r>
            <w:r w:rsidR="007170ED">
              <w:rPr>
                <w:rFonts w:cs="Times New Roman"/>
                <w:i/>
                <w:sz w:val="24"/>
                <w:szCs w:val="24"/>
              </w:rPr>
              <w:t>,</w:t>
            </w:r>
            <w:r w:rsidR="00A037C8" w:rsidRPr="00A037C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170ED">
              <w:rPr>
                <w:rFonts w:cs="Times New Roman"/>
                <w:i/>
                <w:sz w:val="24"/>
                <w:szCs w:val="24"/>
              </w:rPr>
              <w:t xml:space="preserve">von diesen Sünden </w:t>
            </w:r>
            <w:r w:rsidR="00A037C8">
              <w:rPr>
                <w:rFonts w:cs="Times New Roman"/>
                <w:i/>
                <w:sz w:val="24"/>
                <w:szCs w:val="24"/>
              </w:rPr>
              <w:t>abhalten</w:t>
            </w:r>
            <w:r w:rsidR="007170ED">
              <w:rPr>
                <w:rFonts w:cs="Times New Roman"/>
                <w:i/>
                <w:sz w:val="24"/>
                <w:szCs w:val="24"/>
              </w:rPr>
              <w:t xml:space="preserve"> sollen. </w:t>
            </w:r>
            <w:r w:rsidR="007C5CF8">
              <w:rPr>
                <w:rFonts w:cs="Times New Roman"/>
                <w:i/>
                <w:sz w:val="24"/>
                <w:szCs w:val="24"/>
              </w:rPr>
              <w:t>Aus diesem Grund werde die Herrschaft der</w:t>
            </w:r>
            <w:r w:rsidR="007170ED">
              <w:rPr>
                <w:rFonts w:cs="Times New Roman"/>
                <w:i/>
                <w:sz w:val="24"/>
                <w:szCs w:val="24"/>
              </w:rPr>
              <w:t xml:space="preserve"> Spanier über die Indianer </w:t>
            </w:r>
            <w:r w:rsidR="007C5CF8">
              <w:rPr>
                <w:rFonts w:cs="Times New Roman"/>
                <w:i/>
                <w:sz w:val="24"/>
                <w:szCs w:val="24"/>
              </w:rPr>
              <w:t>gerechtfertigt</w:t>
            </w:r>
            <w:r w:rsidR="00867D5E" w:rsidRPr="00A037C8">
              <w:rPr>
                <w:rFonts w:cs="Times New Roman"/>
                <w:i/>
                <w:sz w:val="24"/>
                <w:szCs w:val="24"/>
              </w:rPr>
              <w:t xml:space="preserve">. 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>Vitoria</w:t>
            </w:r>
            <w:r w:rsidR="00867D5E" w:rsidRPr="00A037C8">
              <w:rPr>
                <w:rFonts w:cs="Times New Roman"/>
                <w:i/>
                <w:sz w:val="24"/>
                <w:szCs w:val="24"/>
              </w:rPr>
              <w:t xml:space="preserve"> äußert sich 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>dennoch</w:t>
            </w:r>
            <w:r w:rsidR="007C5CF8">
              <w:rPr>
                <w:rFonts w:cs="Times New Roman"/>
                <w:i/>
                <w:sz w:val="24"/>
                <w:szCs w:val="24"/>
              </w:rPr>
              <w:t xml:space="preserve"> kritisch</w:t>
            </w:r>
            <w:r w:rsidR="00607EDF" w:rsidRPr="00A037C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7D5E" w:rsidRPr="00A037C8">
              <w:rPr>
                <w:rFonts w:cs="Times New Roman"/>
                <w:i/>
                <w:sz w:val="24"/>
                <w:szCs w:val="24"/>
              </w:rPr>
              <w:t>dagegen</w:t>
            </w:r>
            <w:r w:rsidR="00384922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95" w:type="dxa"/>
            <w:noWrap/>
          </w:tcPr>
          <w:p w:rsidR="006F7A24" w:rsidRDefault="006F7A24">
            <w:pPr>
              <w:pStyle w:val="Sinespaciado"/>
              <w:rPr>
                <w:b/>
                <w:sz w:val="24"/>
                <w:szCs w:val="24"/>
              </w:rPr>
            </w:pPr>
          </w:p>
          <w:p w:rsidR="006F7A24" w:rsidRDefault="006F7A24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6F7A24" w:rsidRPr="005A3617" w:rsidTr="00935A02">
        <w:trPr>
          <w:trHeight w:val="4252"/>
        </w:trPr>
        <w:tc>
          <w:tcPr>
            <w:tcW w:w="7905" w:type="dxa"/>
            <w:noWrap/>
          </w:tcPr>
          <w:p w:rsidR="00935A02" w:rsidRPr="00815657" w:rsidRDefault="00935A02" w:rsidP="00935A02">
            <w:pPr>
              <w:pStyle w:val="Grammatik"/>
              <w:framePr w:hSpace="0" w:wrap="auto" w:vAnchor="margin" w:hAnchor="text" w:xAlign="left" w:yAlign="inline"/>
              <w:spacing w:line="276" w:lineRule="auto"/>
              <w:ind w:left="708"/>
              <w:jc w:val="both"/>
              <w:rPr>
                <w:rStyle w:val="CitaCar"/>
                <w:i w:val="0"/>
                <w:iCs w:val="0"/>
                <w:sz w:val="24"/>
                <w:lang w:val="es-ES"/>
              </w:rPr>
            </w:pPr>
          </w:p>
          <w:p w:rsidR="006F7A24" w:rsidRPr="00082743" w:rsidRDefault="00082743" w:rsidP="00384922">
            <w:pPr>
              <w:pStyle w:val="Grammatik"/>
              <w:framePr w:hSpace="0" w:wrap="auto" w:vAnchor="margin" w:hAnchor="text" w:xAlign="left" w:yAlign="inline"/>
              <w:spacing w:line="360" w:lineRule="auto"/>
              <w:jc w:val="both"/>
              <w:rPr>
                <w:rStyle w:val="CitaCar"/>
                <w:i w:val="0"/>
                <w:iCs w:val="0"/>
                <w:sz w:val="24"/>
                <w:lang w:val="fr-FR"/>
              </w:rPr>
            </w:pP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Dicunt enim </w:t>
            </w:r>
            <w:r w:rsidRPr="00A46A84">
              <w:rPr>
                <w:rStyle w:val="CitaCar"/>
                <w:iCs w:val="0"/>
                <w:sz w:val="24"/>
                <w:lang w:val="es-ES"/>
              </w:rPr>
              <w:t>quod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, </w:t>
            </w:r>
            <w:r w:rsid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[…] </w:t>
            </w:r>
            <w:r w:rsidRPr="00867D5E">
              <w:rPr>
                <w:rStyle w:val="CitaCar"/>
                <w:iCs w:val="0"/>
                <w:sz w:val="24"/>
                <w:lang w:val="es-ES"/>
              </w:rPr>
              <w:t>possunt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 tamen </w:t>
            </w:r>
            <w:r w:rsidRPr="00AB75ED">
              <w:rPr>
                <w:rStyle w:val="CitaCar"/>
                <w:i w:val="0"/>
                <w:iCs w:val="0"/>
                <w:sz w:val="24"/>
                <w:u w:val="double"/>
                <w:lang w:val="es-ES"/>
              </w:rPr>
              <w:t>bello persequi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 </w:t>
            </w:r>
            <w:r w:rsidRPr="00AB75ED">
              <w:rPr>
                <w:rStyle w:val="CitaCar"/>
                <w:i w:val="0"/>
                <w:iCs w:val="0"/>
                <w:sz w:val="24"/>
                <w:u w:val="double"/>
                <w:lang w:val="es-ES"/>
              </w:rPr>
              <w:t>propter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 alia </w:t>
            </w:r>
            <w:r w:rsidR="00935A02">
              <w:rPr>
                <w:rStyle w:val="CitaCar"/>
                <w:i w:val="0"/>
                <w:iCs w:val="0"/>
                <w:sz w:val="24"/>
                <w:lang w:val="es-ES"/>
              </w:rPr>
              <w:t xml:space="preserve">                </w:t>
            </w:r>
            <w:r w:rsidRPr="00AB75ED">
              <w:rPr>
                <w:rStyle w:val="CitaCar"/>
                <w:i w:val="0"/>
                <w:iCs w:val="0"/>
                <w:sz w:val="24"/>
                <w:u w:val="double"/>
                <w:lang w:val="es-ES"/>
              </w:rPr>
              <w:t>peccata</w:t>
            </w:r>
            <w:r w:rsidRPr="00FF2BFA">
              <w:rPr>
                <w:rStyle w:val="CitaCar"/>
                <w:i w:val="0"/>
                <w:iCs w:val="0"/>
                <w:sz w:val="24"/>
                <w:lang w:val="es-ES"/>
              </w:rPr>
              <w:t xml:space="preserve">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es-ES"/>
              </w:rPr>
              <w:t>mortalia</w:t>
            </w:r>
            <w:r w:rsidR="00984CB9" w:rsidRPr="00984CB9">
              <w:rPr>
                <w:rStyle w:val="CitaCar"/>
                <w:i w:val="0"/>
                <w:iCs w:val="0"/>
                <w:sz w:val="24"/>
                <w:vertAlign w:val="superscript"/>
                <w:lang w:val="es-ES"/>
              </w:rPr>
              <w:t>1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, quae multa habent et </w:t>
            </w:r>
            <w:r w:rsidRPr="00AB75ED">
              <w:rPr>
                <w:rStyle w:val="CitaCar"/>
                <w:i w:val="0"/>
                <w:iCs w:val="0"/>
                <w:sz w:val="24"/>
                <w:u w:val="double"/>
                <w:lang w:val="es-ES"/>
              </w:rPr>
              <w:t>gravissima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, </w:t>
            </w:r>
            <w:r w:rsidRPr="00984CB9">
              <w:rPr>
                <w:rStyle w:val="CitaCar"/>
                <w:i w:val="0"/>
                <w:iCs w:val="0"/>
                <w:sz w:val="24"/>
                <w:lang w:val="es-ES"/>
              </w:rPr>
              <w:t>ut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es-ES"/>
              </w:rPr>
              <w:t>aiunt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es-ES"/>
              </w:rPr>
              <w:t>2</w:t>
            </w:r>
            <w:r w:rsidRPr="00A46A84">
              <w:rPr>
                <w:rStyle w:val="CitaCar"/>
                <w:i w:val="0"/>
                <w:iCs w:val="0"/>
                <w:sz w:val="24"/>
                <w:lang w:val="es-ES"/>
              </w:rPr>
              <w:t xml:space="preserve">. 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[...] </w:t>
            </w:r>
            <w:r w:rsidRPr="00984CB9">
              <w:rPr>
                <w:rStyle w:val="CitaCar"/>
                <w:i w:val="0"/>
                <w:iCs w:val="0"/>
                <w:sz w:val="24"/>
                <w:lang w:val="fr-FR"/>
              </w:rPr>
              <w:t>ut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esus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3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carnis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4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 humanae,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concubitus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5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indifferens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6</w:t>
            </w:r>
            <w:r w:rsidRPr="00082743">
              <w:rPr>
                <w:rStyle w:val="CitaCar"/>
                <w:i w:val="0"/>
                <w:iCs w:val="0"/>
                <w:sz w:val="24"/>
                <w:lang w:val="fr-FR"/>
              </w:rPr>
              <w:t xml:space="preserve"> cum matre, et </w:t>
            </w:r>
            <w:r w:rsidRPr="00AB75ED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sorore</w:t>
            </w:r>
            <w:r>
              <w:rPr>
                <w:rStyle w:val="CitaCar"/>
                <w:i w:val="0"/>
                <w:iCs w:val="0"/>
                <w:sz w:val="24"/>
                <w:lang w:val="fr-FR"/>
              </w:rPr>
              <w:t xml:space="preserve">, et cum </w:t>
            </w:r>
            <w:r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masculis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7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[…] 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Sed </w:t>
            </w:r>
            <w:r w:rsidR="00031103" w:rsidRPr="00031103">
              <w:rPr>
                <w:rStyle w:val="CitaCar"/>
                <w:iCs w:val="0"/>
                <w:sz w:val="24"/>
                <w:lang w:val="fr-FR"/>
              </w:rPr>
              <w:t>pono conclusionem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: principes christiani, </w:t>
            </w:r>
            <w:r w:rsidR="00031103"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etiam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8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auctoritate Papae, non possunt </w:t>
            </w:r>
            <w:r w:rsidR="00031103"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coercere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9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barbaros a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pecatis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contra </w:t>
            </w:r>
            <w:r w:rsidR="00031103" w:rsidRPr="00867D5E">
              <w:rPr>
                <w:rStyle w:val="CitaCar"/>
                <w:i w:val="0"/>
                <w:iCs w:val="0"/>
                <w:sz w:val="24"/>
                <w:lang w:val="fr-FR"/>
              </w:rPr>
              <w:t>legem naturae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nec </w:t>
            </w:r>
            <w:r w:rsidR="00031103" w:rsidRPr="00A46A84">
              <w:rPr>
                <w:rStyle w:val="CitaCar"/>
                <w:iCs w:val="0"/>
                <w:sz w:val="24"/>
                <w:lang w:val="fr-FR"/>
              </w:rPr>
              <w:t>ratione</w:t>
            </w:r>
            <w:r w:rsidR="00031103" w:rsidRP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illorum eos </w:t>
            </w:r>
            <w:r w:rsidR="00031103"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punire</w:t>
            </w:r>
            <w:r w:rsidR="00935A02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1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0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. […]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Graviora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enim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peccata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sunt haec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apud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christianos, qui </w:t>
            </w:r>
            <w:r w:rsidR="00031103" w:rsidRPr="00984CB9">
              <w:rPr>
                <w:rStyle w:val="CitaCar"/>
                <w:i w:val="0"/>
                <w:iCs w:val="0"/>
                <w:sz w:val="24"/>
                <w:u w:val="single"/>
                <w:lang w:val="fr-FR"/>
              </w:rPr>
              <w:t>sciunt</w:t>
            </w:r>
            <w:r w:rsidR="005F0B56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1</w:t>
            </w:r>
            <w:r w:rsidR="00984CB9" w:rsidRPr="00384922">
              <w:rPr>
                <w:rStyle w:val="CitaCar"/>
                <w:i w:val="0"/>
                <w:iCs w:val="0"/>
                <w:sz w:val="24"/>
                <w:vertAlign w:val="superscript"/>
                <w:lang w:val="fr-FR"/>
              </w:rPr>
              <w:t>1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illa esse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peccata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, quam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apud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 xml:space="preserve"> barbaros, qui ignorant esse </w:t>
            </w:r>
            <w:r w:rsidR="00031103" w:rsidRPr="00FF2BFA">
              <w:rPr>
                <w:rStyle w:val="CitaCar"/>
                <w:i w:val="0"/>
                <w:iCs w:val="0"/>
                <w:sz w:val="24"/>
                <w:u w:val="double"/>
                <w:lang w:val="fr-FR"/>
              </w:rPr>
              <w:t>peccata</w:t>
            </w:r>
            <w:r w:rsidR="00031103">
              <w:rPr>
                <w:rStyle w:val="CitaCar"/>
                <w:i w:val="0"/>
                <w:iCs w:val="0"/>
                <w:sz w:val="24"/>
                <w:lang w:val="fr-FR"/>
              </w:rPr>
              <w:t>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noWrap/>
          </w:tcPr>
          <w:p w:rsidR="00935A02" w:rsidRPr="00F7393C" w:rsidRDefault="00935A02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20"/>
                <w:lang w:val="fr-FR"/>
              </w:rPr>
            </w:pPr>
          </w:p>
          <w:p w:rsidR="005F0B56" w:rsidRPr="00F7393C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18"/>
                <w:lang w:val="fr-FR"/>
              </w:rPr>
            </w:pPr>
          </w:p>
          <w:p w:rsidR="005F0B56" w:rsidRPr="00F7393C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18"/>
                <w:lang w:val="fr-FR"/>
              </w:rPr>
            </w:pPr>
          </w:p>
          <w:p w:rsidR="00A46A84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  <w:r w:rsidRPr="00984CB9">
              <w:rPr>
                <w:sz w:val="18"/>
                <w:vertAlign w:val="superscript"/>
              </w:rPr>
              <w:t>1</w:t>
            </w:r>
            <w:r w:rsidR="005E3F87" w:rsidRPr="00984CB9">
              <w:rPr>
                <w:b/>
                <w:sz w:val="18"/>
              </w:rPr>
              <w:t xml:space="preserve"> </w:t>
            </w:r>
            <w:r w:rsidR="00A46A84" w:rsidRPr="00984CB9">
              <w:rPr>
                <w:b/>
                <w:sz w:val="18"/>
              </w:rPr>
              <w:t>peccāt</w:t>
            </w:r>
            <w:r w:rsidR="00867D5E" w:rsidRPr="00984CB9">
              <w:rPr>
                <w:b/>
                <w:sz w:val="18"/>
              </w:rPr>
              <w:t>um</w:t>
            </w:r>
            <w:r w:rsidR="00251E73" w:rsidRPr="00984CB9">
              <w:rPr>
                <w:b/>
                <w:sz w:val="18"/>
              </w:rPr>
              <w:t xml:space="preserve"> mortāl</w:t>
            </w:r>
            <w:r w:rsidR="00867D5E" w:rsidRPr="00984CB9">
              <w:rPr>
                <w:b/>
                <w:sz w:val="18"/>
              </w:rPr>
              <w:t>e (</w:t>
            </w:r>
            <w:r w:rsidR="00867D5E" w:rsidRPr="00984CB9">
              <w:rPr>
                <w:b/>
                <w:i/>
                <w:sz w:val="18"/>
              </w:rPr>
              <w:t>n</w:t>
            </w:r>
            <w:r w:rsidR="00867D5E" w:rsidRPr="00984CB9">
              <w:rPr>
                <w:b/>
                <w:sz w:val="18"/>
              </w:rPr>
              <w:t>.)</w:t>
            </w:r>
            <w:r w:rsidR="005E3F87" w:rsidRPr="00984CB9">
              <w:rPr>
                <w:sz w:val="18"/>
                <w:szCs w:val="18"/>
              </w:rPr>
              <w:t xml:space="preserve">: </w:t>
            </w:r>
            <w:r w:rsidR="00867D5E" w:rsidRPr="00984CB9">
              <w:rPr>
                <w:sz w:val="18"/>
                <w:szCs w:val="18"/>
              </w:rPr>
              <w:t>die</w:t>
            </w:r>
            <w:r w:rsidR="00867D5E" w:rsidRPr="00867D5E">
              <w:rPr>
                <w:sz w:val="18"/>
                <w:szCs w:val="18"/>
              </w:rPr>
              <w:t xml:space="preserve"> </w:t>
            </w:r>
            <w:r w:rsidR="00A46A84" w:rsidRPr="00867D5E">
              <w:rPr>
                <w:sz w:val="18"/>
                <w:szCs w:val="18"/>
              </w:rPr>
              <w:t>Todsünde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35A02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 w:rsidRPr="00984CB9">
              <w:rPr>
                <w:sz w:val="18"/>
                <w:vertAlign w:val="superscript"/>
              </w:rPr>
              <w:t>2</w:t>
            </w:r>
            <w:r w:rsidR="00935A02" w:rsidRPr="00984CB9">
              <w:rPr>
                <w:sz w:val="18"/>
                <w:vertAlign w:val="superscript"/>
              </w:rPr>
              <w:t xml:space="preserve"> </w:t>
            </w:r>
            <w:r w:rsidR="00D93E49" w:rsidRPr="00984CB9">
              <w:rPr>
                <w:b/>
                <w:sz w:val="18"/>
              </w:rPr>
              <w:t>āio, ait, aiunt</w:t>
            </w:r>
            <w:r w:rsidR="00935A02" w:rsidRPr="00867D5E">
              <w:rPr>
                <w:sz w:val="18"/>
              </w:rPr>
              <w:t xml:space="preserve">: </w:t>
            </w:r>
            <w:r w:rsidR="00D93E49">
              <w:rPr>
                <w:sz w:val="18"/>
              </w:rPr>
              <w:t>behaupten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A46A84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 w:rsidR="00A46A84" w:rsidRPr="00867D5E">
              <w:rPr>
                <w:sz w:val="18"/>
                <w:vertAlign w:val="superscript"/>
              </w:rPr>
              <w:t xml:space="preserve"> </w:t>
            </w:r>
            <w:r w:rsidR="00A46A84" w:rsidRPr="00984CB9">
              <w:rPr>
                <w:b/>
                <w:sz w:val="18"/>
              </w:rPr>
              <w:t xml:space="preserve">ēsus </w:t>
            </w:r>
            <w:r w:rsidR="00867D5E" w:rsidRPr="00984CB9">
              <w:rPr>
                <w:b/>
                <w:sz w:val="18"/>
              </w:rPr>
              <w:t>-</w:t>
            </w:r>
            <w:r w:rsidR="00A46A84" w:rsidRPr="00984CB9">
              <w:rPr>
                <w:b/>
                <w:sz w:val="18"/>
              </w:rPr>
              <w:t>ūs</w:t>
            </w:r>
            <w:r w:rsidR="00867D5E" w:rsidRPr="00984CB9">
              <w:rPr>
                <w:b/>
                <w:sz w:val="18"/>
              </w:rPr>
              <w:t xml:space="preserve"> (</w:t>
            </w:r>
            <w:r w:rsidR="00867D5E" w:rsidRPr="00984CB9">
              <w:rPr>
                <w:b/>
                <w:i/>
                <w:sz w:val="18"/>
              </w:rPr>
              <w:t>m</w:t>
            </w:r>
            <w:r w:rsidR="00867D5E" w:rsidRPr="00984CB9">
              <w:rPr>
                <w:b/>
                <w:sz w:val="18"/>
              </w:rPr>
              <w:t>.)</w:t>
            </w:r>
            <w:r w:rsidR="002C600A" w:rsidRPr="00984CB9">
              <w:rPr>
                <w:sz w:val="18"/>
              </w:rPr>
              <w:t>:</w:t>
            </w:r>
            <w:r w:rsidR="002C600A" w:rsidRPr="00867D5E">
              <w:rPr>
                <w:sz w:val="18"/>
              </w:rPr>
              <w:t xml:space="preserve"> </w:t>
            </w:r>
            <w:r w:rsidR="00A46A84" w:rsidRPr="00867D5E">
              <w:rPr>
                <w:sz w:val="18"/>
              </w:rPr>
              <w:t>das Essen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867D5E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 w:rsidRPr="00984CB9">
              <w:rPr>
                <w:sz w:val="18"/>
                <w:vertAlign w:val="superscript"/>
              </w:rPr>
              <w:t>4</w:t>
            </w:r>
            <w:r w:rsidR="00867D5E" w:rsidRPr="00984CB9">
              <w:rPr>
                <w:sz w:val="18"/>
                <w:vertAlign w:val="superscript"/>
              </w:rPr>
              <w:t xml:space="preserve"> </w:t>
            </w:r>
            <w:r w:rsidR="00867D5E" w:rsidRPr="00984CB9">
              <w:rPr>
                <w:b/>
                <w:sz w:val="18"/>
              </w:rPr>
              <w:t>caro, carnis</w:t>
            </w:r>
            <w:r w:rsidR="00867D5E">
              <w:rPr>
                <w:b/>
                <w:i/>
                <w:sz w:val="18"/>
              </w:rPr>
              <w:t xml:space="preserve"> (f.)</w:t>
            </w:r>
            <w:r w:rsidR="00867D5E" w:rsidRPr="00867D5E">
              <w:rPr>
                <w:sz w:val="18"/>
              </w:rPr>
              <w:t xml:space="preserve">: das </w:t>
            </w:r>
            <w:r w:rsidR="00867D5E">
              <w:rPr>
                <w:sz w:val="18"/>
              </w:rPr>
              <w:t>Fleisch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6F7A24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 w:rsidRPr="00984CB9">
              <w:rPr>
                <w:sz w:val="18"/>
                <w:vertAlign w:val="superscript"/>
              </w:rPr>
              <w:t>5</w:t>
            </w:r>
            <w:r w:rsidR="00A46A84"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="00A46A84" w:rsidRPr="00984CB9">
              <w:rPr>
                <w:b/>
                <w:sz w:val="18"/>
              </w:rPr>
              <w:t>concubitus</w:t>
            </w:r>
            <w:r w:rsidR="00867D5E" w:rsidRPr="00984CB9">
              <w:rPr>
                <w:b/>
                <w:sz w:val="18"/>
              </w:rPr>
              <w:t>-ūs</w:t>
            </w:r>
            <w:r w:rsidR="00867D5E" w:rsidRPr="00984CB9">
              <w:rPr>
                <w:sz w:val="18"/>
              </w:rPr>
              <w:t>:</w:t>
            </w:r>
            <w:r w:rsidR="00867D5E" w:rsidRPr="00867D5E">
              <w:rPr>
                <w:sz w:val="18"/>
              </w:rPr>
              <w:t xml:space="preserve"> </w:t>
            </w:r>
            <w:r w:rsidR="00867D5E">
              <w:rPr>
                <w:sz w:val="18"/>
              </w:rPr>
              <w:t>der Beischlaf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5F0B56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6</w:t>
            </w:r>
            <w:r w:rsidR="005F0B56">
              <w:rPr>
                <w:b/>
                <w:i/>
                <w:sz w:val="18"/>
                <w:vertAlign w:val="superscript"/>
              </w:rPr>
              <w:t xml:space="preserve"> </w:t>
            </w:r>
            <w:r w:rsidR="005F0B56" w:rsidRPr="00984CB9">
              <w:rPr>
                <w:b/>
                <w:sz w:val="18"/>
              </w:rPr>
              <w:t>indifferēns -entis</w:t>
            </w:r>
            <w:r w:rsidR="005F0B56">
              <w:rPr>
                <w:sz w:val="18"/>
              </w:rPr>
              <w:t xml:space="preserve">: </w:t>
            </w:r>
            <w:r w:rsidR="00251E73">
              <w:rPr>
                <w:i/>
                <w:sz w:val="18"/>
              </w:rPr>
              <w:t>g</w:t>
            </w:r>
            <w:r w:rsidR="00251E73">
              <w:rPr>
                <w:sz w:val="18"/>
              </w:rPr>
              <w:t>leichgültig, keinen Unterschied  habend</w:t>
            </w:r>
          </w:p>
          <w:p w:rsidR="00984CB9" w:rsidRPr="00984CB9" w:rsidRDefault="00984CB9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7</w:t>
            </w: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Pr="00984CB9">
              <w:rPr>
                <w:b/>
                <w:sz w:val="18"/>
              </w:rPr>
              <w:t>masculum -ī</w:t>
            </w:r>
            <w:r>
              <w:rPr>
                <w:b/>
                <w:i/>
                <w:sz w:val="18"/>
              </w:rPr>
              <w:t xml:space="preserve"> (n.): </w:t>
            </w:r>
            <w:r>
              <w:rPr>
                <w:sz w:val="18"/>
              </w:rPr>
              <w:t>Männer</w:t>
            </w: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8</w:t>
            </w: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Pr="00984CB9">
              <w:rPr>
                <w:b/>
                <w:sz w:val="18"/>
              </w:rPr>
              <w:t>etiam</w:t>
            </w:r>
            <w:r w:rsidRPr="00867D5E">
              <w:rPr>
                <w:sz w:val="18"/>
              </w:rPr>
              <w:t xml:space="preserve">: </w:t>
            </w:r>
            <w:r>
              <w:rPr>
                <w:sz w:val="18"/>
              </w:rPr>
              <w:t>sogar</w:t>
            </w:r>
          </w:p>
          <w:p w:rsidR="00984CB9" w:rsidRPr="005F0B56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9</w:t>
            </w: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Pr="00984CB9">
              <w:rPr>
                <w:b/>
                <w:sz w:val="18"/>
              </w:rPr>
              <w:t>coerceo-ēre-cuī-citum</w:t>
            </w:r>
            <w:r w:rsidRPr="00867D5E">
              <w:rPr>
                <w:sz w:val="18"/>
              </w:rPr>
              <w:t xml:space="preserve">: </w:t>
            </w:r>
            <w:r>
              <w:rPr>
                <w:sz w:val="18"/>
              </w:rPr>
              <w:t>von etwas abhalten</w:t>
            </w:r>
          </w:p>
          <w:p w:rsidR="00984CB9" w:rsidRPr="005F0B56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Pr="005F0B56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10</w:t>
            </w: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Pr="00984CB9">
              <w:rPr>
                <w:b/>
                <w:sz w:val="18"/>
              </w:rPr>
              <w:t>pūnio-īre-īvī- ītum</w:t>
            </w:r>
            <w:r w:rsidRPr="00867D5E">
              <w:rPr>
                <w:sz w:val="18"/>
              </w:rPr>
              <w:t xml:space="preserve">: </w:t>
            </w:r>
            <w:r>
              <w:rPr>
                <w:sz w:val="18"/>
              </w:rPr>
              <w:t>bestrafen</w:t>
            </w:r>
          </w:p>
          <w:p w:rsidR="00984CB9" w:rsidRPr="005F0B56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Pr="00867D5E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>
              <w:rPr>
                <w:sz w:val="18"/>
                <w:vertAlign w:val="superscript"/>
              </w:rPr>
              <w:t>11</w:t>
            </w: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 w:rsidRPr="00984CB9">
              <w:rPr>
                <w:b/>
                <w:sz w:val="18"/>
              </w:rPr>
              <w:t>scio-īre-īvī-ītu</w:t>
            </w:r>
            <w:r>
              <w:rPr>
                <w:b/>
                <w:sz w:val="18"/>
              </w:rPr>
              <w:t>m</w:t>
            </w:r>
            <w:r w:rsidRPr="00867D5E">
              <w:rPr>
                <w:sz w:val="18"/>
              </w:rPr>
              <w:t>:</w:t>
            </w:r>
            <w:r>
              <w:rPr>
                <w:sz w:val="18"/>
              </w:rPr>
              <w:t xml:space="preserve"> wissen</w:t>
            </w:r>
          </w:p>
          <w:p w:rsidR="00867D5E" w:rsidRPr="00867D5E" w:rsidRDefault="00867D5E" w:rsidP="005F0B56">
            <w:pPr>
              <w:pStyle w:val="Vokabeln"/>
              <w:framePr w:hSpace="0" w:wrap="auto" w:vAnchor="margin" w:hAnchor="text" w:xAlign="left" w:yAlign="inline"/>
              <w:spacing w:after="240" w:line="240" w:lineRule="auto"/>
              <w:rPr>
                <w:sz w:val="18"/>
              </w:rPr>
            </w:pPr>
          </w:p>
          <w:p w:rsidR="00867D5E" w:rsidRDefault="00867D5E" w:rsidP="005F0B56">
            <w:pPr>
              <w:pStyle w:val="Vokabeln"/>
              <w:framePr w:hSpace="0" w:wrap="auto" w:vAnchor="margin" w:hAnchor="text" w:xAlign="left" w:yAlign="inline"/>
              <w:spacing w:after="240" w:line="240" w:lineRule="auto"/>
              <w:rPr>
                <w:sz w:val="18"/>
              </w:rPr>
            </w:pPr>
          </w:p>
          <w:p w:rsidR="006F7A24" w:rsidRDefault="006F7A24" w:rsidP="005F0B56">
            <w:pPr>
              <w:pStyle w:val="Vokabeln"/>
              <w:framePr w:hSpace="0" w:wrap="auto" w:vAnchor="margin" w:hAnchor="text" w:xAlign="left" w:yAlign="inline"/>
              <w:spacing w:after="240" w:line="240" w:lineRule="auto"/>
              <w:rPr>
                <w:sz w:val="18"/>
              </w:rPr>
            </w:pPr>
          </w:p>
        </w:tc>
        <w:tc>
          <w:tcPr>
            <w:tcW w:w="3295" w:type="dxa"/>
            <w:tcBorders>
              <w:left w:val="single" w:sz="4" w:space="0" w:color="auto"/>
            </w:tcBorders>
            <w:noWrap/>
          </w:tcPr>
          <w:p w:rsidR="006F7A24" w:rsidRPr="00984CB9" w:rsidRDefault="007365E9" w:rsidP="005F0B56">
            <w:pPr>
              <w:pStyle w:val="Grammatik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984CB9">
              <w:rPr>
                <w:sz w:val="20"/>
              </w:rPr>
              <w:t xml:space="preserve">Hinweise </w:t>
            </w:r>
          </w:p>
          <w:p w:rsidR="005F0B56" w:rsidRPr="005F0B56" w:rsidRDefault="005F0B56" w:rsidP="005F0B56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6"/>
                <w:szCs w:val="6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</w:rPr>
              <w:t>quod</w:t>
            </w:r>
            <w:r>
              <w:rPr>
                <w:sz w:val="18"/>
                <w:szCs w:val="18"/>
              </w:rPr>
              <w:t>:</w:t>
            </w:r>
            <w:r w:rsidRPr="005E3F87">
              <w:rPr>
                <w:sz w:val="18"/>
                <w:szCs w:val="18"/>
              </w:rPr>
              <w:t xml:space="preserve"> leitet</w:t>
            </w:r>
            <w:r>
              <w:rPr>
                <w:sz w:val="18"/>
                <w:szCs w:val="18"/>
              </w:rPr>
              <w:t xml:space="preserve"> hier</w:t>
            </w:r>
            <w:r w:rsidRPr="005E3F87">
              <w:rPr>
                <w:sz w:val="18"/>
                <w:szCs w:val="18"/>
              </w:rPr>
              <w:t xml:space="preserve"> den untergeordneten Satz zu </w:t>
            </w:r>
            <w:r w:rsidRPr="005E3F87">
              <w:rPr>
                <w:i/>
                <w:sz w:val="18"/>
                <w:szCs w:val="18"/>
              </w:rPr>
              <w:t>dicunt</w:t>
            </w:r>
            <w:r w:rsidRPr="005E3F87">
              <w:rPr>
                <w:sz w:val="18"/>
                <w:szCs w:val="18"/>
              </w:rPr>
              <w:t>: „sie sagen, dass...“</w:t>
            </w:r>
          </w:p>
          <w:p w:rsidR="00384922" w:rsidRDefault="00384922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</w:rPr>
              <w:t>possunt</w:t>
            </w:r>
            <w:r>
              <w:rPr>
                <w:sz w:val="18"/>
                <w:szCs w:val="18"/>
              </w:rPr>
              <w:t xml:space="preserve">: Subjekt vom Nebensatz ist </w:t>
            </w:r>
            <w:r>
              <w:rPr>
                <w:i/>
                <w:sz w:val="18"/>
                <w:szCs w:val="18"/>
              </w:rPr>
              <w:t>barbarii</w:t>
            </w:r>
            <w:r>
              <w:rPr>
                <w:sz w:val="18"/>
                <w:szCs w:val="18"/>
              </w:rPr>
              <w:t>, gemeint „die Indianer“</w:t>
            </w:r>
          </w:p>
          <w:p w:rsidR="00384922" w:rsidRDefault="00384922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</w:p>
          <w:p w:rsidR="00984CB9" w:rsidRPr="00384922" w:rsidRDefault="00384922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i/>
                <w:sz w:val="18"/>
                <w:szCs w:val="18"/>
              </w:rPr>
            </w:pPr>
            <w:r w:rsidRPr="00384922">
              <w:rPr>
                <w:i/>
                <w:sz w:val="18"/>
                <w:szCs w:val="18"/>
              </w:rPr>
              <w:t xml:space="preserve">Die Nomina </w:t>
            </w:r>
            <w:r w:rsidRPr="00384922">
              <w:rPr>
                <w:b/>
                <w:i/>
                <w:sz w:val="18"/>
                <w:szCs w:val="18"/>
              </w:rPr>
              <w:t>esus</w:t>
            </w:r>
            <w:r w:rsidRPr="00384922">
              <w:rPr>
                <w:i/>
                <w:sz w:val="18"/>
                <w:szCs w:val="18"/>
              </w:rPr>
              <w:t xml:space="preserve"> und </w:t>
            </w:r>
            <w:r w:rsidRPr="00384922">
              <w:rPr>
                <w:b/>
                <w:i/>
                <w:sz w:val="18"/>
                <w:szCs w:val="18"/>
              </w:rPr>
              <w:t>concubitus</w:t>
            </w:r>
            <w:r w:rsidRPr="00384922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kann man auch</w:t>
            </w:r>
            <w:r w:rsidRPr="00384922">
              <w:rPr>
                <w:i/>
                <w:sz w:val="18"/>
                <w:szCs w:val="18"/>
              </w:rPr>
              <w:t xml:space="preserve"> als</w:t>
            </w:r>
            <w:r>
              <w:rPr>
                <w:i/>
                <w:sz w:val="18"/>
                <w:szCs w:val="18"/>
              </w:rPr>
              <w:t xml:space="preserve"> Verben übersetzen: „essen und schlafen“</w:t>
            </w:r>
          </w:p>
          <w:p w:rsidR="00384922" w:rsidRPr="00384922" w:rsidRDefault="00384922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 w:rsidRPr="005F0B56">
              <w:rPr>
                <w:b/>
                <w:i/>
                <w:sz w:val="18"/>
              </w:rPr>
              <w:t>conclūsi</w:t>
            </w:r>
            <w:r>
              <w:rPr>
                <w:b/>
                <w:i/>
                <w:sz w:val="18"/>
              </w:rPr>
              <w:t>onem ponere</w:t>
            </w:r>
            <w:r w:rsidRPr="00867D5E">
              <w:rPr>
                <w:sz w:val="18"/>
              </w:rPr>
              <w:t xml:space="preserve">: </w:t>
            </w:r>
            <w:r>
              <w:rPr>
                <w:sz w:val="18"/>
              </w:rPr>
              <w:t>den Schluss ziehen</w:t>
            </w: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</w:p>
          <w:p w:rsidR="00984CB9" w:rsidRDefault="00984CB9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sz w:val="18"/>
              </w:rPr>
            </w:pPr>
            <w:r w:rsidRPr="00867D5E">
              <w:rPr>
                <w:b/>
                <w:i/>
                <w:sz w:val="18"/>
                <w:vertAlign w:val="superscript"/>
              </w:rPr>
              <w:t xml:space="preserve"> </w:t>
            </w:r>
            <w:r>
              <w:rPr>
                <w:b/>
                <w:i/>
                <w:sz w:val="18"/>
              </w:rPr>
              <w:t>rati</w:t>
            </w:r>
            <w:r w:rsidRPr="00D93E49">
              <w:rPr>
                <w:b/>
                <w:i/>
                <w:sz w:val="18"/>
              </w:rPr>
              <w:t>ōn</w:t>
            </w:r>
            <w:r>
              <w:rPr>
                <w:b/>
                <w:i/>
                <w:sz w:val="18"/>
              </w:rPr>
              <w:t>e  +Gen</w:t>
            </w:r>
            <w:r w:rsidRPr="00867D5E">
              <w:rPr>
                <w:sz w:val="18"/>
              </w:rPr>
              <w:t>:</w:t>
            </w:r>
            <w:r>
              <w:rPr>
                <w:sz w:val="18"/>
              </w:rPr>
              <w:t xml:space="preserve"> aufgrund einer Sache</w:t>
            </w:r>
          </w:p>
          <w:p w:rsidR="006F7A24" w:rsidRPr="00867D5E" w:rsidRDefault="006F7A24" w:rsidP="00984CB9">
            <w:pPr>
              <w:pStyle w:val="Vokabeln"/>
              <w:framePr w:hSpace="0" w:wrap="auto" w:vAnchor="margin" w:hAnchor="text" w:xAlign="left" w:yAlign="inline"/>
              <w:spacing w:line="240" w:lineRule="auto"/>
              <w:rPr>
                <w:i/>
              </w:rPr>
            </w:pPr>
          </w:p>
        </w:tc>
      </w:tr>
    </w:tbl>
    <w:p w:rsidR="006F7A24" w:rsidRDefault="002C600A">
      <w:pPr>
        <w:pStyle w:val="Sinespaciado"/>
        <w:tabs>
          <w:tab w:val="left" w:pos="2923"/>
        </w:tabs>
        <w:rPr>
          <w:sz w:val="16"/>
          <w:szCs w:val="24"/>
        </w:rPr>
      </w:pPr>
      <w:r w:rsidRPr="00867D5E">
        <w:rPr>
          <w:sz w:val="16"/>
          <w:szCs w:val="24"/>
        </w:rPr>
        <w:tab/>
      </w:r>
    </w:p>
    <w:p w:rsidR="00A037C8" w:rsidRDefault="00A037C8">
      <w:pPr>
        <w:pStyle w:val="Sinespaciado"/>
        <w:tabs>
          <w:tab w:val="left" w:pos="2923"/>
        </w:tabs>
        <w:rPr>
          <w:sz w:val="16"/>
          <w:szCs w:val="24"/>
        </w:rPr>
      </w:pPr>
    </w:p>
    <w:p w:rsidR="00A037C8" w:rsidRDefault="00A037C8">
      <w:pPr>
        <w:pStyle w:val="Sinespaciado"/>
        <w:tabs>
          <w:tab w:val="left" w:pos="2923"/>
        </w:tabs>
        <w:rPr>
          <w:sz w:val="16"/>
          <w:szCs w:val="24"/>
        </w:rPr>
      </w:pPr>
    </w:p>
    <w:p w:rsidR="00A037C8" w:rsidRPr="003E680F" w:rsidRDefault="00A037C8">
      <w:pPr>
        <w:pStyle w:val="Sinespaciado"/>
        <w:tabs>
          <w:tab w:val="left" w:pos="2923"/>
        </w:tabs>
        <w:rPr>
          <w:sz w:val="18"/>
          <w:szCs w:val="24"/>
        </w:rPr>
      </w:pP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b/>
          <w:sz w:val="22"/>
          <w:szCs w:val="24"/>
          <w:u w:val="single"/>
        </w:rPr>
      </w:pPr>
      <w:r w:rsidRPr="003E680F">
        <w:rPr>
          <w:b/>
          <w:sz w:val="22"/>
          <w:szCs w:val="24"/>
          <w:u w:val="single"/>
        </w:rPr>
        <w:t xml:space="preserve">Lösungshinweise </w:t>
      </w:r>
    </w:p>
    <w:p w:rsidR="003E680F" w:rsidRPr="003E680F" w:rsidRDefault="003E680F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>
        <w:rPr>
          <w:sz w:val="18"/>
          <w:szCs w:val="24"/>
        </w:rPr>
        <w:t xml:space="preserve">Arbeitsauftrag </w:t>
      </w:r>
      <w:r w:rsidR="00DC7FD2">
        <w:rPr>
          <w:sz w:val="18"/>
          <w:szCs w:val="24"/>
        </w:rPr>
        <w:t>1</w:t>
      </w:r>
      <w:r>
        <w:rPr>
          <w:sz w:val="18"/>
          <w:szCs w:val="24"/>
        </w:rPr>
        <w:t>:</w:t>
      </w:r>
      <w:r w:rsidR="00483E58">
        <w:rPr>
          <w:sz w:val="18"/>
          <w:szCs w:val="24"/>
        </w:rPr>
        <w:t xml:space="preserve"> Suche nach Gold und Silber (Mythen wie El Dorado),</w:t>
      </w:r>
      <w:r w:rsidR="00DC7FD2">
        <w:rPr>
          <w:sz w:val="18"/>
          <w:szCs w:val="24"/>
        </w:rPr>
        <w:t xml:space="preserve"> Sklavenhandel</w:t>
      </w:r>
      <w:r w:rsidR="00483E58">
        <w:rPr>
          <w:sz w:val="18"/>
          <w:szCs w:val="24"/>
        </w:rPr>
        <w:t>, Waffengewalt, Siedlungen, Arbeitszwang</w:t>
      </w:r>
    </w:p>
    <w:p w:rsidR="00DC7FD2" w:rsidRDefault="00DC7FD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>
        <w:rPr>
          <w:sz w:val="18"/>
          <w:szCs w:val="24"/>
        </w:rPr>
        <w:t>Arbeitsauftrag 2: Theologie (altmodisch), M</w:t>
      </w:r>
      <w:r w:rsidR="00F7393C">
        <w:rPr>
          <w:sz w:val="18"/>
          <w:szCs w:val="24"/>
        </w:rPr>
        <w:t>ö</w:t>
      </w:r>
      <w:r>
        <w:rPr>
          <w:sz w:val="18"/>
          <w:szCs w:val="24"/>
        </w:rPr>
        <w:t xml:space="preserve">nch (altmodisch), </w:t>
      </w:r>
      <w:r w:rsidRPr="00DC7FD2">
        <w:rPr>
          <w:i/>
          <w:sz w:val="18"/>
          <w:szCs w:val="24"/>
        </w:rPr>
        <w:t>ius gentium</w:t>
      </w:r>
      <w:r>
        <w:rPr>
          <w:sz w:val="18"/>
          <w:szCs w:val="24"/>
        </w:rPr>
        <w:t xml:space="preserve"> (modern), Trennung Staat-Papst (modern), Jurist (modern/gegenwärtig), </w:t>
      </w:r>
    </w:p>
    <w:p w:rsidR="00384922" w:rsidRPr="003E680F" w:rsidRDefault="00DC7FD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>
        <w:rPr>
          <w:sz w:val="18"/>
          <w:szCs w:val="24"/>
        </w:rPr>
        <w:t>Religionsfreiheit (gegenwärtig), Gleichheit und Toleranz (gegenwärtig).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b/>
          <w:sz w:val="18"/>
          <w:szCs w:val="24"/>
          <w:u w:val="single"/>
        </w:rPr>
      </w:pPr>
      <w:r w:rsidRPr="003E680F">
        <w:rPr>
          <w:b/>
          <w:sz w:val="22"/>
          <w:szCs w:val="24"/>
          <w:u w:val="single"/>
        </w:rPr>
        <w:t>Didaktische Hinweise: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571247">
        <w:rPr>
          <w:sz w:val="18"/>
          <w:szCs w:val="24"/>
        </w:rPr>
        <w:t xml:space="preserve">Die Beschäftigung mit </w:t>
      </w:r>
      <w:r w:rsidR="003E680F" w:rsidRPr="00571247">
        <w:rPr>
          <w:sz w:val="18"/>
          <w:szCs w:val="24"/>
        </w:rPr>
        <w:t xml:space="preserve">der </w:t>
      </w:r>
      <w:r w:rsidR="003E680F" w:rsidRPr="00571247">
        <w:rPr>
          <w:i/>
          <w:sz w:val="18"/>
          <w:szCs w:val="24"/>
        </w:rPr>
        <w:t>Relectio de Indis</w:t>
      </w:r>
      <w:r w:rsidR="003E680F" w:rsidRPr="00571247">
        <w:rPr>
          <w:sz w:val="18"/>
          <w:szCs w:val="24"/>
        </w:rPr>
        <w:t xml:space="preserve"> von Francisco de Vitoria</w:t>
      </w:r>
      <w:r w:rsidRPr="00571247">
        <w:rPr>
          <w:sz w:val="18"/>
          <w:szCs w:val="24"/>
        </w:rPr>
        <w:t xml:space="preserve"> </w:t>
      </w:r>
      <w:r w:rsidR="00571247" w:rsidRPr="00571247">
        <w:rPr>
          <w:sz w:val="18"/>
          <w:szCs w:val="24"/>
        </w:rPr>
        <w:t>bietet eine Auseinandersetzung mit d</w:t>
      </w:r>
      <w:r w:rsidR="00263C1D" w:rsidRPr="00571247">
        <w:rPr>
          <w:sz w:val="18"/>
          <w:szCs w:val="24"/>
        </w:rPr>
        <w:t>e</w:t>
      </w:r>
      <w:r w:rsidR="00571247" w:rsidRPr="00571247">
        <w:rPr>
          <w:sz w:val="18"/>
          <w:szCs w:val="24"/>
        </w:rPr>
        <w:t>r</w:t>
      </w:r>
      <w:r w:rsidR="00263C1D" w:rsidRPr="00571247">
        <w:rPr>
          <w:sz w:val="18"/>
          <w:szCs w:val="24"/>
        </w:rPr>
        <w:t xml:space="preserve"> </w:t>
      </w:r>
      <w:r w:rsidR="00815657" w:rsidRPr="00571247">
        <w:rPr>
          <w:sz w:val="18"/>
          <w:szCs w:val="24"/>
        </w:rPr>
        <w:t>Kolonisierung Amerikas durch die Europäer aus einem kritischen Standpunkt</w:t>
      </w:r>
      <w:r w:rsidR="00571247" w:rsidRPr="00571247">
        <w:rPr>
          <w:sz w:val="18"/>
          <w:szCs w:val="24"/>
        </w:rPr>
        <w:t xml:space="preserve"> sowie die Gelegenheit, weiter hinaus über die Religionsfreiheit und Toleranz in der heutigen Welt nachzudenken</w:t>
      </w:r>
      <w:r w:rsidR="00815657" w:rsidRPr="00571247">
        <w:rPr>
          <w:sz w:val="18"/>
          <w:szCs w:val="24"/>
        </w:rPr>
        <w:t xml:space="preserve">. Ziel davon ist, durch den Text die </w:t>
      </w:r>
      <w:r w:rsidR="00571247" w:rsidRPr="00571247">
        <w:rPr>
          <w:sz w:val="18"/>
          <w:szCs w:val="24"/>
        </w:rPr>
        <w:t>Ablehnung des Krieges und Intoleranz</w:t>
      </w:r>
      <w:r w:rsidR="00815657" w:rsidRPr="00571247">
        <w:rPr>
          <w:sz w:val="18"/>
          <w:szCs w:val="24"/>
        </w:rPr>
        <w:t xml:space="preserve"> </w:t>
      </w:r>
      <w:r w:rsidR="00571247" w:rsidRPr="00571247">
        <w:rPr>
          <w:sz w:val="18"/>
          <w:szCs w:val="24"/>
        </w:rPr>
        <w:t>sowie die Bemühungen um die Rechte und den Wohlstand der einheimischen Völker, die schon damals im 16. Jh. stattfand, zur Sprache zu bringen.</w:t>
      </w:r>
      <w:r w:rsidRPr="00571247">
        <w:rPr>
          <w:sz w:val="18"/>
          <w:szCs w:val="24"/>
        </w:rPr>
        <w:t xml:space="preserve"> </w:t>
      </w:r>
      <w:r w:rsidR="003E680F" w:rsidRPr="00571247">
        <w:rPr>
          <w:sz w:val="18"/>
          <w:szCs w:val="24"/>
        </w:rPr>
        <w:t>Der hier vorgestellte Text eignet</w:t>
      </w:r>
      <w:r w:rsidR="00815657" w:rsidRPr="00571247">
        <w:rPr>
          <w:sz w:val="18"/>
          <w:szCs w:val="24"/>
        </w:rPr>
        <w:t xml:space="preserve"> sich </w:t>
      </w:r>
      <w:r w:rsidR="00571247" w:rsidRPr="00571247">
        <w:rPr>
          <w:sz w:val="18"/>
          <w:szCs w:val="24"/>
        </w:rPr>
        <w:t xml:space="preserve">somit </w:t>
      </w:r>
      <w:r w:rsidR="00815657" w:rsidRPr="00571247">
        <w:rPr>
          <w:sz w:val="18"/>
          <w:szCs w:val="24"/>
        </w:rPr>
        <w:t xml:space="preserve">sowohl in Zusammenarbeit mit dem Fach Geschichte zur Vertiefung in die Entdeckung Amerikas als auch </w:t>
      </w:r>
      <w:r w:rsidRPr="00571247">
        <w:rPr>
          <w:sz w:val="18"/>
          <w:szCs w:val="24"/>
        </w:rPr>
        <w:t xml:space="preserve">als Exkurs zur Diskussion </w:t>
      </w:r>
      <w:r w:rsidR="00815657" w:rsidRPr="00571247">
        <w:rPr>
          <w:sz w:val="18"/>
          <w:szCs w:val="24"/>
        </w:rPr>
        <w:t xml:space="preserve">im Lateinunterricht </w:t>
      </w:r>
      <w:r w:rsidRPr="00571247">
        <w:rPr>
          <w:sz w:val="18"/>
          <w:szCs w:val="24"/>
        </w:rPr>
        <w:t>über den Begriff</w:t>
      </w:r>
      <w:r w:rsidR="003E680F" w:rsidRPr="00571247">
        <w:rPr>
          <w:sz w:val="18"/>
          <w:szCs w:val="24"/>
        </w:rPr>
        <w:t xml:space="preserve"> des gerechten Krieges</w:t>
      </w:r>
      <w:r w:rsidR="006875AF" w:rsidRPr="00571247">
        <w:rPr>
          <w:sz w:val="18"/>
          <w:szCs w:val="24"/>
        </w:rPr>
        <w:t xml:space="preserve"> (</w:t>
      </w:r>
      <w:r w:rsidR="006875AF" w:rsidRPr="00571247">
        <w:rPr>
          <w:i/>
          <w:sz w:val="18"/>
          <w:szCs w:val="24"/>
        </w:rPr>
        <w:t>bellum iustum</w:t>
      </w:r>
      <w:r w:rsidR="006875AF" w:rsidRPr="00571247">
        <w:rPr>
          <w:sz w:val="18"/>
          <w:szCs w:val="24"/>
        </w:rPr>
        <w:t>)</w:t>
      </w:r>
      <w:r w:rsidR="003E680F" w:rsidRPr="00571247">
        <w:rPr>
          <w:sz w:val="18"/>
          <w:szCs w:val="24"/>
        </w:rPr>
        <w:t xml:space="preserve"> bei Cicero</w:t>
      </w:r>
      <w:r w:rsidR="006875AF" w:rsidRPr="00571247">
        <w:rPr>
          <w:sz w:val="18"/>
          <w:szCs w:val="24"/>
        </w:rPr>
        <w:t xml:space="preserve"> (bspw. </w:t>
      </w:r>
      <w:r w:rsidR="006875AF" w:rsidRPr="00571247">
        <w:rPr>
          <w:i/>
          <w:sz w:val="18"/>
          <w:szCs w:val="24"/>
        </w:rPr>
        <w:t>De officiis</w:t>
      </w:r>
      <w:r w:rsidR="006875AF" w:rsidRPr="00571247">
        <w:rPr>
          <w:sz w:val="18"/>
          <w:szCs w:val="24"/>
        </w:rPr>
        <w:t xml:space="preserve"> 3, 46-47)</w:t>
      </w:r>
      <w:r w:rsidR="003E680F" w:rsidRPr="00571247">
        <w:rPr>
          <w:sz w:val="18"/>
          <w:szCs w:val="24"/>
        </w:rPr>
        <w:t>.</w:t>
      </w:r>
      <w:r w:rsidR="006875AF" w:rsidRPr="00571247">
        <w:rPr>
          <w:sz w:val="18"/>
          <w:szCs w:val="24"/>
        </w:rPr>
        <w:t xml:space="preserve"> Zum Umgang mit dem Thema Krieg im Unterricht stehen</w:t>
      </w:r>
      <w:r w:rsidR="00815657" w:rsidRPr="00571247">
        <w:rPr>
          <w:sz w:val="18"/>
          <w:szCs w:val="24"/>
        </w:rPr>
        <w:t xml:space="preserve"> den Lehrkräften</w:t>
      </w:r>
      <w:r w:rsidR="006875AF" w:rsidRPr="00571247">
        <w:rPr>
          <w:sz w:val="18"/>
          <w:szCs w:val="24"/>
        </w:rPr>
        <w:t xml:space="preserve"> vom ZSL angefertigte pädagogische Hilfestellungen </w:t>
      </w:r>
      <w:r w:rsidR="00815657" w:rsidRPr="00571247">
        <w:rPr>
          <w:sz w:val="18"/>
          <w:szCs w:val="24"/>
        </w:rPr>
        <w:t xml:space="preserve">zusätzlich </w:t>
      </w:r>
      <w:r w:rsidR="006875AF" w:rsidRPr="00571247">
        <w:rPr>
          <w:sz w:val="18"/>
          <w:szCs w:val="24"/>
        </w:rPr>
        <w:t xml:space="preserve">zur Verfügung: </w:t>
      </w:r>
      <w:hyperlink r:id="rId10" w:history="1">
        <w:r w:rsidR="006875AF" w:rsidRPr="00571247">
          <w:rPr>
            <w:rStyle w:val="Hipervnculo"/>
            <w:sz w:val="18"/>
            <w:szCs w:val="24"/>
          </w:rPr>
          <w:t>https://zsl-bw.de/,Lde/9946013</w:t>
        </w:r>
      </w:hyperlink>
      <w:r w:rsidR="006875AF">
        <w:rPr>
          <w:sz w:val="18"/>
          <w:szCs w:val="24"/>
        </w:rPr>
        <w:t xml:space="preserve"> 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22"/>
          <w:szCs w:val="24"/>
        </w:rPr>
        <w:t>Hashtags, unter denen das Material auf der digitalen Plattform (Wiki) eingefügt und gefunden werden kann: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  <w:lang w:val="es-ES"/>
        </w:rPr>
      </w:pPr>
      <w:r w:rsidRPr="003E680F">
        <w:rPr>
          <w:sz w:val="18"/>
          <w:szCs w:val="24"/>
          <w:lang w:val="es-ES"/>
        </w:rPr>
        <w:t>#</w:t>
      </w:r>
      <w:r w:rsidR="00FF2BFA" w:rsidRPr="003E680F">
        <w:rPr>
          <w:sz w:val="18"/>
          <w:szCs w:val="24"/>
          <w:lang w:val="es-ES"/>
        </w:rPr>
        <w:t>Francisco de Vitoria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  <w:lang w:val="es-ES"/>
        </w:rPr>
      </w:pPr>
      <w:r w:rsidRPr="003E680F">
        <w:rPr>
          <w:sz w:val="18"/>
          <w:szCs w:val="24"/>
          <w:lang w:val="es-ES"/>
        </w:rPr>
        <w:t>#</w:t>
      </w:r>
      <w:r w:rsidR="00FF2BFA" w:rsidRPr="003E680F">
        <w:rPr>
          <w:sz w:val="18"/>
          <w:szCs w:val="24"/>
          <w:lang w:val="es-ES"/>
        </w:rPr>
        <w:t>Relectio de Indis</w:t>
      </w:r>
      <w:r w:rsidRPr="003E680F">
        <w:rPr>
          <w:sz w:val="18"/>
          <w:szCs w:val="24"/>
          <w:lang w:val="es-ES"/>
        </w:rPr>
        <w:t xml:space="preserve"> </w:t>
      </w:r>
    </w:p>
    <w:p w:rsidR="00384922" w:rsidRPr="003E680F" w:rsidRDefault="00FF2BFA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 xml:space="preserve">#16. Jahrhundert </w:t>
      </w:r>
    </w:p>
    <w:p w:rsidR="00FF2BFA" w:rsidRPr="003E680F" w:rsidRDefault="00FF2BFA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>#Krieg</w:t>
      </w:r>
      <w:r w:rsidR="00384922" w:rsidRPr="003E680F">
        <w:rPr>
          <w:sz w:val="18"/>
          <w:szCs w:val="24"/>
        </w:rPr>
        <w:t xml:space="preserve"> </w:t>
      </w:r>
    </w:p>
    <w:p w:rsidR="00FF2BFA" w:rsidRDefault="00FF2BFA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 xml:space="preserve">#Kulturbegegnung </w:t>
      </w:r>
    </w:p>
    <w:p w:rsidR="003E680F" w:rsidRPr="003E680F" w:rsidRDefault="003E680F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>#</w:t>
      </w:r>
      <w:r>
        <w:rPr>
          <w:sz w:val="18"/>
          <w:szCs w:val="24"/>
        </w:rPr>
        <w:t>Cicero</w:t>
      </w:r>
      <w:r w:rsidRPr="003E680F">
        <w:rPr>
          <w:sz w:val="18"/>
          <w:szCs w:val="24"/>
        </w:rPr>
        <w:t xml:space="preserve"> 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>#</w:t>
      </w:r>
      <w:r w:rsidR="00FF2BFA" w:rsidRPr="003E680F">
        <w:rPr>
          <w:sz w:val="18"/>
          <w:szCs w:val="24"/>
        </w:rPr>
        <w:t>Anfänger</w:t>
      </w: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3E680F">
        <w:rPr>
          <w:sz w:val="18"/>
          <w:szCs w:val="24"/>
        </w:rPr>
        <w:t>#</w:t>
      </w:r>
      <w:r w:rsidR="00FF2BFA" w:rsidRPr="003E680F">
        <w:rPr>
          <w:sz w:val="18"/>
          <w:szCs w:val="24"/>
        </w:rPr>
        <w:t>Lernjahr 4</w:t>
      </w:r>
      <w:r w:rsidRPr="003E680F">
        <w:rPr>
          <w:sz w:val="18"/>
          <w:szCs w:val="24"/>
        </w:rPr>
        <w:t xml:space="preserve"> </w:t>
      </w:r>
    </w:p>
    <w:p w:rsidR="00FF2BFA" w:rsidRPr="003E680F" w:rsidRDefault="00FF2BFA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</w:p>
    <w:p w:rsidR="00384922" w:rsidRPr="003E680F" w:rsidRDefault="00384922" w:rsidP="003E680F">
      <w:pPr>
        <w:pStyle w:val="Sinespaciado"/>
        <w:tabs>
          <w:tab w:val="left" w:pos="2923"/>
        </w:tabs>
        <w:jc w:val="both"/>
        <w:rPr>
          <w:b/>
          <w:sz w:val="22"/>
          <w:szCs w:val="24"/>
        </w:rPr>
      </w:pPr>
      <w:r w:rsidRPr="003E680F">
        <w:rPr>
          <w:b/>
          <w:sz w:val="22"/>
          <w:szCs w:val="24"/>
        </w:rPr>
        <w:t>Abbildungsnachweise</w:t>
      </w:r>
    </w:p>
    <w:p w:rsidR="00A037C8" w:rsidRPr="00263C1D" w:rsidRDefault="00384922" w:rsidP="003E680F">
      <w:pPr>
        <w:pStyle w:val="Sinespaciado"/>
        <w:tabs>
          <w:tab w:val="left" w:pos="2923"/>
        </w:tabs>
        <w:jc w:val="both"/>
        <w:rPr>
          <w:sz w:val="18"/>
          <w:szCs w:val="24"/>
        </w:rPr>
      </w:pPr>
      <w:r w:rsidRPr="00263C1D">
        <w:rPr>
          <w:sz w:val="18"/>
          <w:szCs w:val="24"/>
        </w:rPr>
        <w:t xml:space="preserve">Abb. 1: </w:t>
      </w:r>
      <w:r w:rsidR="00FF2BFA" w:rsidRPr="00263C1D">
        <w:rPr>
          <w:sz w:val="18"/>
          <w:szCs w:val="24"/>
        </w:rPr>
        <w:t>Statue von Francisco de Vitoria (CC BY-2.0, </w:t>
      </w:r>
      <w:hyperlink r:id="rId11" w:history="1">
        <w:r w:rsidR="00FF2BFA" w:rsidRPr="00263C1D">
          <w:rPr>
            <w:rStyle w:val="Hipervnculo"/>
            <w:sz w:val="18"/>
            <w:szCs w:val="24"/>
          </w:rPr>
          <w:t>https://flickr.com/photos/24175071@N00/2937363875</w:t>
        </w:r>
      </w:hyperlink>
      <w:r w:rsidR="00FF2BFA" w:rsidRPr="00263C1D">
        <w:rPr>
          <w:sz w:val="18"/>
          <w:szCs w:val="24"/>
        </w:rPr>
        <w:t>)</w:t>
      </w:r>
    </w:p>
    <w:p w:rsidR="007567B2" w:rsidRPr="00263C1D" w:rsidRDefault="007567B2">
      <w:pPr>
        <w:pStyle w:val="Sinespaciado"/>
        <w:tabs>
          <w:tab w:val="left" w:pos="2923"/>
        </w:tabs>
        <w:rPr>
          <w:sz w:val="18"/>
          <w:szCs w:val="24"/>
        </w:rPr>
      </w:pPr>
    </w:p>
    <w:p w:rsidR="00384922" w:rsidRPr="00263C1D" w:rsidRDefault="00384922">
      <w:pPr>
        <w:pStyle w:val="Sinespaciado"/>
        <w:tabs>
          <w:tab w:val="left" w:pos="2923"/>
        </w:tabs>
        <w:rPr>
          <w:sz w:val="18"/>
          <w:szCs w:val="24"/>
        </w:rPr>
      </w:pPr>
    </w:p>
    <w:p w:rsidR="00384922" w:rsidRPr="00263C1D" w:rsidRDefault="00384922">
      <w:pPr>
        <w:pStyle w:val="Sinespaciado"/>
        <w:tabs>
          <w:tab w:val="left" w:pos="2923"/>
        </w:tabs>
        <w:rPr>
          <w:sz w:val="18"/>
          <w:szCs w:val="24"/>
        </w:rPr>
      </w:pPr>
    </w:p>
    <w:p w:rsidR="00384922" w:rsidRPr="00263C1D" w:rsidRDefault="00384922">
      <w:pPr>
        <w:pStyle w:val="Sinespaciado"/>
        <w:tabs>
          <w:tab w:val="left" w:pos="2923"/>
        </w:tabs>
        <w:rPr>
          <w:sz w:val="18"/>
          <w:szCs w:val="24"/>
        </w:rPr>
      </w:pPr>
    </w:p>
    <w:p w:rsidR="00384922" w:rsidRPr="00263C1D" w:rsidRDefault="00384922">
      <w:pPr>
        <w:pStyle w:val="Sinespaciado"/>
        <w:tabs>
          <w:tab w:val="left" w:pos="2923"/>
        </w:tabs>
        <w:rPr>
          <w:sz w:val="16"/>
          <w:szCs w:val="24"/>
        </w:rPr>
      </w:pPr>
    </w:p>
    <w:p w:rsidR="00384922" w:rsidRPr="00263C1D" w:rsidRDefault="00384922">
      <w:pPr>
        <w:pStyle w:val="Sinespaciado"/>
        <w:tabs>
          <w:tab w:val="left" w:pos="2923"/>
        </w:tabs>
        <w:rPr>
          <w:sz w:val="16"/>
          <w:szCs w:val="24"/>
        </w:rPr>
      </w:pPr>
    </w:p>
    <w:p w:rsidR="00571247" w:rsidRDefault="00571247" w:rsidP="00F9338D">
      <w:pPr>
        <w:tabs>
          <w:tab w:val="left" w:pos="5180"/>
        </w:tabs>
        <w:rPr>
          <w:sz w:val="16"/>
          <w:szCs w:val="24"/>
        </w:rPr>
      </w:pPr>
    </w:p>
    <w:p w:rsidR="00915170" w:rsidRPr="00F9338D" w:rsidRDefault="00915170" w:rsidP="00F9338D">
      <w:pPr>
        <w:tabs>
          <w:tab w:val="left" w:pos="5180"/>
        </w:tabs>
      </w:pPr>
    </w:p>
    <w:tbl>
      <w:tblPr>
        <w:tblStyle w:val="Tablaconcuadrcula"/>
        <w:tblpPr w:leftFromText="141" w:rightFromText="141" w:vertAnchor="text" w:horzAnchor="margin" w:tblpX="-142" w:tblpY="113"/>
        <w:tblW w:w="14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67"/>
        <w:gridCol w:w="318"/>
      </w:tblGrid>
      <w:tr w:rsidR="00867D5E" w:rsidRPr="002C600A" w:rsidTr="007D4E43">
        <w:trPr>
          <w:cantSplit/>
          <w:trHeight w:val="596"/>
        </w:trPr>
        <w:tc>
          <w:tcPr>
            <w:tcW w:w="14885" w:type="dxa"/>
            <w:gridSpan w:val="2"/>
            <w:noWrap/>
          </w:tcPr>
          <w:p w:rsidR="00867D5E" w:rsidRDefault="00867D5E" w:rsidP="00867D5E">
            <w:pPr>
              <w:pStyle w:val="Heading2"/>
              <w:tabs>
                <w:tab w:val="left" w:pos="8310"/>
              </w:tabs>
              <w:rPr>
                <w:lang w:val="es-ES"/>
              </w:rPr>
            </w:pPr>
            <w:bookmarkStart w:id="2" w:name="_Toc128161028"/>
            <w:r w:rsidRPr="00A037C8">
              <w:rPr>
                <w:lang w:val="es-ES"/>
              </w:rPr>
              <w:t>Musterübersetzung</w:t>
            </w:r>
            <w:bookmarkEnd w:id="2"/>
          </w:p>
          <w:p w:rsidR="00F9338D" w:rsidRPr="00F9338D" w:rsidRDefault="00F9338D" w:rsidP="00F9338D">
            <w:pPr>
              <w:rPr>
                <w:lang w:val="es-ES"/>
              </w:rPr>
            </w:pPr>
          </w:p>
        </w:tc>
      </w:tr>
      <w:tr w:rsidR="00867D5E" w:rsidTr="007D4E43">
        <w:trPr>
          <w:cantSplit/>
          <w:trHeight w:val="4252"/>
        </w:trPr>
        <w:tc>
          <w:tcPr>
            <w:tcW w:w="14567" w:type="dxa"/>
            <w:noWrap/>
          </w:tcPr>
          <w:p w:rsidR="005F0B56" w:rsidRPr="005F0B56" w:rsidRDefault="005F0B56" w:rsidP="00384922">
            <w:pPr>
              <w:pStyle w:val="Grammatik"/>
              <w:framePr w:hSpace="0" w:wrap="auto" w:vAnchor="margin" w:hAnchor="text" w:xAlign="left" w:yAlign="inline"/>
              <w:spacing w:line="276" w:lineRule="auto"/>
              <w:jc w:val="both"/>
              <w:rPr>
                <w:rStyle w:val="CitaCar"/>
                <w:i w:val="0"/>
                <w:iCs w:val="0"/>
                <w:sz w:val="24"/>
              </w:rPr>
            </w:pPr>
            <w:r w:rsidRPr="005F0B56">
              <w:rPr>
                <w:rStyle w:val="CitaCar"/>
                <w:i w:val="0"/>
                <w:iCs w:val="0"/>
                <w:sz w:val="24"/>
              </w:rPr>
              <w:t xml:space="preserve">Sie sagen nämlich, dass </w:t>
            </w:r>
            <w:r>
              <w:rPr>
                <w:rStyle w:val="CitaCar"/>
                <w:i w:val="0"/>
                <w:iCs w:val="0"/>
                <w:sz w:val="24"/>
              </w:rPr>
              <w:t>man</w:t>
            </w:r>
            <w:r w:rsidRPr="005F0B56">
              <w:rPr>
                <w:rStyle w:val="CitaCar"/>
                <w:i w:val="0"/>
                <w:iCs w:val="0"/>
                <w:sz w:val="24"/>
              </w:rPr>
              <w:t xml:space="preserve"> </w:t>
            </w:r>
            <w:r>
              <w:rPr>
                <w:rStyle w:val="CitaCar"/>
                <w:i w:val="0"/>
                <w:iCs w:val="0"/>
                <w:sz w:val="24"/>
              </w:rPr>
              <w:t>ge</w:t>
            </w:r>
            <w:r w:rsidR="00A037C8">
              <w:rPr>
                <w:rStyle w:val="CitaCar"/>
                <w:i w:val="0"/>
                <w:iCs w:val="0"/>
                <w:sz w:val="24"/>
              </w:rPr>
              <w:t xml:space="preserve">gen die Indianer </w:t>
            </w:r>
            <w:r w:rsidR="00384922">
              <w:rPr>
                <w:rStyle w:val="CitaCar"/>
                <w:i w:val="0"/>
                <w:iCs w:val="0"/>
                <w:sz w:val="24"/>
              </w:rPr>
              <w:t>aufgrund</w:t>
            </w:r>
            <w:r w:rsidR="00A037C8">
              <w:rPr>
                <w:rStyle w:val="CitaCar"/>
                <w:i w:val="0"/>
                <w:iCs w:val="0"/>
                <w:sz w:val="24"/>
              </w:rPr>
              <w:t xml:space="preserve"> ihrer</w:t>
            </w:r>
            <w:r w:rsidR="004233AF">
              <w:rPr>
                <w:rStyle w:val="CitaCar"/>
                <w:i w:val="0"/>
                <w:iCs w:val="0"/>
                <w:sz w:val="24"/>
              </w:rPr>
              <w:t xml:space="preserve"> </w:t>
            </w:r>
            <w:r>
              <w:rPr>
                <w:rStyle w:val="CitaCar"/>
                <w:i w:val="0"/>
                <w:iCs w:val="0"/>
                <w:sz w:val="24"/>
              </w:rPr>
              <w:t>Todsünde</w:t>
            </w:r>
            <w:r w:rsidR="004233AF">
              <w:rPr>
                <w:rStyle w:val="CitaCar"/>
                <w:i w:val="0"/>
                <w:iCs w:val="0"/>
                <w:sz w:val="24"/>
              </w:rPr>
              <w:t xml:space="preserve"> den Krieg doch führen kann</w:t>
            </w:r>
            <w:r>
              <w:rPr>
                <w:rStyle w:val="CitaCar"/>
                <w:i w:val="0"/>
                <w:iCs w:val="0"/>
                <w:sz w:val="24"/>
              </w:rPr>
              <w:t xml:space="preserve">, weil sie viele und sehr ernste begehen, wie sie </w:t>
            </w:r>
            <w:r w:rsidR="00D93E49">
              <w:rPr>
                <w:rStyle w:val="CitaCar"/>
                <w:i w:val="0"/>
                <w:iCs w:val="0"/>
                <w:sz w:val="24"/>
              </w:rPr>
              <w:t>behaupten</w:t>
            </w:r>
            <w:r>
              <w:rPr>
                <w:rStyle w:val="CitaCar"/>
                <w:i w:val="0"/>
                <w:iCs w:val="0"/>
                <w:sz w:val="24"/>
              </w:rPr>
              <w:t xml:space="preserve">: wie </w:t>
            </w:r>
            <w:r w:rsidR="00384922">
              <w:rPr>
                <w:rStyle w:val="CitaCar"/>
                <w:i w:val="0"/>
                <w:iCs w:val="0"/>
                <w:sz w:val="24"/>
              </w:rPr>
              <w:t xml:space="preserve">zum Beispiel </w:t>
            </w:r>
            <w:r>
              <w:rPr>
                <w:rStyle w:val="CitaCar"/>
                <w:i w:val="0"/>
                <w:iCs w:val="0"/>
                <w:sz w:val="24"/>
              </w:rPr>
              <w:t>Menschenfleisch</w:t>
            </w:r>
            <w:r w:rsidR="00A037C8">
              <w:rPr>
                <w:rStyle w:val="CitaCar"/>
                <w:i w:val="0"/>
                <w:iCs w:val="0"/>
                <w:sz w:val="24"/>
              </w:rPr>
              <w:t xml:space="preserve"> essen</w:t>
            </w:r>
            <w:r>
              <w:rPr>
                <w:rStyle w:val="CitaCar"/>
                <w:i w:val="0"/>
                <w:iCs w:val="0"/>
                <w:sz w:val="24"/>
              </w:rPr>
              <w:t xml:space="preserve">, </w:t>
            </w:r>
            <w:r w:rsidR="00A037C8">
              <w:rPr>
                <w:rStyle w:val="CitaCar"/>
                <w:i w:val="0"/>
                <w:iCs w:val="0"/>
                <w:sz w:val="24"/>
              </w:rPr>
              <w:t>gleichgültig</w:t>
            </w:r>
            <w:r>
              <w:rPr>
                <w:rStyle w:val="CitaCar"/>
                <w:i w:val="0"/>
                <w:iCs w:val="0"/>
                <w:sz w:val="24"/>
              </w:rPr>
              <w:t xml:space="preserve"> mit der Mutter und mit der Schwester und mit Männern</w:t>
            </w:r>
            <w:r w:rsidR="00A037C8">
              <w:rPr>
                <w:rStyle w:val="CitaCar"/>
                <w:i w:val="0"/>
                <w:iCs w:val="0"/>
                <w:sz w:val="24"/>
              </w:rPr>
              <w:t xml:space="preserve"> schlafen</w:t>
            </w:r>
            <w:r>
              <w:rPr>
                <w:rStyle w:val="CitaCar"/>
                <w:i w:val="0"/>
                <w:iCs w:val="0"/>
                <w:sz w:val="24"/>
              </w:rPr>
              <w:t xml:space="preserve">... Ich aber ziehe den Schluss: die </w:t>
            </w:r>
            <w:r w:rsidR="00D93E49">
              <w:rPr>
                <w:rStyle w:val="CitaCar"/>
                <w:i w:val="0"/>
                <w:iCs w:val="0"/>
                <w:sz w:val="24"/>
              </w:rPr>
              <w:t xml:space="preserve">christlichen </w:t>
            </w:r>
            <w:r w:rsidR="004233AF">
              <w:rPr>
                <w:rStyle w:val="CitaCar"/>
                <w:i w:val="0"/>
                <w:iCs w:val="0"/>
                <w:sz w:val="24"/>
              </w:rPr>
              <w:t>Prinzen</w:t>
            </w:r>
            <w:r w:rsidR="00D93E49">
              <w:rPr>
                <w:rStyle w:val="CitaCar"/>
                <w:i w:val="0"/>
                <w:iCs w:val="0"/>
                <w:sz w:val="24"/>
              </w:rPr>
              <w:t>, auch mit der Bewill</w:t>
            </w:r>
            <w:r w:rsidR="00DC7FD2">
              <w:rPr>
                <w:rStyle w:val="CitaCar"/>
                <w:i w:val="0"/>
                <w:iCs w:val="0"/>
                <w:sz w:val="24"/>
              </w:rPr>
              <w:t>ig</w:t>
            </w:r>
            <w:r w:rsidR="00D93E49">
              <w:rPr>
                <w:rStyle w:val="CitaCar"/>
                <w:i w:val="0"/>
                <w:iCs w:val="0"/>
                <w:sz w:val="24"/>
              </w:rPr>
              <w:t xml:space="preserve">ung des Papsts, dürfen die Indianer weder von ihren dem Naturgesetz </w:t>
            </w:r>
            <w:r w:rsidR="00DC7FD2">
              <w:t xml:space="preserve"> </w:t>
            </w:r>
            <w:r w:rsidR="00DC7FD2" w:rsidRPr="00DC7FD2">
              <w:rPr>
                <w:rStyle w:val="CitaCar"/>
                <w:i w:val="0"/>
                <w:iCs w:val="0"/>
                <w:sz w:val="24"/>
              </w:rPr>
              <w:t xml:space="preserve">entgegengesetzten </w:t>
            </w:r>
            <w:r w:rsidR="00D93E49">
              <w:rPr>
                <w:rStyle w:val="CitaCar"/>
                <w:i w:val="0"/>
                <w:iCs w:val="0"/>
                <w:sz w:val="24"/>
              </w:rPr>
              <w:t>Todsünden abhalten noch sie aufgrund deren</w:t>
            </w:r>
            <w:r w:rsidR="007365E9">
              <w:rPr>
                <w:rStyle w:val="CitaCar"/>
                <w:i w:val="0"/>
                <w:iCs w:val="0"/>
                <w:sz w:val="24"/>
              </w:rPr>
              <w:t xml:space="preserve"> bestrafen</w:t>
            </w:r>
            <w:r w:rsidR="00D93E49">
              <w:rPr>
                <w:rStyle w:val="CitaCar"/>
                <w:i w:val="0"/>
                <w:iCs w:val="0"/>
                <w:sz w:val="24"/>
              </w:rPr>
              <w:t xml:space="preserve">. Denn diese Sünde sind ernster bei den Christen, die wissen, </w:t>
            </w:r>
            <w:r w:rsidR="007365E9">
              <w:rPr>
                <w:rStyle w:val="CitaCar"/>
                <w:i w:val="0"/>
                <w:iCs w:val="0"/>
                <w:sz w:val="24"/>
              </w:rPr>
              <w:t xml:space="preserve">dass jene Dinge </w:t>
            </w:r>
            <w:r w:rsidR="00D93E49">
              <w:rPr>
                <w:rStyle w:val="CitaCar"/>
                <w:i w:val="0"/>
                <w:iCs w:val="0"/>
                <w:sz w:val="24"/>
              </w:rPr>
              <w:t>Sünden</w:t>
            </w:r>
            <w:r w:rsidR="007365E9">
              <w:rPr>
                <w:rStyle w:val="CitaCar"/>
                <w:i w:val="0"/>
                <w:iCs w:val="0"/>
                <w:sz w:val="24"/>
              </w:rPr>
              <w:t xml:space="preserve"> sind</w:t>
            </w:r>
            <w:r w:rsidR="00D93E49">
              <w:rPr>
                <w:rStyle w:val="CitaCar"/>
                <w:i w:val="0"/>
                <w:iCs w:val="0"/>
                <w:sz w:val="24"/>
              </w:rPr>
              <w:t xml:space="preserve">, als bei den Indianern, die nicht wissen, </w:t>
            </w:r>
            <w:r w:rsidR="007365E9">
              <w:rPr>
                <w:rStyle w:val="CitaCar"/>
                <w:i w:val="0"/>
                <w:iCs w:val="0"/>
                <w:sz w:val="24"/>
              </w:rPr>
              <w:t>dass es S</w:t>
            </w:r>
            <w:r w:rsidR="00D93E49">
              <w:rPr>
                <w:rStyle w:val="CitaCar"/>
                <w:i w:val="0"/>
                <w:iCs w:val="0"/>
                <w:sz w:val="24"/>
              </w:rPr>
              <w:t>ünden</w:t>
            </w:r>
            <w:r w:rsidR="007365E9">
              <w:rPr>
                <w:rStyle w:val="CitaCar"/>
                <w:i w:val="0"/>
                <w:iCs w:val="0"/>
                <w:sz w:val="24"/>
              </w:rPr>
              <w:t xml:space="preserve"> sind</w:t>
            </w:r>
            <w:r w:rsidR="00D93E49">
              <w:rPr>
                <w:rStyle w:val="CitaCar"/>
                <w:i w:val="0"/>
                <w:iCs w:val="0"/>
                <w:sz w:val="24"/>
              </w:rPr>
              <w:t>.</w:t>
            </w:r>
          </w:p>
        </w:tc>
        <w:tc>
          <w:tcPr>
            <w:tcW w:w="318" w:type="dxa"/>
            <w:noWrap/>
          </w:tcPr>
          <w:p w:rsidR="00867D5E" w:rsidRDefault="00867D5E" w:rsidP="003E680F">
            <w:pPr>
              <w:rPr>
                <w:sz w:val="18"/>
              </w:rPr>
            </w:pPr>
          </w:p>
        </w:tc>
      </w:tr>
    </w:tbl>
    <w:p w:rsidR="006F7A24" w:rsidRDefault="006F7A24">
      <w:pPr>
        <w:pStyle w:val="Sinespaciado"/>
      </w:pPr>
    </w:p>
    <w:p w:rsidR="006F7A24" w:rsidRDefault="006F7A24">
      <w:pPr>
        <w:pStyle w:val="Sinespaciado"/>
      </w:pPr>
    </w:p>
    <w:p w:rsidR="007567B2" w:rsidRDefault="007567B2">
      <w:pPr>
        <w:rPr>
          <w:b/>
        </w:rPr>
      </w:pPr>
    </w:p>
    <w:sectPr w:rsidR="007567B2" w:rsidSect="007D4E43">
      <w:headerReference w:type="default" r:id="rId12"/>
      <w:footerReference w:type="default" r:id="rId13"/>
      <w:pgSz w:w="16838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E6" w:rsidRDefault="004D74E6">
      <w:pPr>
        <w:spacing w:after="0" w:line="240" w:lineRule="auto"/>
      </w:pPr>
      <w:r>
        <w:separator/>
      </w:r>
    </w:p>
  </w:endnote>
  <w:endnote w:type="continuationSeparator" w:id="1">
    <w:p w:rsidR="004D74E6" w:rsidRDefault="004D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defined">
    <w:altName w:val="Galatia SI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335556"/>
      <w:docPartObj>
        <w:docPartGallery w:val="Page Numbers (Bottom of Page)"/>
        <w:docPartUnique/>
      </w:docPartObj>
    </w:sdtPr>
    <w:sdtContent>
      <w:p w:rsidR="00016EF3" w:rsidRDefault="007154D2">
        <w:pPr>
          <w:pStyle w:val="Footer"/>
          <w:jc w:val="center"/>
        </w:pPr>
        <w:r w:rsidRPr="007154D2">
          <w:rPr>
            <w:rFonts w:cs="Times New Roman"/>
            <w:szCs w:val="24"/>
            <w:lang w:eastAsia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216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Pr="007154D2">
          <w:rPr>
            <w:rFonts w:cs="Times New Roman"/>
            <w:szCs w:val="24"/>
            <w:lang w:eastAsia="de-DE"/>
          </w:rPr>
          <w:pict>
            <v:shape id="_x0000_s2049" type="#_x0000_t75" style="position:absolute;left:0;text-align:left;margin-left:572.8pt;margin-top:13.2pt;width:193.2pt;height:33.6pt;z-index:251659264;mso-wrap-distance-left:2.9pt;mso-wrap-distance-top:2.9pt;mso-wrap-distance-right:2.9pt;mso-wrap-distance-bottom:2.9pt;mso-position-horizontal-relative:text;mso-position-vertical-relative:text">
              <v:imagedata r:id="rId1" o:title=""/>
              <v:path textboxrect="0,0,0,0"/>
            </v:shape>
          </w:pict>
        </w:r>
        <w:fldSimple w:instr="PAGE   \* MERGEFORMAT">
          <w:r w:rsidR="00F7393C">
            <w:rPr>
              <w:noProof/>
            </w:rPr>
            <w:t>4</w:t>
          </w:r>
        </w:fldSimple>
      </w:p>
    </w:sdtContent>
  </w:sdt>
  <w:p w:rsidR="00016EF3" w:rsidRDefault="00016EF3">
    <w:pPr>
      <w:pStyle w:val="Footer"/>
      <w:jc w:val="center"/>
      <w:rPr>
        <w:smallCaps/>
        <w:sz w:val="18"/>
      </w:rPr>
    </w:pPr>
    <w:r>
      <w:rPr>
        <w:smallCaps/>
        <w:sz w:val="18"/>
      </w:rPr>
      <w:t>Mittel- und Neulateinische Materialien für den Lateinunterricht</w:t>
    </w:r>
  </w:p>
  <w:p w:rsidR="00016EF3" w:rsidRDefault="00016EF3">
    <w:pPr>
      <w:pStyle w:val="Footer"/>
      <w:jc w:val="center"/>
      <w:rPr>
        <w:sz w:val="18"/>
      </w:rPr>
    </w:pPr>
    <w:r>
      <w:rPr>
        <w:sz w:val="18"/>
      </w:rPr>
      <w:t>zusammengestellt von Silvia Berigüete Pastor</w:t>
    </w:r>
  </w:p>
  <w:p w:rsidR="00016EF3" w:rsidRDefault="00016EF3" w:rsidP="007E6BC3">
    <w:pPr>
      <w:pStyle w:val="Piedepgina"/>
      <w:tabs>
        <w:tab w:val="center" w:pos="7002"/>
        <w:tab w:val="right" w:pos="14004"/>
      </w:tabs>
      <w:jc w:val="center"/>
      <w:rPr>
        <w:sz w:val="14"/>
      </w:rPr>
    </w:pPr>
    <w:r w:rsidRPr="00312274">
      <w:rPr>
        <w:sz w:val="14"/>
      </w:rPr>
      <w:t>(</w:t>
    </w:r>
    <w:r>
      <w:rPr>
        <w:sz w:val="14"/>
      </w:rPr>
      <w:t>Seminar für Griechische und Lateinische Philologie, Albert-Ludwigs-Universität Freiburg</w:t>
    </w:r>
    <w:r w:rsidR="00DC7FD2">
      <w:rPr>
        <w:sz w:val="14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E6" w:rsidRDefault="004D74E6">
      <w:pPr>
        <w:spacing w:after="0" w:line="240" w:lineRule="auto"/>
      </w:pPr>
      <w:r>
        <w:separator/>
      </w:r>
    </w:p>
  </w:footnote>
  <w:footnote w:type="continuationSeparator" w:id="1">
    <w:p w:rsidR="004D74E6" w:rsidRDefault="004D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F3" w:rsidRDefault="007154D2">
    <w:pPr>
      <w:pStyle w:val="Header"/>
      <w:tabs>
        <w:tab w:val="clear" w:pos="9072"/>
        <w:tab w:val="left" w:pos="13633"/>
        <w:tab w:val="right" w:pos="14004"/>
      </w:tabs>
      <w:rPr>
        <w:smallCaps/>
        <w:sz w:val="32"/>
      </w:rPr>
    </w:pPr>
    <w:r w:rsidRPr="007154D2">
      <w:rPr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7154D2">
      <w:rPr>
        <w:lang w:eastAsia="de-DE"/>
      </w:rPr>
      <w:pict>
        <v:shape id="_x0000_i0" o:spid="_x0000_s2051" type="#_x0000_t75" style="position:absolute;margin-left:600.7pt;margin-top:-16.6pt;width:98.8pt;height:105.6pt;z-index:-251658240" wrapcoords="0 0 0 98009 98634 98009 98634 0 0 0">
          <v:imagedata r:id="rId1" o:title=""/>
          <v:path textboxrect="0,0,0,0"/>
        </v:shape>
      </w:pict>
    </w:r>
    <w:r w:rsidR="00016EF3">
      <w:rPr>
        <w:i/>
        <w:smallCaps/>
        <w:sz w:val="32"/>
      </w:rPr>
      <w:t xml:space="preserve">FRANCISCO DE VITORIA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E58"/>
    <w:multiLevelType w:val="hybridMultilevel"/>
    <w:tmpl w:val="CEF2C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22C"/>
    <w:multiLevelType w:val="hybridMultilevel"/>
    <w:tmpl w:val="8D543726"/>
    <w:lvl w:ilvl="0" w:tplc="04C8A5DC">
      <w:start w:val="1"/>
      <w:numFmt w:val="decimal"/>
      <w:lvlText w:val="%1."/>
      <w:lvlJc w:val="left"/>
    </w:lvl>
    <w:lvl w:ilvl="1" w:tplc="7F183D1E">
      <w:start w:val="1"/>
      <w:numFmt w:val="lowerLetter"/>
      <w:lvlText w:val="%2."/>
      <w:lvlJc w:val="left"/>
      <w:pPr>
        <w:ind w:left="1440" w:hanging="360"/>
      </w:pPr>
    </w:lvl>
    <w:lvl w:ilvl="2" w:tplc="1CDEB49C">
      <w:start w:val="1"/>
      <w:numFmt w:val="lowerRoman"/>
      <w:lvlText w:val="%3."/>
      <w:lvlJc w:val="right"/>
      <w:pPr>
        <w:ind w:left="2160" w:hanging="180"/>
      </w:pPr>
    </w:lvl>
    <w:lvl w:ilvl="3" w:tplc="6B4A7BD8">
      <w:start w:val="1"/>
      <w:numFmt w:val="decimal"/>
      <w:lvlText w:val="%4."/>
      <w:lvlJc w:val="left"/>
      <w:pPr>
        <w:ind w:left="2880" w:hanging="360"/>
      </w:pPr>
    </w:lvl>
    <w:lvl w:ilvl="4" w:tplc="92B83938">
      <w:start w:val="1"/>
      <w:numFmt w:val="lowerLetter"/>
      <w:lvlText w:val="%5."/>
      <w:lvlJc w:val="left"/>
      <w:pPr>
        <w:ind w:left="3600" w:hanging="360"/>
      </w:pPr>
    </w:lvl>
    <w:lvl w:ilvl="5" w:tplc="9C6EBE0E">
      <w:start w:val="1"/>
      <w:numFmt w:val="lowerRoman"/>
      <w:lvlText w:val="%6."/>
      <w:lvlJc w:val="right"/>
      <w:pPr>
        <w:ind w:left="4320" w:hanging="180"/>
      </w:pPr>
    </w:lvl>
    <w:lvl w:ilvl="6" w:tplc="A1907E48">
      <w:start w:val="1"/>
      <w:numFmt w:val="decimal"/>
      <w:lvlText w:val="%7."/>
      <w:lvlJc w:val="left"/>
      <w:pPr>
        <w:ind w:left="5040" w:hanging="360"/>
      </w:pPr>
    </w:lvl>
    <w:lvl w:ilvl="7" w:tplc="29DC3FAE">
      <w:start w:val="1"/>
      <w:numFmt w:val="lowerLetter"/>
      <w:lvlText w:val="%8."/>
      <w:lvlJc w:val="left"/>
      <w:pPr>
        <w:ind w:left="5760" w:hanging="360"/>
      </w:pPr>
    </w:lvl>
    <w:lvl w:ilvl="8" w:tplc="70E4566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18D5"/>
    <w:multiLevelType w:val="hybridMultilevel"/>
    <w:tmpl w:val="C02C136E"/>
    <w:lvl w:ilvl="0" w:tplc="E0FA9976">
      <w:start w:val="1"/>
      <w:numFmt w:val="decimal"/>
      <w:lvlText w:val="%1."/>
      <w:lvlJc w:val="left"/>
    </w:lvl>
    <w:lvl w:ilvl="1" w:tplc="C01EC02E">
      <w:start w:val="1"/>
      <w:numFmt w:val="lowerLetter"/>
      <w:lvlText w:val="%2."/>
      <w:lvlJc w:val="left"/>
      <w:pPr>
        <w:ind w:left="1440" w:hanging="360"/>
      </w:pPr>
    </w:lvl>
    <w:lvl w:ilvl="2" w:tplc="379CD69C">
      <w:start w:val="1"/>
      <w:numFmt w:val="lowerRoman"/>
      <w:lvlText w:val="%3."/>
      <w:lvlJc w:val="right"/>
      <w:pPr>
        <w:ind w:left="2160" w:hanging="180"/>
      </w:pPr>
    </w:lvl>
    <w:lvl w:ilvl="3" w:tplc="C3624354">
      <w:start w:val="1"/>
      <w:numFmt w:val="decimal"/>
      <w:lvlText w:val="%4."/>
      <w:lvlJc w:val="left"/>
      <w:pPr>
        <w:ind w:left="2880" w:hanging="360"/>
      </w:pPr>
    </w:lvl>
    <w:lvl w:ilvl="4" w:tplc="459A812C">
      <w:start w:val="1"/>
      <w:numFmt w:val="lowerLetter"/>
      <w:lvlText w:val="%5."/>
      <w:lvlJc w:val="left"/>
      <w:pPr>
        <w:ind w:left="3600" w:hanging="360"/>
      </w:pPr>
    </w:lvl>
    <w:lvl w:ilvl="5" w:tplc="0EDC5810">
      <w:start w:val="1"/>
      <w:numFmt w:val="lowerRoman"/>
      <w:lvlText w:val="%6."/>
      <w:lvlJc w:val="right"/>
      <w:pPr>
        <w:ind w:left="4320" w:hanging="180"/>
      </w:pPr>
    </w:lvl>
    <w:lvl w:ilvl="6" w:tplc="D52EEC52">
      <w:start w:val="1"/>
      <w:numFmt w:val="decimal"/>
      <w:lvlText w:val="%7."/>
      <w:lvlJc w:val="left"/>
      <w:pPr>
        <w:ind w:left="5040" w:hanging="360"/>
      </w:pPr>
    </w:lvl>
    <w:lvl w:ilvl="7" w:tplc="9B2C4FC8">
      <w:start w:val="1"/>
      <w:numFmt w:val="lowerLetter"/>
      <w:lvlText w:val="%8."/>
      <w:lvlJc w:val="left"/>
      <w:pPr>
        <w:ind w:left="5760" w:hanging="360"/>
      </w:pPr>
    </w:lvl>
    <w:lvl w:ilvl="8" w:tplc="36CC9D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212"/>
    <w:multiLevelType w:val="hybridMultilevel"/>
    <w:tmpl w:val="2E48C920"/>
    <w:lvl w:ilvl="0" w:tplc="75E681C2">
      <w:start w:val="1"/>
      <w:numFmt w:val="decimal"/>
      <w:lvlText w:val="%1."/>
      <w:lvlJc w:val="left"/>
    </w:lvl>
    <w:lvl w:ilvl="1" w:tplc="5BAA0A58">
      <w:start w:val="1"/>
      <w:numFmt w:val="lowerLetter"/>
      <w:lvlText w:val="%2."/>
      <w:lvlJc w:val="left"/>
      <w:pPr>
        <w:ind w:left="1440" w:hanging="360"/>
      </w:pPr>
    </w:lvl>
    <w:lvl w:ilvl="2" w:tplc="2C729286">
      <w:start w:val="1"/>
      <w:numFmt w:val="lowerRoman"/>
      <w:lvlText w:val="%3."/>
      <w:lvlJc w:val="right"/>
      <w:pPr>
        <w:ind w:left="2160" w:hanging="180"/>
      </w:pPr>
    </w:lvl>
    <w:lvl w:ilvl="3" w:tplc="A694FDF0">
      <w:start w:val="1"/>
      <w:numFmt w:val="decimal"/>
      <w:lvlText w:val="%4."/>
      <w:lvlJc w:val="left"/>
      <w:pPr>
        <w:ind w:left="2880" w:hanging="360"/>
      </w:pPr>
    </w:lvl>
    <w:lvl w:ilvl="4" w:tplc="A4A48F18">
      <w:start w:val="1"/>
      <w:numFmt w:val="lowerLetter"/>
      <w:lvlText w:val="%5."/>
      <w:lvlJc w:val="left"/>
      <w:pPr>
        <w:ind w:left="3600" w:hanging="360"/>
      </w:pPr>
    </w:lvl>
    <w:lvl w:ilvl="5" w:tplc="0FBAD0C6">
      <w:start w:val="1"/>
      <w:numFmt w:val="lowerRoman"/>
      <w:lvlText w:val="%6."/>
      <w:lvlJc w:val="right"/>
      <w:pPr>
        <w:ind w:left="4320" w:hanging="180"/>
      </w:pPr>
    </w:lvl>
    <w:lvl w:ilvl="6" w:tplc="BE04443C">
      <w:start w:val="1"/>
      <w:numFmt w:val="decimal"/>
      <w:lvlText w:val="%7."/>
      <w:lvlJc w:val="left"/>
      <w:pPr>
        <w:ind w:left="5040" w:hanging="360"/>
      </w:pPr>
    </w:lvl>
    <w:lvl w:ilvl="7" w:tplc="0BC6EB02">
      <w:start w:val="1"/>
      <w:numFmt w:val="lowerLetter"/>
      <w:lvlText w:val="%8."/>
      <w:lvlJc w:val="left"/>
      <w:pPr>
        <w:ind w:left="5760" w:hanging="360"/>
      </w:pPr>
    </w:lvl>
    <w:lvl w:ilvl="8" w:tplc="67883C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01C6"/>
    <w:multiLevelType w:val="hybridMultilevel"/>
    <w:tmpl w:val="5BF2D162"/>
    <w:lvl w:ilvl="0" w:tplc="3D401F7E">
      <w:start w:val="1"/>
      <w:numFmt w:val="decimal"/>
      <w:lvlText w:val="%1."/>
      <w:lvlJc w:val="left"/>
    </w:lvl>
    <w:lvl w:ilvl="1" w:tplc="7C7E5E94">
      <w:start w:val="1"/>
      <w:numFmt w:val="lowerLetter"/>
      <w:lvlText w:val="%2."/>
      <w:lvlJc w:val="left"/>
      <w:pPr>
        <w:ind w:left="1440" w:hanging="360"/>
      </w:pPr>
    </w:lvl>
    <w:lvl w:ilvl="2" w:tplc="D3760510">
      <w:start w:val="1"/>
      <w:numFmt w:val="lowerRoman"/>
      <w:lvlText w:val="%3."/>
      <w:lvlJc w:val="right"/>
      <w:pPr>
        <w:ind w:left="2160" w:hanging="180"/>
      </w:pPr>
    </w:lvl>
    <w:lvl w:ilvl="3" w:tplc="8AAA462C">
      <w:start w:val="1"/>
      <w:numFmt w:val="decimal"/>
      <w:lvlText w:val="%4."/>
      <w:lvlJc w:val="left"/>
      <w:pPr>
        <w:ind w:left="2880" w:hanging="360"/>
      </w:pPr>
    </w:lvl>
    <w:lvl w:ilvl="4" w:tplc="64D6BBE2">
      <w:start w:val="1"/>
      <w:numFmt w:val="lowerLetter"/>
      <w:lvlText w:val="%5."/>
      <w:lvlJc w:val="left"/>
      <w:pPr>
        <w:ind w:left="3600" w:hanging="360"/>
      </w:pPr>
    </w:lvl>
    <w:lvl w:ilvl="5" w:tplc="7DFC95F8">
      <w:start w:val="1"/>
      <w:numFmt w:val="lowerRoman"/>
      <w:lvlText w:val="%6."/>
      <w:lvlJc w:val="right"/>
      <w:pPr>
        <w:ind w:left="4320" w:hanging="180"/>
      </w:pPr>
    </w:lvl>
    <w:lvl w:ilvl="6" w:tplc="CB4A92D4">
      <w:start w:val="1"/>
      <w:numFmt w:val="decimal"/>
      <w:lvlText w:val="%7."/>
      <w:lvlJc w:val="left"/>
      <w:pPr>
        <w:ind w:left="5040" w:hanging="360"/>
      </w:pPr>
    </w:lvl>
    <w:lvl w:ilvl="7" w:tplc="643CA808">
      <w:start w:val="1"/>
      <w:numFmt w:val="lowerLetter"/>
      <w:lvlText w:val="%8."/>
      <w:lvlJc w:val="left"/>
      <w:pPr>
        <w:ind w:left="5760" w:hanging="360"/>
      </w:pPr>
    </w:lvl>
    <w:lvl w:ilvl="8" w:tplc="EF5ADC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227C"/>
    <w:multiLevelType w:val="hybridMultilevel"/>
    <w:tmpl w:val="3FC623D0"/>
    <w:lvl w:ilvl="0" w:tplc="65AAC8D6">
      <w:start w:val="1"/>
      <w:numFmt w:val="decimal"/>
      <w:lvlText w:val="%1."/>
      <w:lvlJc w:val="left"/>
    </w:lvl>
    <w:lvl w:ilvl="1" w:tplc="753E6872">
      <w:start w:val="1"/>
      <w:numFmt w:val="lowerLetter"/>
      <w:lvlText w:val="%2."/>
      <w:lvlJc w:val="left"/>
      <w:pPr>
        <w:ind w:left="1440" w:hanging="360"/>
      </w:pPr>
    </w:lvl>
    <w:lvl w:ilvl="2" w:tplc="3E14E7EE">
      <w:start w:val="1"/>
      <w:numFmt w:val="lowerRoman"/>
      <w:lvlText w:val="%3."/>
      <w:lvlJc w:val="right"/>
      <w:pPr>
        <w:ind w:left="2160" w:hanging="180"/>
      </w:pPr>
    </w:lvl>
    <w:lvl w:ilvl="3" w:tplc="52CCDE6A">
      <w:start w:val="1"/>
      <w:numFmt w:val="decimal"/>
      <w:lvlText w:val="%4."/>
      <w:lvlJc w:val="left"/>
      <w:pPr>
        <w:ind w:left="2880" w:hanging="360"/>
      </w:pPr>
    </w:lvl>
    <w:lvl w:ilvl="4" w:tplc="0ECC00C8">
      <w:start w:val="1"/>
      <w:numFmt w:val="lowerLetter"/>
      <w:lvlText w:val="%5."/>
      <w:lvlJc w:val="left"/>
      <w:pPr>
        <w:ind w:left="3600" w:hanging="360"/>
      </w:pPr>
    </w:lvl>
    <w:lvl w:ilvl="5" w:tplc="6F9073C6">
      <w:start w:val="1"/>
      <w:numFmt w:val="lowerRoman"/>
      <w:lvlText w:val="%6."/>
      <w:lvlJc w:val="right"/>
      <w:pPr>
        <w:ind w:left="4320" w:hanging="180"/>
      </w:pPr>
    </w:lvl>
    <w:lvl w:ilvl="6" w:tplc="DBF61ED4">
      <w:start w:val="1"/>
      <w:numFmt w:val="decimal"/>
      <w:lvlText w:val="%7."/>
      <w:lvlJc w:val="left"/>
      <w:pPr>
        <w:ind w:left="5040" w:hanging="360"/>
      </w:pPr>
    </w:lvl>
    <w:lvl w:ilvl="7" w:tplc="28385206">
      <w:start w:val="1"/>
      <w:numFmt w:val="lowerLetter"/>
      <w:lvlText w:val="%8."/>
      <w:lvlJc w:val="left"/>
      <w:pPr>
        <w:ind w:left="5760" w:hanging="360"/>
      </w:pPr>
    </w:lvl>
    <w:lvl w:ilvl="8" w:tplc="2084F3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53F9"/>
    <w:multiLevelType w:val="hybridMultilevel"/>
    <w:tmpl w:val="79C27822"/>
    <w:lvl w:ilvl="0" w:tplc="23C80450">
      <w:start w:val="1"/>
      <w:numFmt w:val="decimal"/>
      <w:lvlText w:val="%1."/>
      <w:lvlJc w:val="left"/>
    </w:lvl>
    <w:lvl w:ilvl="1" w:tplc="F2E4D45E">
      <w:start w:val="1"/>
      <w:numFmt w:val="lowerLetter"/>
      <w:lvlText w:val="%2."/>
      <w:lvlJc w:val="left"/>
      <w:pPr>
        <w:ind w:left="1440" w:hanging="360"/>
      </w:pPr>
    </w:lvl>
    <w:lvl w:ilvl="2" w:tplc="B5C62628">
      <w:start w:val="1"/>
      <w:numFmt w:val="lowerRoman"/>
      <w:lvlText w:val="%3."/>
      <w:lvlJc w:val="right"/>
      <w:pPr>
        <w:ind w:left="2160" w:hanging="180"/>
      </w:pPr>
    </w:lvl>
    <w:lvl w:ilvl="3" w:tplc="30F8EA48">
      <w:start w:val="1"/>
      <w:numFmt w:val="decimal"/>
      <w:lvlText w:val="%4."/>
      <w:lvlJc w:val="left"/>
      <w:pPr>
        <w:ind w:left="2880" w:hanging="360"/>
      </w:pPr>
    </w:lvl>
    <w:lvl w:ilvl="4" w:tplc="5A4EF154">
      <w:start w:val="1"/>
      <w:numFmt w:val="lowerLetter"/>
      <w:lvlText w:val="%5."/>
      <w:lvlJc w:val="left"/>
      <w:pPr>
        <w:ind w:left="3600" w:hanging="360"/>
      </w:pPr>
    </w:lvl>
    <w:lvl w:ilvl="5" w:tplc="C4BA9C6A">
      <w:start w:val="1"/>
      <w:numFmt w:val="lowerRoman"/>
      <w:lvlText w:val="%6."/>
      <w:lvlJc w:val="right"/>
      <w:pPr>
        <w:ind w:left="4320" w:hanging="180"/>
      </w:pPr>
    </w:lvl>
    <w:lvl w:ilvl="6" w:tplc="2306F786">
      <w:start w:val="1"/>
      <w:numFmt w:val="decimal"/>
      <w:lvlText w:val="%7."/>
      <w:lvlJc w:val="left"/>
      <w:pPr>
        <w:ind w:left="5040" w:hanging="360"/>
      </w:pPr>
    </w:lvl>
    <w:lvl w:ilvl="7" w:tplc="8D7EBDA0">
      <w:start w:val="1"/>
      <w:numFmt w:val="lowerLetter"/>
      <w:lvlText w:val="%8."/>
      <w:lvlJc w:val="left"/>
      <w:pPr>
        <w:ind w:left="5760" w:hanging="360"/>
      </w:pPr>
    </w:lvl>
    <w:lvl w:ilvl="8" w:tplc="3B2C8D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52554"/>
    <w:multiLevelType w:val="hybridMultilevel"/>
    <w:tmpl w:val="5ECAD732"/>
    <w:lvl w:ilvl="0" w:tplc="247E508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D03C0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8E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0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EA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CD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8A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9523E"/>
    <w:multiLevelType w:val="hybridMultilevel"/>
    <w:tmpl w:val="D8F6CD1A"/>
    <w:lvl w:ilvl="0" w:tplc="F7B0B47A">
      <w:start w:val="1"/>
      <w:numFmt w:val="decimal"/>
      <w:lvlText w:val="%1."/>
      <w:lvlJc w:val="left"/>
      <w:pPr>
        <w:ind w:left="720" w:hanging="360"/>
      </w:pPr>
    </w:lvl>
    <w:lvl w:ilvl="1" w:tplc="2EC80F20">
      <w:start w:val="1"/>
      <w:numFmt w:val="lowerLetter"/>
      <w:lvlText w:val="%2."/>
      <w:lvlJc w:val="left"/>
      <w:pPr>
        <w:ind w:left="1440" w:hanging="360"/>
      </w:pPr>
    </w:lvl>
    <w:lvl w:ilvl="2" w:tplc="B0AE77F4">
      <w:start w:val="1"/>
      <w:numFmt w:val="lowerRoman"/>
      <w:lvlText w:val="%3."/>
      <w:lvlJc w:val="right"/>
      <w:pPr>
        <w:ind w:left="2160" w:hanging="180"/>
      </w:pPr>
    </w:lvl>
    <w:lvl w:ilvl="3" w:tplc="34CE36FA">
      <w:start w:val="1"/>
      <w:numFmt w:val="decimal"/>
      <w:lvlText w:val="%4."/>
      <w:lvlJc w:val="left"/>
      <w:pPr>
        <w:ind w:left="2880" w:hanging="360"/>
      </w:pPr>
    </w:lvl>
    <w:lvl w:ilvl="4" w:tplc="79DC4D74">
      <w:start w:val="1"/>
      <w:numFmt w:val="lowerLetter"/>
      <w:lvlText w:val="%5."/>
      <w:lvlJc w:val="left"/>
      <w:pPr>
        <w:ind w:left="3600" w:hanging="360"/>
      </w:pPr>
    </w:lvl>
    <w:lvl w:ilvl="5" w:tplc="E7CE7F48">
      <w:start w:val="1"/>
      <w:numFmt w:val="lowerRoman"/>
      <w:lvlText w:val="%6."/>
      <w:lvlJc w:val="right"/>
      <w:pPr>
        <w:ind w:left="4320" w:hanging="180"/>
      </w:pPr>
    </w:lvl>
    <w:lvl w:ilvl="6" w:tplc="5A7E2B78">
      <w:start w:val="1"/>
      <w:numFmt w:val="decimal"/>
      <w:lvlText w:val="%7."/>
      <w:lvlJc w:val="left"/>
      <w:pPr>
        <w:ind w:left="5040" w:hanging="360"/>
      </w:pPr>
    </w:lvl>
    <w:lvl w:ilvl="7" w:tplc="276CC274">
      <w:start w:val="1"/>
      <w:numFmt w:val="lowerLetter"/>
      <w:lvlText w:val="%8."/>
      <w:lvlJc w:val="left"/>
      <w:pPr>
        <w:ind w:left="5760" w:hanging="360"/>
      </w:pPr>
    </w:lvl>
    <w:lvl w:ilvl="8" w:tplc="825A22F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83B47"/>
    <w:multiLevelType w:val="hybridMultilevel"/>
    <w:tmpl w:val="BDFE6B0C"/>
    <w:lvl w:ilvl="0" w:tplc="41DE4C8C">
      <w:start w:val="1"/>
      <w:numFmt w:val="decimal"/>
      <w:lvlText w:val="%1."/>
      <w:lvlJc w:val="left"/>
    </w:lvl>
    <w:lvl w:ilvl="1" w:tplc="1B0C244E">
      <w:start w:val="1"/>
      <w:numFmt w:val="lowerLetter"/>
      <w:lvlText w:val="%2."/>
      <w:lvlJc w:val="left"/>
      <w:pPr>
        <w:ind w:left="1440" w:hanging="360"/>
      </w:pPr>
    </w:lvl>
    <w:lvl w:ilvl="2" w:tplc="24B6B350">
      <w:start w:val="1"/>
      <w:numFmt w:val="lowerRoman"/>
      <w:lvlText w:val="%3."/>
      <w:lvlJc w:val="right"/>
      <w:pPr>
        <w:ind w:left="2160" w:hanging="180"/>
      </w:pPr>
    </w:lvl>
    <w:lvl w:ilvl="3" w:tplc="A0C8A5B4">
      <w:start w:val="1"/>
      <w:numFmt w:val="decimal"/>
      <w:lvlText w:val="%4."/>
      <w:lvlJc w:val="left"/>
      <w:pPr>
        <w:ind w:left="2880" w:hanging="360"/>
      </w:pPr>
    </w:lvl>
    <w:lvl w:ilvl="4" w:tplc="86C84CC0">
      <w:start w:val="1"/>
      <w:numFmt w:val="lowerLetter"/>
      <w:lvlText w:val="%5."/>
      <w:lvlJc w:val="left"/>
      <w:pPr>
        <w:ind w:left="3600" w:hanging="360"/>
      </w:pPr>
    </w:lvl>
    <w:lvl w:ilvl="5" w:tplc="E578C096">
      <w:start w:val="1"/>
      <w:numFmt w:val="lowerRoman"/>
      <w:lvlText w:val="%6."/>
      <w:lvlJc w:val="right"/>
      <w:pPr>
        <w:ind w:left="4320" w:hanging="180"/>
      </w:pPr>
    </w:lvl>
    <w:lvl w:ilvl="6" w:tplc="B2BC7500">
      <w:start w:val="1"/>
      <w:numFmt w:val="decimal"/>
      <w:lvlText w:val="%7."/>
      <w:lvlJc w:val="left"/>
      <w:pPr>
        <w:ind w:left="5040" w:hanging="360"/>
      </w:pPr>
    </w:lvl>
    <w:lvl w:ilvl="7" w:tplc="EF5C3BB2">
      <w:start w:val="1"/>
      <w:numFmt w:val="lowerLetter"/>
      <w:lvlText w:val="%8."/>
      <w:lvlJc w:val="left"/>
      <w:pPr>
        <w:ind w:left="5760" w:hanging="360"/>
      </w:pPr>
    </w:lvl>
    <w:lvl w:ilvl="8" w:tplc="935479C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F19DF"/>
    <w:multiLevelType w:val="hybridMultilevel"/>
    <w:tmpl w:val="6EF8C174"/>
    <w:lvl w:ilvl="0" w:tplc="0A408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E0FA6">
      <w:start w:val="1"/>
      <w:numFmt w:val="lowerLetter"/>
      <w:lvlText w:val="%2."/>
      <w:lvlJc w:val="left"/>
      <w:pPr>
        <w:ind w:left="1440" w:hanging="360"/>
      </w:pPr>
    </w:lvl>
    <w:lvl w:ilvl="2" w:tplc="A904A1A2">
      <w:start w:val="1"/>
      <w:numFmt w:val="lowerRoman"/>
      <w:lvlText w:val="%3."/>
      <w:lvlJc w:val="right"/>
      <w:pPr>
        <w:ind w:left="2160" w:hanging="180"/>
      </w:pPr>
    </w:lvl>
    <w:lvl w:ilvl="3" w:tplc="5C4C6026">
      <w:start w:val="1"/>
      <w:numFmt w:val="decimal"/>
      <w:lvlText w:val="%4."/>
      <w:lvlJc w:val="left"/>
      <w:pPr>
        <w:ind w:left="2880" w:hanging="360"/>
      </w:pPr>
    </w:lvl>
    <w:lvl w:ilvl="4" w:tplc="14928C58">
      <w:start w:val="1"/>
      <w:numFmt w:val="lowerLetter"/>
      <w:lvlText w:val="%5."/>
      <w:lvlJc w:val="left"/>
      <w:pPr>
        <w:ind w:left="3600" w:hanging="360"/>
      </w:pPr>
    </w:lvl>
    <w:lvl w:ilvl="5" w:tplc="A6DCFAC0">
      <w:start w:val="1"/>
      <w:numFmt w:val="lowerRoman"/>
      <w:lvlText w:val="%6."/>
      <w:lvlJc w:val="right"/>
      <w:pPr>
        <w:ind w:left="4320" w:hanging="180"/>
      </w:pPr>
    </w:lvl>
    <w:lvl w:ilvl="6" w:tplc="3CD083B6">
      <w:start w:val="1"/>
      <w:numFmt w:val="decimal"/>
      <w:lvlText w:val="%7."/>
      <w:lvlJc w:val="left"/>
      <w:pPr>
        <w:ind w:left="5040" w:hanging="360"/>
      </w:pPr>
    </w:lvl>
    <w:lvl w:ilvl="7" w:tplc="55A64496">
      <w:start w:val="1"/>
      <w:numFmt w:val="lowerLetter"/>
      <w:lvlText w:val="%8."/>
      <w:lvlJc w:val="left"/>
      <w:pPr>
        <w:ind w:left="5760" w:hanging="360"/>
      </w:pPr>
    </w:lvl>
    <w:lvl w:ilvl="8" w:tplc="807A2E9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F1D29"/>
    <w:multiLevelType w:val="hybridMultilevel"/>
    <w:tmpl w:val="C0225376"/>
    <w:lvl w:ilvl="0" w:tplc="50902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AAEDB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2635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9A76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F81E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FEEC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063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2AD4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6290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34324F4"/>
    <w:multiLevelType w:val="hybridMultilevel"/>
    <w:tmpl w:val="26B67326"/>
    <w:lvl w:ilvl="0" w:tplc="EF5C22F4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58F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BA2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A10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E82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7E41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B09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809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AA3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8826846"/>
    <w:multiLevelType w:val="hybridMultilevel"/>
    <w:tmpl w:val="08782EF8"/>
    <w:lvl w:ilvl="0" w:tplc="6A84A304">
      <w:start w:val="1"/>
      <w:numFmt w:val="decimal"/>
      <w:lvlText w:val="%1."/>
      <w:lvlJc w:val="left"/>
    </w:lvl>
    <w:lvl w:ilvl="1" w:tplc="4C48C988">
      <w:start w:val="1"/>
      <w:numFmt w:val="lowerLetter"/>
      <w:lvlText w:val="%2."/>
      <w:lvlJc w:val="left"/>
      <w:pPr>
        <w:ind w:left="1440" w:hanging="360"/>
      </w:pPr>
    </w:lvl>
    <w:lvl w:ilvl="2" w:tplc="1630A756">
      <w:start w:val="1"/>
      <w:numFmt w:val="lowerRoman"/>
      <w:lvlText w:val="%3."/>
      <w:lvlJc w:val="right"/>
      <w:pPr>
        <w:ind w:left="2160" w:hanging="180"/>
      </w:pPr>
    </w:lvl>
    <w:lvl w:ilvl="3" w:tplc="117E6514">
      <w:start w:val="1"/>
      <w:numFmt w:val="decimal"/>
      <w:lvlText w:val="%4."/>
      <w:lvlJc w:val="left"/>
      <w:pPr>
        <w:ind w:left="2880" w:hanging="360"/>
      </w:pPr>
    </w:lvl>
    <w:lvl w:ilvl="4" w:tplc="1AE4F98E">
      <w:start w:val="1"/>
      <w:numFmt w:val="lowerLetter"/>
      <w:lvlText w:val="%5."/>
      <w:lvlJc w:val="left"/>
      <w:pPr>
        <w:ind w:left="3600" w:hanging="360"/>
      </w:pPr>
    </w:lvl>
    <w:lvl w:ilvl="5" w:tplc="6F882C60">
      <w:start w:val="1"/>
      <w:numFmt w:val="lowerRoman"/>
      <w:lvlText w:val="%6."/>
      <w:lvlJc w:val="right"/>
      <w:pPr>
        <w:ind w:left="4320" w:hanging="180"/>
      </w:pPr>
    </w:lvl>
    <w:lvl w:ilvl="6" w:tplc="A65482A2">
      <w:start w:val="1"/>
      <w:numFmt w:val="decimal"/>
      <w:lvlText w:val="%7."/>
      <w:lvlJc w:val="left"/>
      <w:pPr>
        <w:ind w:left="5040" w:hanging="360"/>
      </w:pPr>
    </w:lvl>
    <w:lvl w:ilvl="7" w:tplc="2722C162">
      <w:start w:val="1"/>
      <w:numFmt w:val="lowerLetter"/>
      <w:lvlText w:val="%8."/>
      <w:lvlJc w:val="left"/>
      <w:pPr>
        <w:ind w:left="5760" w:hanging="360"/>
      </w:pPr>
    </w:lvl>
    <w:lvl w:ilvl="8" w:tplc="404E4B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7A24"/>
    <w:rsid w:val="00016EF3"/>
    <w:rsid w:val="00031103"/>
    <w:rsid w:val="00082743"/>
    <w:rsid w:val="00097773"/>
    <w:rsid w:val="00251E73"/>
    <w:rsid w:val="00263C1D"/>
    <w:rsid w:val="0028355B"/>
    <w:rsid w:val="00297CC4"/>
    <w:rsid w:val="002B020D"/>
    <w:rsid w:val="002C600A"/>
    <w:rsid w:val="002E2210"/>
    <w:rsid w:val="002E2ADB"/>
    <w:rsid w:val="00322724"/>
    <w:rsid w:val="003307C2"/>
    <w:rsid w:val="0037227A"/>
    <w:rsid w:val="00384922"/>
    <w:rsid w:val="003E680F"/>
    <w:rsid w:val="004233AF"/>
    <w:rsid w:val="00483E58"/>
    <w:rsid w:val="004D74E6"/>
    <w:rsid w:val="004F3FDC"/>
    <w:rsid w:val="00571247"/>
    <w:rsid w:val="005A3617"/>
    <w:rsid w:val="005E3F87"/>
    <w:rsid w:val="005F0B56"/>
    <w:rsid w:val="00607EDF"/>
    <w:rsid w:val="006875AF"/>
    <w:rsid w:val="006F7A24"/>
    <w:rsid w:val="007154D2"/>
    <w:rsid w:val="007170ED"/>
    <w:rsid w:val="007365E9"/>
    <w:rsid w:val="007567B2"/>
    <w:rsid w:val="007C5CF8"/>
    <w:rsid w:val="007D4E43"/>
    <w:rsid w:val="007E6BC3"/>
    <w:rsid w:val="00807EBA"/>
    <w:rsid w:val="00815657"/>
    <w:rsid w:val="00867D5E"/>
    <w:rsid w:val="00880C39"/>
    <w:rsid w:val="008D0F4A"/>
    <w:rsid w:val="00915170"/>
    <w:rsid w:val="00935A02"/>
    <w:rsid w:val="00984CB9"/>
    <w:rsid w:val="00A037C8"/>
    <w:rsid w:val="00A46A84"/>
    <w:rsid w:val="00AB75ED"/>
    <w:rsid w:val="00BB2609"/>
    <w:rsid w:val="00BC34FB"/>
    <w:rsid w:val="00C16152"/>
    <w:rsid w:val="00C76989"/>
    <w:rsid w:val="00CC4CFF"/>
    <w:rsid w:val="00D402EA"/>
    <w:rsid w:val="00D93E49"/>
    <w:rsid w:val="00DC7FD2"/>
    <w:rsid w:val="00F14079"/>
    <w:rsid w:val="00F7393C"/>
    <w:rsid w:val="00F9338D"/>
    <w:rsid w:val="00FC775C"/>
    <w:rsid w:val="00FE26B8"/>
    <w:rsid w:val="00FF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24"/>
    <w:rPr>
      <w:rFonts w:ascii="Palatino Linotype" w:hAnsi="Palatino Linotyp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link w:val="Heading1"/>
    <w:uiPriority w:val="9"/>
    <w:rsid w:val="006F7A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link w:val="Heading2"/>
    <w:uiPriority w:val="9"/>
    <w:rsid w:val="006F7A24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6F7A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uentedeprrafopredeter"/>
    <w:link w:val="Heading3"/>
    <w:uiPriority w:val="9"/>
    <w:rsid w:val="006F7A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6F7A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uentedeprrafopredeter"/>
    <w:link w:val="Heading4"/>
    <w:uiPriority w:val="9"/>
    <w:rsid w:val="006F7A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6F7A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Fuentedeprrafopredeter"/>
    <w:link w:val="Heading5"/>
    <w:uiPriority w:val="9"/>
    <w:rsid w:val="006F7A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6F7A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Fuentedeprrafopredeter"/>
    <w:link w:val="Heading6"/>
    <w:uiPriority w:val="9"/>
    <w:rsid w:val="006F7A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6F7A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Fuentedeprrafopredeter"/>
    <w:link w:val="Heading7"/>
    <w:uiPriority w:val="9"/>
    <w:rsid w:val="006F7A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6F7A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Fuentedeprrafopredeter"/>
    <w:link w:val="Heading8"/>
    <w:uiPriority w:val="9"/>
    <w:rsid w:val="006F7A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6F7A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uentedeprrafopredeter"/>
    <w:link w:val="Heading9"/>
    <w:uiPriority w:val="9"/>
    <w:rsid w:val="006F7A24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rsid w:val="006F7A2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F7A24"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F7A24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A24"/>
    <w:pPr>
      <w:spacing w:before="200" w:after="200"/>
    </w:pPr>
    <w:rPr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7A24"/>
    <w:rPr>
      <w:sz w:val="24"/>
      <w:szCs w:val="24"/>
    </w:rPr>
  </w:style>
  <w:style w:type="character" w:customStyle="1" w:styleId="QuoteChar">
    <w:name w:val="Quote Char"/>
    <w:link w:val="Cita"/>
    <w:uiPriority w:val="29"/>
    <w:rsid w:val="006F7A2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A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6F7A24"/>
    <w:rPr>
      <w:i/>
    </w:rPr>
  </w:style>
  <w:style w:type="character" w:customStyle="1" w:styleId="HeaderChar">
    <w:name w:val="Header Char"/>
    <w:basedOn w:val="Fuentedeprrafopredeter"/>
    <w:link w:val="Header"/>
    <w:uiPriority w:val="99"/>
    <w:rsid w:val="006F7A24"/>
  </w:style>
  <w:style w:type="character" w:customStyle="1" w:styleId="FooterChar">
    <w:name w:val="Footer Char"/>
    <w:basedOn w:val="Fuentedeprrafopredeter"/>
    <w:link w:val="Footer"/>
    <w:uiPriority w:val="99"/>
    <w:rsid w:val="006F7A24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6F7A2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F7A24"/>
  </w:style>
  <w:style w:type="table" w:customStyle="1" w:styleId="TableGridLight">
    <w:name w:val="Table Grid Light"/>
    <w:basedOn w:val="Tablanormal"/>
    <w:uiPriority w:val="59"/>
    <w:rsid w:val="006F7A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6F7A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6F7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6F7A24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6F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F7A24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6F7A24"/>
    <w:rPr>
      <w:sz w:val="18"/>
    </w:rPr>
  </w:style>
  <w:style w:type="character" w:styleId="Refdenotaalpie">
    <w:name w:val="footnote reference"/>
    <w:basedOn w:val="Fuentedeprrafopredeter"/>
    <w:uiPriority w:val="99"/>
    <w:unhideWhenUsed/>
    <w:rsid w:val="006F7A2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F7A24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6F7A24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F7A24"/>
    <w:rPr>
      <w:vertAlign w:val="superscript"/>
    </w:rPr>
  </w:style>
  <w:style w:type="paragraph" w:styleId="TDC2">
    <w:name w:val="toc 2"/>
    <w:basedOn w:val="Normal"/>
    <w:next w:val="Normal"/>
    <w:uiPriority w:val="39"/>
    <w:unhideWhenUsed/>
    <w:rsid w:val="006F7A24"/>
    <w:pPr>
      <w:spacing w:after="57"/>
      <w:ind w:left="283"/>
    </w:pPr>
  </w:style>
  <w:style w:type="paragraph" w:styleId="TDC4">
    <w:name w:val="toc 4"/>
    <w:basedOn w:val="Normal"/>
    <w:next w:val="Normal"/>
    <w:uiPriority w:val="39"/>
    <w:unhideWhenUsed/>
    <w:rsid w:val="006F7A24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6F7A24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6F7A24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6F7A24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6F7A24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6F7A24"/>
    <w:pPr>
      <w:spacing w:after="57"/>
      <w:ind w:left="2268"/>
    </w:pPr>
  </w:style>
  <w:style w:type="paragraph" w:styleId="Tabladeilustraciones">
    <w:name w:val="table of figures"/>
    <w:basedOn w:val="Normal"/>
    <w:next w:val="Normal"/>
    <w:uiPriority w:val="99"/>
    <w:unhideWhenUsed/>
    <w:rsid w:val="006F7A24"/>
    <w:pPr>
      <w:spacing w:after="0"/>
    </w:pPr>
  </w:style>
  <w:style w:type="paragraph" w:customStyle="1" w:styleId="Heading1">
    <w:name w:val="Heading 1"/>
    <w:basedOn w:val="Normal"/>
    <w:next w:val="Normal"/>
    <w:link w:val="berschrift1Zchn"/>
    <w:uiPriority w:val="9"/>
    <w:qFormat/>
    <w:rsid w:val="006F7A24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  <w:u w:val="single"/>
    </w:rPr>
  </w:style>
  <w:style w:type="paragraph" w:customStyle="1" w:styleId="Heading2">
    <w:name w:val="Heading 2"/>
    <w:basedOn w:val="Normal"/>
    <w:next w:val="Normal"/>
    <w:link w:val="berschrift2Zchn"/>
    <w:uiPriority w:val="9"/>
    <w:unhideWhenUsed/>
    <w:qFormat/>
    <w:rsid w:val="006F7A24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  <w:u w:val="single"/>
    </w:rPr>
  </w:style>
  <w:style w:type="paragraph" w:styleId="Sinespaciado">
    <w:name w:val="No Spacing"/>
    <w:link w:val="SinespaciadoCar"/>
    <w:uiPriority w:val="1"/>
    <w:qFormat/>
    <w:rsid w:val="006F7A24"/>
    <w:pPr>
      <w:spacing w:after="120" w:line="240" w:lineRule="auto"/>
      <w:contextualSpacing/>
    </w:pPr>
    <w:rPr>
      <w:rFonts w:ascii="Palatino Linotype" w:hAnsi="Palatino Linotype"/>
      <w:sz w:val="20"/>
    </w:rPr>
  </w:style>
  <w:style w:type="paragraph" w:customStyle="1" w:styleId="Header">
    <w:name w:val="Header"/>
    <w:basedOn w:val="Normal"/>
    <w:link w:val="KopfzeileZchn"/>
    <w:uiPriority w:val="99"/>
    <w:unhideWhenUsed/>
    <w:rsid w:val="006F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Fuentedeprrafopredeter"/>
    <w:link w:val="Header"/>
    <w:uiPriority w:val="99"/>
    <w:rsid w:val="006F7A24"/>
  </w:style>
  <w:style w:type="paragraph" w:customStyle="1" w:styleId="Footer">
    <w:name w:val="Footer"/>
    <w:basedOn w:val="Normal"/>
    <w:link w:val="FuzeileZchn"/>
    <w:uiPriority w:val="99"/>
    <w:unhideWhenUsed/>
    <w:rsid w:val="006F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Fuentedeprrafopredeter"/>
    <w:link w:val="Footer"/>
    <w:uiPriority w:val="99"/>
    <w:rsid w:val="006F7A24"/>
  </w:style>
  <w:style w:type="table" w:styleId="Tablaconcuadrcula">
    <w:name w:val="Table Grid"/>
    <w:basedOn w:val="Tablanormal"/>
    <w:uiPriority w:val="39"/>
    <w:rsid w:val="006F7A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A24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7A24"/>
    <w:rPr>
      <w:rFonts w:ascii="Palatino Linotype" w:hAnsi="Palatino Linotype"/>
      <w:sz w:val="20"/>
    </w:rPr>
  </w:style>
  <w:style w:type="paragraph" w:styleId="Listaconvietas">
    <w:name w:val="List Bullet"/>
    <w:basedOn w:val="Normal"/>
    <w:uiPriority w:val="99"/>
    <w:unhideWhenUsed/>
    <w:rsid w:val="006F7A24"/>
    <w:pPr>
      <w:numPr>
        <w:numId w:val="2"/>
      </w:numPr>
      <w:contextualSpacing/>
    </w:pPr>
  </w:style>
  <w:style w:type="table" w:customStyle="1" w:styleId="Tabellenraster1">
    <w:name w:val="Tabellenraster1"/>
    <w:basedOn w:val="Tablanormal"/>
    <w:next w:val="Tablaconcuadrcula"/>
    <w:uiPriority w:val="39"/>
    <w:rsid w:val="006F7A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Fuentedeprrafopredeter"/>
    <w:link w:val="Heading1"/>
    <w:uiPriority w:val="9"/>
    <w:rsid w:val="006F7A24"/>
    <w:rPr>
      <w:rFonts w:ascii="Palatino Linotype" w:eastAsiaTheme="majorEastAsia" w:hAnsi="Palatino Linotype" w:cstheme="majorBidi"/>
      <w:sz w:val="36"/>
      <w:szCs w:val="32"/>
      <w:u w:val="single"/>
    </w:rPr>
  </w:style>
  <w:style w:type="paragraph" w:styleId="TtulodeTDC">
    <w:name w:val="TOC Heading"/>
    <w:basedOn w:val="Heading1"/>
    <w:next w:val="Normal"/>
    <w:uiPriority w:val="39"/>
    <w:unhideWhenUsed/>
    <w:qFormat/>
    <w:rsid w:val="006F7A24"/>
    <w:pPr>
      <w:outlineLvl w:val="9"/>
    </w:pPr>
    <w:rPr>
      <w:lang w:eastAsia="de-DE"/>
    </w:rPr>
  </w:style>
  <w:style w:type="paragraph" w:styleId="TDC3">
    <w:name w:val="toc 3"/>
    <w:basedOn w:val="Normal"/>
    <w:next w:val="Normal"/>
    <w:uiPriority w:val="39"/>
    <w:unhideWhenUsed/>
    <w:rsid w:val="006F7A2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7A24"/>
    <w:rPr>
      <w:color w:val="0563C1" w:themeColor="hyperlink"/>
      <w:u w:val="single"/>
    </w:rPr>
  </w:style>
  <w:style w:type="character" w:customStyle="1" w:styleId="berschrift2Zchn">
    <w:name w:val="Überschrift 2 Zchn"/>
    <w:basedOn w:val="Fuentedeprrafopredeter"/>
    <w:link w:val="Heading2"/>
    <w:uiPriority w:val="9"/>
    <w:rsid w:val="006F7A24"/>
    <w:rPr>
      <w:rFonts w:ascii="Palatino Linotype" w:eastAsiaTheme="majorEastAsia" w:hAnsi="Palatino Linotype" w:cstheme="majorBidi"/>
      <w:sz w:val="28"/>
      <w:szCs w:val="26"/>
      <w:u w:val="single"/>
    </w:rPr>
  </w:style>
  <w:style w:type="paragraph" w:styleId="Cita">
    <w:name w:val="Quote"/>
    <w:basedOn w:val="Sinespaciado"/>
    <w:next w:val="Normal"/>
    <w:link w:val="CitaCar"/>
    <w:uiPriority w:val="29"/>
    <w:qFormat/>
    <w:rsid w:val="006F7A24"/>
    <w:pPr>
      <w:spacing w:after="0" w:line="480" w:lineRule="atLeast"/>
      <w:jc w:val="both"/>
    </w:pPr>
    <w:rPr>
      <w:iCs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6F7A24"/>
    <w:rPr>
      <w:rFonts w:ascii="Palatino Linotype" w:hAnsi="Palatino Linotype"/>
      <w:iCs/>
    </w:rPr>
  </w:style>
  <w:style w:type="paragraph" w:customStyle="1" w:styleId="Vokabeln">
    <w:name w:val="Vokabeln"/>
    <w:basedOn w:val="Sinespaciado"/>
    <w:qFormat/>
    <w:rsid w:val="006F7A24"/>
    <w:pPr>
      <w:framePr w:hSpace="141" w:wrap="around" w:vAnchor="text" w:hAnchor="margin" w:x="-142" w:y="113"/>
      <w:spacing w:after="0" w:line="240" w:lineRule="exact"/>
      <w:contextualSpacing w:val="0"/>
    </w:pPr>
    <w:rPr>
      <w:rFonts w:cs="Times New Roman"/>
      <w:sz w:val="16"/>
      <w:szCs w:val="20"/>
    </w:rPr>
  </w:style>
  <w:style w:type="character" w:styleId="Ttulodellibro">
    <w:name w:val="Book Title"/>
    <w:aliases w:val="Reader"/>
    <w:basedOn w:val="Fuentedeprrafopredeter"/>
    <w:uiPriority w:val="33"/>
    <w:qFormat/>
    <w:rsid w:val="006F7A24"/>
    <w:rPr>
      <w:rFonts w:ascii="Palatino Linotype" w:hAnsi="Palatino Linotype"/>
      <w:b/>
      <w:bCs/>
      <w:i w:val="0"/>
      <w:iCs/>
      <w:spacing w:val="5"/>
      <w:sz w:val="36"/>
    </w:rPr>
  </w:style>
  <w:style w:type="table" w:customStyle="1" w:styleId="Tabellenraster11">
    <w:name w:val="Tabellenraster11"/>
    <w:basedOn w:val="Tablanormal"/>
    <w:next w:val="Tablaconcuadrcula"/>
    <w:uiPriority w:val="39"/>
    <w:rsid w:val="006F7A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uiPriority w:val="39"/>
    <w:unhideWhenUsed/>
    <w:rsid w:val="006F7A24"/>
    <w:pPr>
      <w:spacing w:after="100"/>
    </w:pPr>
  </w:style>
  <w:style w:type="paragraph" w:customStyle="1" w:styleId="Grammatik">
    <w:name w:val="Grammatik"/>
    <w:basedOn w:val="Vokabeln"/>
    <w:qFormat/>
    <w:rsid w:val="006F7A24"/>
    <w:pPr>
      <w:framePr w:wrap="around"/>
    </w:pPr>
    <w:rPr>
      <w:i/>
    </w:rPr>
  </w:style>
  <w:style w:type="paragraph" w:styleId="Encabezado">
    <w:name w:val="header"/>
    <w:basedOn w:val="Normal"/>
    <w:link w:val="EncabezadoCar"/>
    <w:uiPriority w:val="99"/>
    <w:semiHidden/>
    <w:unhideWhenUsed/>
    <w:rsid w:val="0003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1103"/>
    <w:rPr>
      <w:rFonts w:ascii="Palatino Linotype" w:hAnsi="Palatino Linotype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03"/>
    <w:rPr>
      <w:rFonts w:ascii="Palatino Linotype" w:hAnsi="Palatino Linotype"/>
      <w:sz w:val="24"/>
    </w:rPr>
  </w:style>
  <w:style w:type="character" w:customStyle="1" w:styleId="zenotxhighlight0">
    <w:name w:val="zenotxhighlight0"/>
    <w:basedOn w:val="Fuentedeprrafopredeter"/>
    <w:rsid w:val="00A46A84"/>
  </w:style>
  <w:style w:type="character" w:styleId="Nmerodelnea">
    <w:name w:val="line number"/>
    <w:basedOn w:val="Fuentedeprrafopredeter"/>
    <w:uiPriority w:val="99"/>
    <w:semiHidden/>
    <w:unhideWhenUsed/>
    <w:rsid w:val="0093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lickr.com/photos/24175071@N00/29373638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sl-bw.de/,Lde/994601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623D-92B5-7745-A24D-BFAC02C60D4B}"/>
</file>

<file path=customXml/itemProps2.xml><?xml version="1.0" encoding="utf-8"?>
<ds:datastoreItem xmlns:ds="http://schemas.openxmlformats.org/officeDocument/2006/customXml" ds:itemID="{702AE3BB-3404-45DC-8867-F022CD03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Brinkmann, Clemens Cornelius</dc:creator>
  <cp:lastModifiedBy>Silvia Berigüete</cp:lastModifiedBy>
  <cp:revision>3</cp:revision>
  <cp:lastPrinted>2023-02-25T09:55:00Z</cp:lastPrinted>
  <dcterms:created xsi:type="dcterms:W3CDTF">2023-02-25T09:56:00Z</dcterms:created>
  <dcterms:modified xsi:type="dcterms:W3CDTF">2023-02-25T12:53:00Z</dcterms:modified>
</cp:coreProperties>
</file>