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8B98" w14:textId="77777777" w:rsidR="004D3795" w:rsidRDefault="004D3795" w:rsidP="00A912DA">
      <w:pPr>
        <w:tabs>
          <w:tab w:val="left" w:pos="1701"/>
        </w:tabs>
        <w:spacing w:after="0" w:line="240" w:lineRule="auto"/>
        <w:rPr>
          <w:sz w:val="32"/>
          <w:szCs w:val="24"/>
          <w:u w:val="single"/>
        </w:rPr>
      </w:pPr>
    </w:p>
    <w:p w14:paraId="776E8BDA" w14:textId="78F22BE3" w:rsidR="003A2E44" w:rsidRDefault="00B67E3C" w:rsidP="00A912DA">
      <w:pPr>
        <w:tabs>
          <w:tab w:val="left" w:pos="1701"/>
        </w:tabs>
        <w:spacing w:after="0" w:line="240" w:lineRule="auto"/>
        <w:rPr>
          <w:rStyle w:val="Buchtitel"/>
          <w:smallCaps/>
        </w:rPr>
      </w:pPr>
      <w:r w:rsidRPr="00B67E3C">
        <w:rPr>
          <w:rStyle w:val="Buchtitel"/>
          <w:smallCaps/>
        </w:rPr>
        <w:t xml:space="preserve">Was für ein </w:t>
      </w:r>
      <w:r w:rsidR="003A2E44">
        <w:rPr>
          <w:rStyle w:val="Buchtitel"/>
          <w:smallCaps/>
        </w:rPr>
        <w:t>Tier</w:t>
      </w:r>
      <w:r w:rsidRPr="00B67E3C">
        <w:rPr>
          <w:rStyle w:val="Buchtitel"/>
          <w:smallCaps/>
        </w:rPr>
        <w:t xml:space="preserve"> ist das denn?</w:t>
      </w:r>
      <w:r w:rsidR="003A2E44">
        <w:rPr>
          <w:rStyle w:val="Buchtitel"/>
          <w:smallCaps/>
        </w:rPr>
        <w:t xml:space="preserve"> </w:t>
      </w:r>
    </w:p>
    <w:p w14:paraId="165298E2" w14:textId="1CF297CA" w:rsidR="003A2E44" w:rsidRPr="003A2E44" w:rsidRDefault="003A2E44" w:rsidP="00A912DA">
      <w:pPr>
        <w:tabs>
          <w:tab w:val="left" w:pos="1701"/>
        </w:tabs>
        <w:spacing w:after="0" w:line="240" w:lineRule="auto"/>
        <w:rPr>
          <w:rStyle w:val="Buchtitel"/>
          <w:smallCaps/>
        </w:rPr>
      </w:pPr>
      <w:r>
        <w:rPr>
          <w:b/>
          <w:bCs/>
          <w:iCs/>
          <w:sz w:val="32"/>
        </w:rPr>
        <w:t xml:space="preserve">  </w:t>
      </w:r>
      <w:r w:rsidRPr="003A2E44">
        <w:rPr>
          <w:b/>
          <w:bCs/>
          <w:iCs/>
          <w:sz w:val="32"/>
        </w:rPr>
        <w:t xml:space="preserve">Der </w:t>
      </w:r>
      <w:r w:rsidRPr="003A2E44">
        <w:rPr>
          <w:b/>
          <w:bCs/>
          <w:i/>
          <w:sz w:val="32"/>
        </w:rPr>
        <w:t>Physiologus</w:t>
      </w:r>
      <w:r w:rsidRPr="003A2E44">
        <w:rPr>
          <w:b/>
          <w:bCs/>
          <w:iCs/>
          <w:sz w:val="32"/>
        </w:rPr>
        <w:t xml:space="preserve"> sagt über den Elefant</w:t>
      </w:r>
      <w:r w:rsidR="00292F55">
        <w:rPr>
          <w:b/>
          <w:bCs/>
          <w:iCs/>
          <w:sz w:val="32"/>
        </w:rPr>
        <w:t>en</w:t>
      </w:r>
    </w:p>
    <w:sdt>
      <w:sdtPr>
        <w:rPr>
          <w:rFonts w:eastAsiaTheme="minorHAnsi" w:cstheme="minorBidi"/>
          <w:sz w:val="24"/>
          <w:szCs w:val="22"/>
          <w:u w:val="none"/>
          <w:lang w:eastAsia="en-US"/>
        </w:rPr>
        <w:id w:val="-1532018506"/>
        <w:docPartObj>
          <w:docPartGallery w:val="Table of Contents"/>
          <w:docPartUnique/>
        </w:docPartObj>
      </w:sdtPr>
      <w:sdtEndPr>
        <w:rPr>
          <w:b/>
          <w:bCs/>
        </w:rPr>
      </w:sdtEndPr>
      <w:sdtContent>
        <w:p w14:paraId="09591598" w14:textId="77777777" w:rsidR="004D3795" w:rsidRDefault="004D3795" w:rsidP="00A912DA">
          <w:pPr>
            <w:pStyle w:val="Inhaltsverzeichnisberschrift"/>
            <w:tabs>
              <w:tab w:val="left" w:pos="1701"/>
            </w:tabs>
          </w:pPr>
          <w:r>
            <w:t>Inhalt</w:t>
          </w:r>
        </w:p>
        <w:p w14:paraId="36CB7070" w14:textId="05990FA5" w:rsidR="0047302D" w:rsidRDefault="004D3795">
          <w:pPr>
            <w:pStyle w:val="Verzeichnis1"/>
            <w:tabs>
              <w:tab w:val="right" w:leader="dot" w:pos="13994"/>
            </w:tabs>
            <w:rPr>
              <w:rFonts w:asciiTheme="minorHAnsi" w:eastAsiaTheme="minorEastAsia" w:hAnsiTheme="minorHAnsi"/>
              <w:noProof/>
              <w:szCs w:val="24"/>
              <w:lang w:eastAsia="de-DE"/>
            </w:rPr>
          </w:pPr>
          <w:r>
            <w:fldChar w:fldCharType="begin"/>
          </w:r>
          <w:r>
            <w:instrText xml:space="preserve"> TOC \o "1-3" \h \z \u </w:instrText>
          </w:r>
          <w:r>
            <w:fldChar w:fldCharType="separate"/>
          </w:r>
          <w:hyperlink w:anchor="_Toc130922706" w:history="1">
            <w:r w:rsidR="0047302D" w:rsidRPr="00474439">
              <w:rPr>
                <w:rStyle w:val="Hyperlink"/>
                <w:rFonts w:eastAsia="Times New Roman"/>
                <w:noProof/>
              </w:rPr>
              <w:t>Vorläufer der Bestiarien: Tierlexika aus Spätantike und Mittelalter</w:t>
            </w:r>
            <w:r w:rsidR="0047302D">
              <w:rPr>
                <w:noProof/>
                <w:webHidden/>
              </w:rPr>
              <w:tab/>
            </w:r>
            <w:r w:rsidR="0047302D">
              <w:rPr>
                <w:noProof/>
                <w:webHidden/>
              </w:rPr>
              <w:fldChar w:fldCharType="begin"/>
            </w:r>
            <w:r w:rsidR="0047302D">
              <w:rPr>
                <w:noProof/>
                <w:webHidden/>
              </w:rPr>
              <w:instrText xml:space="preserve"> PAGEREF _Toc130922706 \h </w:instrText>
            </w:r>
            <w:r w:rsidR="0047302D">
              <w:rPr>
                <w:noProof/>
                <w:webHidden/>
              </w:rPr>
            </w:r>
            <w:r w:rsidR="0047302D">
              <w:rPr>
                <w:noProof/>
                <w:webHidden/>
              </w:rPr>
              <w:fldChar w:fldCharType="separate"/>
            </w:r>
            <w:r w:rsidR="00E4358E">
              <w:rPr>
                <w:noProof/>
                <w:webHidden/>
              </w:rPr>
              <w:t>3</w:t>
            </w:r>
            <w:r w:rsidR="0047302D">
              <w:rPr>
                <w:noProof/>
                <w:webHidden/>
              </w:rPr>
              <w:fldChar w:fldCharType="end"/>
            </w:r>
          </w:hyperlink>
        </w:p>
        <w:p w14:paraId="35A55CA5" w14:textId="1AE9E8A4" w:rsidR="0047302D" w:rsidRDefault="00E4358E">
          <w:pPr>
            <w:pStyle w:val="Verzeichnis1"/>
            <w:tabs>
              <w:tab w:val="right" w:leader="dot" w:pos="13994"/>
            </w:tabs>
            <w:rPr>
              <w:rFonts w:asciiTheme="minorHAnsi" w:eastAsiaTheme="minorEastAsia" w:hAnsiTheme="minorHAnsi"/>
              <w:noProof/>
              <w:szCs w:val="24"/>
              <w:lang w:eastAsia="de-DE"/>
            </w:rPr>
          </w:pPr>
          <w:hyperlink w:anchor="_Toc130922707" w:history="1">
            <w:r w:rsidR="0047302D" w:rsidRPr="00474439">
              <w:rPr>
                <w:rStyle w:val="Hyperlink"/>
                <w:noProof/>
              </w:rPr>
              <w:t>Aufgaben &amp; Texte</w:t>
            </w:r>
            <w:r w:rsidR="0047302D">
              <w:rPr>
                <w:noProof/>
                <w:webHidden/>
              </w:rPr>
              <w:tab/>
            </w:r>
            <w:r w:rsidR="0047302D">
              <w:rPr>
                <w:noProof/>
                <w:webHidden/>
              </w:rPr>
              <w:fldChar w:fldCharType="begin"/>
            </w:r>
            <w:r w:rsidR="0047302D">
              <w:rPr>
                <w:noProof/>
                <w:webHidden/>
              </w:rPr>
              <w:instrText xml:space="preserve"> PAGEREF _Toc130922707 \h </w:instrText>
            </w:r>
            <w:r w:rsidR="0047302D">
              <w:rPr>
                <w:noProof/>
                <w:webHidden/>
              </w:rPr>
            </w:r>
            <w:r w:rsidR="0047302D">
              <w:rPr>
                <w:noProof/>
                <w:webHidden/>
              </w:rPr>
              <w:fldChar w:fldCharType="separate"/>
            </w:r>
            <w:r>
              <w:rPr>
                <w:noProof/>
                <w:webHidden/>
              </w:rPr>
              <w:t>4</w:t>
            </w:r>
            <w:r w:rsidR="0047302D">
              <w:rPr>
                <w:noProof/>
                <w:webHidden/>
              </w:rPr>
              <w:fldChar w:fldCharType="end"/>
            </w:r>
          </w:hyperlink>
        </w:p>
        <w:p w14:paraId="23DFE542" w14:textId="6E150F96" w:rsidR="0047302D" w:rsidRDefault="00E4358E">
          <w:pPr>
            <w:pStyle w:val="Verzeichnis2"/>
            <w:tabs>
              <w:tab w:val="right" w:leader="dot" w:pos="13994"/>
            </w:tabs>
            <w:rPr>
              <w:rFonts w:asciiTheme="minorHAnsi" w:eastAsiaTheme="minorEastAsia" w:hAnsiTheme="minorHAnsi"/>
              <w:noProof/>
              <w:szCs w:val="24"/>
              <w:lang w:eastAsia="de-DE"/>
            </w:rPr>
          </w:pPr>
          <w:hyperlink w:anchor="_Toc130922708" w:history="1">
            <w:r w:rsidR="0047302D" w:rsidRPr="00474439">
              <w:rPr>
                <w:rStyle w:val="Hyperlink"/>
                <w:noProof/>
              </w:rPr>
              <w:t xml:space="preserve">Ein Lexikoneintrag über den Elefanten (Theobald, </w:t>
            </w:r>
            <w:r w:rsidR="0047302D" w:rsidRPr="00474439">
              <w:rPr>
                <w:rStyle w:val="Hyperlink"/>
                <w:i/>
                <w:iCs/>
                <w:noProof/>
              </w:rPr>
              <w:t>Physiologus de naturis animalium</w:t>
            </w:r>
            <w:r w:rsidR="0047302D" w:rsidRPr="00474439">
              <w:rPr>
                <w:rStyle w:val="Hyperlink"/>
                <w:noProof/>
              </w:rPr>
              <w:t>)</w:t>
            </w:r>
            <w:r w:rsidR="0047302D">
              <w:rPr>
                <w:noProof/>
                <w:webHidden/>
              </w:rPr>
              <w:tab/>
            </w:r>
            <w:r w:rsidR="0047302D">
              <w:rPr>
                <w:noProof/>
                <w:webHidden/>
              </w:rPr>
              <w:fldChar w:fldCharType="begin"/>
            </w:r>
            <w:r w:rsidR="0047302D">
              <w:rPr>
                <w:noProof/>
                <w:webHidden/>
              </w:rPr>
              <w:instrText xml:space="preserve"> PAGEREF _Toc130922708 \h </w:instrText>
            </w:r>
            <w:r w:rsidR="0047302D">
              <w:rPr>
                <w:noProof/>
                <w:webHidden/>
              </w:rPr>
            </w:r>
            <w:r w:rsidR="0047302D">
              <w:rPr>
                <w:noProof/>
                <w:webHidden/>
              </w:rPr>
              <w:fldChar w:fldCharType="separate"/>
            </w:r>
            <w:r>
              <w:rPr>
                <w:noProof/>
                <w:webHidden/>
              </w:rPr>
              <w:t>4</w:t>
            </w:r>
            <w:r w:rsidR="0047302D">
              <w:rPr>
                <w:noProof/>
                <w:webHidden/>
              </w:rPr>
              <w:fldChar w:fldCharType="end"/>
            </w:r>
          </w:hyperlink>
        </w:p>
        <w:p w14:paraId="5F6ADB1C" w14:textId="64AECF69" w:rsidR="0047302D" w:rsidRDefault="00E4358E">
          <w:pPr>
            <w:pStyle w:val="Verzeichnis2"/>
            <w:tabs>
              <w:tab w:val="right" w:leader="dot" w:pos="13994"/>
            </w:tabs>
            <w:rPr>
              <w:rFonts w:asciiTheme="minorHAnsi" w:eastAsiaTheme="minorEastAsia" w:hAnsiTheme="minorHAnsi"/>
              <w:noProof/>
              <w:szCs w:val="24"/>
              <w:lang w:eastAsia="de-DE"/>
            </w:rPr>
          </w:pPr>
          <w:hyperlink w:anchor="_Toc130922709" w:history="1">
            <w:r w:rsidR="0047302D" w:rsidRPr="00474439">
              <w:rPr>
                <w:rStyle w:val="Hyperlink"/>
                <w:noProof/>
              </w:rPr>
              <w:t xml:space="preserve">Die wundersame Jagd auf einen Elefanten (Theobald, </w:t>
            </w:r>
            <w:r w:rsidR="0047302D" w:rsidRPr="00474439">
              <w:rPr>
                <w:rStyle w:val="Hyperlink"/>
                <w:i/>
                <w:iCs/>
                <w:noProof/>
              </w:rPr>
              <w:t>Physiologus de naturis animalium</w:t>
            </w:r>
            <w:r w:rsidR="0047302D" w:rsidRPr="00474439">
              <w:rPr>
                <w:rStyle w:val="Hyperlink"/>
                <w:noProof/>
              </w:rPr>
              <w:t>)</w:t>
            </w:r>
            <w:r w:rsidR="0047302D">
              <w:rPr>
                <w:noProof/>
                <w:webHidden/>
              </w:rPr>
              <w:tab/>
            </w:r>
            <w:r w:rsidR="0047302D">
              <w:rPr>
                <w:noProof/>
                <w:webHidden/>
              </w:rPr>
              <w:fldChar w:fldCharType="begin"/>
            </w:r>
            <w:r w:rsidR="0047302D">
              <w:rPr>
                <w:noProof/>
                <w:webHidden/>
              </w:rPr>
              <w:instrText xml:space="preserve"> PAGEREF _Toc130922709 \h </w:instrText>
            </w:r>
            <w:r w:rsidR="0047302D">
              <w:rPr>
                <w:noProof/>
                <w:webHidden/>
              </w:rPr>
            </w:r>
            <w:r w:rsidR="0047302D">
              <w:rPr>
                <w:noProof/>
                <w:webHidden/>
              </w:rPr>
              <w:fldChar w:fldCharType="separate"/>
            </w:r>
            <w:r>
              <w:rPr>
                <w:noProof/>
                <w:webHidden/>
              </w:rPr>
              <w:t>6</w:t>
            </w:r>
            <w:r w:rsidR="0047302D">
              <w:rPr>
                <w:noProof/>
                <w:webHidden/>
              </w:rPr>
              <w:fldChar w:fldCharType="end"/>
            </w:r>
          </w:hyperlink>
        </w:p>
        <w:p w14:paraId="21649B9D" w14:textId="4110CE59" w:rsidR="0047302D" w:rsidRDefault="00E4358E">
          <w:pPr>
            <w:pStyle w:val="Verzeichnis2"/>
            <w:tabs>
              <w:tab w:val="right" w:leader="dot" w:pos="13994"/>
            </w:tabs>
            <w:rPr>
              <w:rFonts w:asciiTheme="minorHAnsi" w:eastAsiaTheme="minorEastAsia" w:hAnsiTheme="minorHAnsi"/>
              <w:noProof/>
              <w:szCs w:val="24"/>
              <w:lang w:eastAsia="de-DE"/>
            </w:rPr>
          </w:pPr>
          <w:hyperlink w:anchor="_Toc130922710" w:history="1">
            <w:r w:rsidR="0047302D" w:rsidRPr="00474439">
              <w:rPr>
                <w:rStyle w:val="Hyperlink"/>
                <w:noProof/>
              </w:rPr>
              <w:t xml:space="preserve">Albrecht Dürers </w:t>
            </w:r>
            <w:r w:rsidR="0047302D" w:rsidRPr="00474439">
              <w:rPr>
                <w:rStyle w:val="Hyperlink"/>
                <w:i/>
                <w:iCs/>
                <w:noProof/>
              </w:rPr>
              <w:t>Rhinocerus</w:t>
            </w:r>
            <w:r w:rsidR="0047302D" w:rsidRPr="00474439">
              <w:rPr>
                <w:rStyle w:val="Hyperlink"/>
                <w:noProof/>
              </w:rPr>
              <w:t xml:space="preserve"> (1515)</w:t>
            </w:r>
            <w:r w:rsidR="0047302D">
              <w:rPr>
                <w:noProof/>
                <w:webHidden/>
              </w:rPr>
              <w:tab/>
            </w:r>
            <w:r w:rsidR="0047302D">
              <w:rPr>
                <w:noProof/>
                <w:webHidden/>
              </w:rPr>
              <w:fldChar w:fldCharType="begin"/>
            </w:r>
            <w:r w:rsidR="0047302D">
              <w:rPr>
                <w:noProof/>
                <w:webHidden/>
              </w:rPr>
              <w:instrText xml:space="preserve"> PAGEREF _Toc130922710 \h </w:instrText>
            </w:r>
            <w:r w:rsidR="0047302D">
              <w:rPr>
                <w:noProof/>
                <w:webHidden/>
              </w:rPr>
            </w:r>
            <w:r w:rsidR="0047302D">
              <w:rPr>
                <w:noProof/>
                <w:webHidden/>
              </w:rPr>
              <w:fldChar w:fldCharType="separate"/>
            </w:r>
            <w:r>
              <w:rPr>
                <w:noProof/>
                <w:webHidden/>
              </w:rPr>
              <w:t>8</w:t>
            </w:r>
            <w:r w:rsidR="0047302D">
              <w:rPr>
                <w:noProof/>
                <w:webHidden/>
              </w:rPr>
              <w:fldChar w:fldCharType="end"/>
            </w:r>
          </w:hyperlink>
        </w:p>
        <w:p w14:paraId="2BB292BB" w14:textId="04E50FD8" w:rsidR="0047302D" w:rsidRDefault="00E4358E">
          <w:pPr>
            <w:pStyle w:val="Verzeichnis1"/>
            <w:tabs>
              <w:tab w:val="right" w:leader="dot" w:pos="13994"/>
            </w:tabs>
            <w:rPr>
              <w:rFonts w:asciiTheme="minorHAnsi" w:eastAsiaTheme="minorEastAsia" w:hAnsiTheme="minorHAnsi"/>
              <w:noProof/>
              <w:szCs w:val="24"/>
              <w:lang w:eastAsia="de-DE"/>
            </w:rPr>
          </w:pPr>
          <w:hyperlink w:anchor="_Toc130922711" w:history="1">
            <w:r w:rsidR="0047302D" w:rsidRPr="00474439">
              <w:rPr>
                <w:rStyle w:val="Hyperlink"/>
                <w:noProof/>
              </w:rPr>
              <w:t>Literaturhinweise</w:t>
            </w:r>
            <w:r w:rsidR="0047302D">
              <w:rPr>
                <w:noProof/>
                <w:webHidden/>
              </w:rPr>
              <w:tab/>
            </w:r>
            <w:r w:rsidR="0047302D">
              <w:rPr>
                <w:noProof/>
                <w:webHidden/>
              </w:rPr>
              <w:fldChar w:fldCharType="begin"/>
            </w:r>
            <w:r w:rsidR="0047302D">
              <w:rPr>
                <w:noProof/>
                <w:webHidden/>
              </w:rPr>
              <w:instrText xml:space="preserve"> PAGEREF _Toc130922711 \h </w:instrText>
            </w:r>
            <w:r w:rsidR="0047302D">
              <w:rPr>
                <w:noProof/>
                <w:webHidden/>
              </w:rPr>
            </w:r>
            <w:r w:rsidR="0047302D">
              <w:rPr>
                <w:noProof/>
                <w:webHidden/>
              </w:rPr>
              <w:fldChar w:fldCharType="separate"/>
            </w:r>
            <w:r>
              <w:rPr>
                <w:noProof/>
                <w:webHidden/>
              </w:rPr>
              <w:t>9</w:t>
            </w:r>
            <w:r w:rsidR="0047302D">
              <w:rPr>
                <w:noProof/>
                <w:webHidden/>
              </w:rPr>
              <w:fldChar w:fldCharType="end"/>
            </w:r>
          </w:hyperlink>
        </w:p>
        <w:p w14:paraId="7CB3C85A" w14:textId="5072248B" w:rsidR="0047302D" w:rsidRDefault="00E4358E">
          <w:pPr>
            <w:pStyle w:val="Verzeichnis1"/>
            <w:tabs>
              <w:tab w:val="right" w:leader="dot" w:pos="13994"/>
            </w:tabs>
            <w:rPr>
              <w:rFonts w:asciiTheme="minorHAnsi" w:eastAsiaTheme="minorEastAsia" w:hAnsiTheme="minorHAnsi"/>
              <w:noProof/>
              <w:szCs w:val="24"/>
              <w:lang w:eastAsia="de-DE"/>
            </w:rPr>
          </w:pPr>
          <w:hyperlink w:anchor="_Toc130922712" w:history="1">
            <w:r w:rsidR="0047302D" w:rsidRPr="00474439">
              <w:rPr>
                <w:rStyle w:val="Hyperlink"/>
                <w:noProof/>
              </w:rPr>
              <w:t>Lösungsskizzen</w:t>
            </w:r>
            <w:r w:rsidR="0047302D">
              <w:rPr>
                <w:noProof/>
                <w:webHidden/>
              </w:rPr>
              <w:tab/>
            </w:r>
            <w:r w:rsidR="0047302D">
              <w:rPr>
                <w:noProof/>
                <w:webHidden/>
              </w:rPr>
              <w:fldChar w:fldCharType="begin"/>
            </w:r>
            <w:r w:rsidR="0047302D">
              <w:rPr>
                <w:noProof/>
                <w:webHidden/>
              </w:rPr>
              <w:instrText xml:space="preserve"> PAGEREF _Toc130922712 \h </w:instrText>
            </w:r>
            <w:r w:rsidR="0047302D">
              <w:rPr>
                <w:noProof/>
                <w:webHidden/>
              </w:rPr>
            </w:r>
            <w:r w:rsidR="0047302D">
              <w:rPr>
                <w:noProof/>
                <w:webHidden/>
              </w:rPr>
              <w:fldChar w:fldCharType="separate"/>
            </w:r>
            <w:r>
              <w:rPr>
                <w:noProof/>
                <w:webHidden/>
              </w:rPr>
              <w:t>10</w:t>
            </w:r>
            <w:r w:rsidR="0047302D">
              <w:rPr>
                <w:noProof/>
                <w:webHidden/>
              </w:rPr>
              <w:fldChar w:fldCharType="end"/>
            </w:r>
          </w:hyperlink>
        </w:p>
        <w:p w14:paraId="181A1C49" w14:textId="3F341C3C" w:rsidR="0047302D" w:rsidRDefault="00E4358E">
          <w:pPr>
            <w:pStyle w:val="Verzeichnis2"/>
            <w:tabs>
              <w:tab w:val="right" w:leader="dot" w:pos="13994"/>
            </w:tabs>
            <w:rPr>
              <w:rFonts w:asciiTheme="minorHAnsi" w:eastAsiaTheme="minorEastAsia" w:hAnsiTheme="minorHAnsi"/>
              <w:noProof/>
              <w:szCs w:val="24"/>
              <w:lang w:eastAsia="de-DE"/>
            </w:rPr>
          </w:pPr>
          <w:hyperlink w:anchor="_Toc130922713" w:history="1">
            <w:r w:rsidR="0047302D" w:rsidRPr="00474439">
              <w:rPr>
                <w:rStyle w:val="Hyperlink"/>
                <w:noProof/>
              </w:rPr>
              <w:t xml:space="preserve">Ein Lexikoneintrag über den Elefanten (Theobald, </w:t>
            </w:r>
            <w:r w:rsidR="0047302D" w:rsidRPr="00474439">
              <w:rPr>
                <w:rStyle w:val="Hyperlink"/>
                <w:i/>
                <w:iCs/>
                <w:noProof/>
              </w:rPr>
              <w:t>Physiologus de naturis animalium</w:t>
            </w:r>
            <w:r w:rsidR="0047302D" w:rsidRPr="00474439">
              <w:rPr>
                <w:rStyle w:val="Hyperlink"/>
                <w:noProof/>
              </w:rPr>
              <w:t>)</w:t>
            </w:r>
            <w:r w:rsidR="0047302D">
              <w:rPr>
                <w:noProof/>
                <w:webHidden/>
              </w:rPr>
              <w:tab/>
            </w:r>
            <w:r w:rsidR="0047302D">
              <w:rPr>
                <w:noProof/>
                <w:webHidden/>
              </w:rPr>
              <w:fldChar w:fldCharType="begin"/>
            </w:r>
            <w:r w:rsidR="0047302D">
              <w:rPr>
                <w:noProof/>
                <w:webHidden/>
              </w:rPr>
              <w:instrText xml:space="preserve"> PAGEREF _Toc130922713 \h </w:instrText>
            </w:r>
            <w:r w:rsidR="0047302D">
              <w:rPr>
                <w:noProof/>
                <w:webHidden/>
              </w:rPr>
            </w:r>
            <w:r w:rsidR="0047302D">
              <w:rPr>
                <w:noProof/>
                <w:webHidden/>
              </w:rPr>
              <w:fldChar w:fldCharType="separate"/>
            </w:r>
            <w:r>
              <w:rPr>
                <w:noProof/>
                <w:webHidden/>
              </w:rPr>
              <w:t>10</w:t>
            </w:r>
            <w:r w:rsidR="0047302D">
              <w:rPr>
                <w:noProof/>
                <w:webHidden/>
              </w:rPr>
              <w:fldChar w:fldCharType="end"/>
            </w:r>
          </w:hyperlink>
        </w:p>
        <w:p w14:paraId="3CBBCC19" w14:textId="2CE1F265" w:rsidR="0047302D" w:rsidRDefault="00E4358E">
          <w:pPr>
            <w:pStyle w:val="Verzeichnis2"/>
            <w:tabs>
              <w:tab w:val="right" w:leader="dot" w:pos="13994"/>
            </w:tabs>
            <w:rPr>
              <w:rFonts w:asciiTheme="minorHAnsi" w:eastAsiaTheme="minorEastAsia" w:hAnsiTheme="minorHAnsi"/>
              <w:noProof/>
              <w:szCs w:val="24"/>
              <w:lang w:eastAsia="de-DE"/>
            </w:rPr>
          </w:pPr>
          <w:hyperlink w:anchor="_Toc130922714" w:history="1">
            <w:r w:rsidR="0047302D" w:rsidRPr="00474439">
              <w:rPr>
                <w:rStyle w:val="Hyperlink"/>
                <w:noProof/>
              </w:rPr>
              <w:t xml:space="preserve">Die wundersame Jagd auf einen Elefanten (Theobald, </w:t>
            </w:r>
            <w:r w:rsidR="0047302D" w:rsidRPr="00474439">
              <w:rPr>
                <w:rStyle w:val="Hyperlink"/>
                <w:i/>
                <w:iCs/>
                <w:noProof/>
              </w:rPr>
              <w:t>Physiologus de naturis animalium</w:t>
            </w:r>
            <w:r w:rsidR="0047302D" w:rsidRPr="00474439">
              <w:rPr>
                <w:rStyle w:val="Hyperlink"/>
                <w:noProof/>
              </w:rPr>
              <w:t>)</w:t>
            </w:r>
            <w:r w:rsidR="0047302D">
              <w:rPr>
                <w:noProof/>
                <w:webHidden/>
              </w:rPr>
              <w:tab/>
            </w:r>
            <w:r w:rsidR="0047302D">
              <w:rPr>
                <w:noProof/>
                <w:webHidden/>
              </w:rPr>
              <w:fldChar w:fldCharType="begin"/>
            </w:r>
            <w:r w:rsidR="0047302D">
              <w:rPr>
                <w:noProof/>
                <w:webHidden/>
              </w:rPr>
              <w:instrText xml:space="preserve"> PAGEREF _Toc130922714 \h </w:instrText>
            </w:r>
            <w:r w:rsidR="0047302D">
              <w:rPr>
                <w:noProof/>
                <w:webHidden/>
              </w:rPr>
            </w:r>
            <w:r w:rsidR="0047302D">
              <w:rPr>
                <w:noProof/>
                <w:webHidden/>
              </w:rPr>
              <w:fldChar w:fldCharType="separate"/>
            </w:r>
            <w:r>
              <w:rPr>
                <w:noProof/>
                <w:webHidden/>
              </w:rPr>
              <w:t>12</w:t>
            </w:r>
            <w:r w:rsidR="0047302D">
              <w:rPr>
                <w:noProof/>
                <w:webHidden/>
              </w:rPr>
              <w:fldChar w:fldCharType="end"/>
            </w:r>
          </w:hyperlink>
        </w:p>
        <w:p w14:paraId="0B91C209" w14:textId="37461B42" w:rsidR="0047302D" w:rsidRDefault="00E4358E">
          <w:pPr>
            <w:pStyle w:val="Verzeichnis2"/>
            <w:tabs>
              <w:tab w:val="right" w:leader="dot" w:pos="13994"/>
            </w:tabs>
            <w:rPr>
              <w:rFonts w:asciiTheme="minorHAnsi" w:eastAsiaTheme="minorEastAsia" w:hAnsiTheme="minorHAnsi"/>
              <w:noProof/>
              <w:szCs w:val="24"/>
              <w:lang w:eastAsia="de-DE"/>
            </w:rPr>
          </w:pPr>
          <w:hyperlink w:anchor="_Toc130922715" w:history="1">
            <w:r w:rsidR="0047302D" w:rsidRPr="00474439">
              <w:rPr>
                <w:rStyle w:val="Hyperlink"/>
                <w:noProof/>
              </w:rPr>
              <w:t xml:space="preserve">Albrecht Dürers </w:t>
            </w:r>
            <w:r w:rsidR="0047302D" w:rsidRPr="00474439">
              <w:rPr>
                <w:rStyle w:val="Hyperlink"/>
                <w:i/>
                <w:iCs/>
                <w:noProof/>
              </w:rPr>
              <w:t>Rhinocerus</w:t>
            </w:r>
            <w:r w:rsidR="0047302D" w:rsidRPr="00474439">
              <w:rPr>
                <w:rStyle w:val="Hyperlink"/>
                <w:noProof/>
              </w:rPr>
              <w:t xml:space="preserve"> (1515)</w:t>
            </w:r>
            <w:r w:rsidR="0047302D">
              <w:rPr>
                <w:noProof/>
                <w:webHidden/>
              </w:rPr>
              <w:tab/>
            </w:r>
            <w:r w:rsidR="0047302D">
              <w:rPr>
                <w:noProof/>
                <w:webHidden/>
              </w:rPr>
              <w:fldChar w:fldCharType="begin"/>
            </w:r>
            <w:r w:rsidR="0047302D">
              <w:rPr>
                <w:noProof/>
                <w:webHidden/>
              </w:rPr>
              <w:instrText xml:space="preserve"> PAGEREF _Toc130922715 \h </w:instrText>
            </w:r>
            <w:r w:rsidR="0047302D">
              <w:rPr>
                <w:noProof/>
                <w:webHidden/>
              </w:rPr>
            </w:r>
            <w:r w:rsidR="0047302D">
              <w:rPr>
                <w:noProof/>
                <w:webHidden/>
              </w:rPr>
              <w:fldChar w:fldCharType="separate"/>
            </w:r>
            <w:r>
              <w:rPr>
                <w:noProof/>
                <w:webHidden/>
              </w:rPr>
              <w:t>14</w:t>
            </w:r>
            <w:r w:rsidR="0047302D">
              <w:rPr>
                <w:noProof/>
                <w:webHidden/>
              </w:rPr>
              <w:fldChar w:fldCharType="end"/>
            </w:r>
          </w:hyperlink>
        </w:p>
        <w:p w14:paraId="0846ECF1" w14:textId="71CD9CC5" w:rsidR="00B67E3C" w:rsidRDefault="004D3795" w:rsidP="00A912DA">
          <w:pPr>
            <w:tabs>
              <w:tab w:val="left" w:pos="1701"/>
            </w:tabs>
            <w:rPr>
              <w:b/>
              <w:bCs/>
            </w:rPr>
          </w:pPr>
          <w:r>
            <w:rPr>
              <w:b/>
              <w:bCs/>
            </w:rPr>
            <w:fldChar w:fldCharType="end"/>
          </w:r>
        </w:p>
      </w:sdtContent>
    </w:sdt>
    <w:p w14:paraId="64C281DD" w14:textId="77777777" w:rsidR="00415182" w:rsidRDefault="00415182">
      <w:pPr>
        <w:rPr>
          <w:rFonts w:eastAsia="Times New Roman"/>
          <w:b/>
          <w:bCs/>
          <w:sz w:val="20"/>
          <w:szCs w:val="18"/>
        </w:rPr>
      </w:pPr>
      <w:r>
        <w:rPr>
          <w:rFonts w:eastAsia="Times New Roman"/>
          <w:b/>
          <w:bCs/>
          <w:sz w:val="20"/>
          <w:szCs w:val="18"/>
        </w:rPr>
        <w:br w:type="page"/>
      </w:r>
    </w:p>
    <w:p w14:paraId="59C05381" w14:textId="21AF7FB2" w:rsidR="00B67E3C" w:rsidRPr="00B67E3C" w:rsidRDefault="00B67E3C" w:rsidP="00A912DA">
      <w:pPr>
        <w:tabs>
          <w:tab w:val="left" w:pos="1701"/>
        </w:tabs>
        <w:rPr>
          <w:rFonts w:eastAsia="Times New Roman"/>
          <w:b/>
          <w:bCs/>
          <w:sz w:val="20"/>
          <w:szCs w:val="18"/>
        </w:rPr>
      </w:pPr>
      <w:r w:rsidRPr="00B67E3C">
        <w:rPr>
          <w:rFonts w:eastAsia="Times New Roman"/>
          <w:b/>
          <w:bCs/>
          <w:sz w:val="20"/>
          <w:szCs w:val="18"/>
        </w:rPr>
        <w:lastRenderedPageBreak/>
        <w:t>Didaktische Einordnung</w:t>
      </w:r>
      <w:r w:rsidR="005B00A9">
        <w:rPr>
          <w:rFonts w:eastAsia="Times New Roman"/>
          <w:b/>
          <w:bCs/>
          <w:sz w:val="20"/>
          <w:szCs w:val="18"/>
        </w:rPr>
        <w:t xml:space="preserve"> und Vorwort</w:t>
      </w:r>
      <w:r w:rsidRPr="00B67E3C">
        <w:rPr>
          <w:rFonts w:eastAsia="Times New Roman"/>
          <w:b/>
          <w:bCs/>
          <w:sz w:val="20"/>
          <w:szCs w:val="18"/>
        </w:rPr>
        <w:t>:</w:t>
      </w:r>
    </w:p>
    <w:p w14:paraId="4FF4D757" w14:textId="47954889" w:rsidR="00B67E3C" w:rsidRDefault="00B67E3C" w:rsidP="00A912DA">
      <w:pPr>
        <w:tabs>
          <w:tab w:val="left" w:pos="1701"/>
        </w:tabs>
        <w:jc w:val="both"/>
        <w:rPr>
          <w:rFonts w:eastAsia="Times New Roman" w:cs="Times New Roman"/>
          <w:sz w:val="20"/>
          <w:szCs w:val="20"/>
        </w:rPr>
      </w:pPr>
      <w:r>
        <w:rPr>
          <w:rFonts w:eastAsia="Times New Roman" w:cs="Times New Roman"/>
          <w:sz w:val="20"/>
          <w:szCs w:val="20"/>
        </w:rPr>
        <w:t xml:space="preserve">Die folgende Einheit bestehend aus einem Übersetzungstext und zwei Interpretationstexten bietet einen Übergang von der Behandlung </w:t>
      </w:r>
      <w:r w:rsidRPr="005B00A9">
        <w:rPr>
          <w:rFonts w:eastAsia="Times New Roman" w:cs="Times New Roman"/>
          <w:b/>
          <w:bCs/>
          <w:sz w:val="20"/>
          <w:szCs w:val="20"/>
        </w:rPr>
        <w:t>metrischer Texte</w:t>
      </w:r>
      <w:r>
        <w:rPr>
          <w:rFonts w:eastAsia="Times New Roman" w:cs="Times New Roman"/>
          <w:sz w:val="20"/>
          <w:szCs w:val="20"/>
        </w:rPr>
        <w:t>, allem voran elegische</w:t>
      </w:r>
      <w:r w:rsidR="008D197A">
        <w:rPr>
          <w:rFonts w:eastAsia="Times New Roman" w:cs="Times New Roman"/>
          <w:sz w:val="20"/>
          <w:szCs w:val="20"/>
        </w:rPr>
        <w:t>r</w:t>
      </w:r>
      <w:r>
        <w:rPr>
          <w:rFonts w:eastAsia="Times New Roman" w:cs="Times New Roman"/>
          <w:sz w:val="20"/>
          <w:szCs w:val="20"/>
        </w:rPr>
        <w:t xml:space="preserve">, in die </w:t>
      </w:r>
      <w:r w:rsidRPr="005B00A9">
        <w:rPr>
          <w:rFonts w:eastAsia="Times New Roman" w:cs="Times New Roman"/>
          <w:b/>
          <w:bCs/>
          <w:sz w:val="20"/>
          <w:szCs w:val="20"/>
        </w:rPr>
        <w:t>Wissenschaftsgeschichte</w:t>
      </w:r>
      <w:r>
        <w:rPr>
          <w:rFonts w:eastAsia="Times New Roman" w:cs="Times New Roman"/>
          <w:sz w:val="20"/>
          <w:szCs w:val="20"/>
        </w:rPr>
        <w:t xml:space="preserve"> und </w:t>
      </w:r>
      <w:r w:rsidRPr="005B00A9">
        <w:rPr>
          <w:rFonts w:eastAsia="Times New Roman" w:cs="Times New Roman"/>
          <w:b/>
          <w:bCs/>
          <w:sz w:val="20"/>
          <w:szCs w:val="20"/>
        </w:rPr>
        <w:t>Mystik</w:t>
      </w:r>
      <w:r>
        <w:rPr>
          <w:rFonts w:eastAsia="Times New Roman" w:cs="Times New Roman"/>
          <w:sz w:val="20"/>
          <w:szCs w:val="20"/>
        </w:rPr>
        <w:t xml:space="preserve"> (des Mittelalters). Zwei der </w:t>
      </w:r>
      <w:r w:rsidR="006A2E39">
        <w:rPr>
          <w:rFonts w:eastAsia="Times New Roman" w:cs="Times New Roman"/>
          <w:sz w:val="20"/>
          <w:szCs w:val="20"/>
        </w:rPr>
        <w:t xml:space="preserve">behandelten </w:t>
      </w:r>
      <w:r>
        <w:rPr>
          <w:rFonts w:eastAsia="Times New Roman" w:cs="Times New Roman"/>
          <w:sz w:val="20"/>
          <w:szCs w:val="20"/>
        </w:rPr>
        <w:t xml:space="preserve"> Texte sind in (vorwiegend korrekten) elegischen Distichen geschrieben</w:t>
      </w:r>
      <w:r w:rsidR="005B00A9">
        <w:rPr>
          <w:rFonts w:eastAsia="Times New Roman" w:cs="Times New Roman"/>
          <w:sz w:val="20"/>
          <w:szCs w:val="20"/>
        </w:rPr>
        <w:t xml:space="preserve">. Weitere Ausgangspunkte </w:t>
      </w:r>
      <w:r w:rsidR="006A2E39">
        <w:rPr>
          <w:rFonts w:eastAsia="Times New Roman" w:cs="Times New Roman"/>
          <w:sz w:val="20"/>
          <w:szCs w:val="20"/>
        </w:rPr>
        <w:t xml:space="preserve">für eine vertiefende Behandlung </w:t>
      </w:r>
      <w:r w:rsidR="005B00A9">
        <w:rPr>
          <w:rFonts w:eastAsia="Times New Roman" w:cs="Times New Roman"/>
          <w:sz w:val="20"/>
          <w:szCs w:val="20"/>
        </w:rPr>
        <w:t xml:space="preserve">können antike </w:t>
      </w:r>
      <w:r w:rsidR="005B00A9" w:rsidRPr="005B00A9">
        <w:rPr>
          <w:rFonts w:eastAsia="Times New Roman" w:cs="Times New Roman"/>
          <w:b/>
          <w:bCs/>
          <w:sz w:val="20"/>
          <w:szCs w:val="20"/>
        </w:rPr>
        <w:t>Tierfabeln</w:t>
      </w:r>
      <w:r w:rsidR="005B00A9">
        <w:rPr>
          <w:rFonts w:eastAsia="Times New Roman" w:cs="Times New Roman"/>
          <w:sz w:val="20"/>
          <w:szCs w:val="20"/>
        </w:rPr>
        <w:t xml:space="preserve"> </w:t>
      </w:r>
      <w:r w:rsidR="008D197A">
        <w:rPr>
          <w:rFonts w:eastAsia="Times New Roman" w:cs="Times New Roman"/>
          <w:sz w:val="20"/>
          <w:szCs w:val="20"/>
        </w:rPr>
        <w:t xml:space="preserve">(Ovid, Phaedrus, Avian, Hygin) </w:t>
      </w:r>
      <w:r w:rsidR="005B00A9">
        <w:rPr>
          <w:rFonts w:eastAsia="Times New Roman" w:cs="Times New Roman"/>
          <w:sz w:val="20"/>
          <w:szCs w:val="20"/>
        </w:rPr>
        <w:t xml:space="preserve">oder textnahe Interpretationsübungen sein. Aufgrund des vergleichsweise hohen, generellen Schwierigkeitsgrades, der notwendigen Beschäftigung mit vielen Texten und deutungsaufgeladenen Formulierungen, ist der Text in unangepasster Version </w:t>
      </w:r>
      <w:r w:rsidR="00E4358E">
        <w:rPr>
          <w:rFonts w:eastAsia="Times New Roman" w:cs="Times New Roman"/>
          <w:sz w:val="20"/>
          <w:szCs w:val="20"/>
        </w:rPr>
        <w:t xml:space="preserve">für die </w:t>
      </w:r>
      <w:r w:rsidR="00E4358E" w:rsidRPr="00E4358E">
        <w:rPr>
          <w:rFonts w:eastAsia="Times New Roman" w:cs="Times New Roman"/>
          <w:b/>
          <w:bCs/>
          <w:sz w:val="20"/>
          <w:szCs w:val="20"/>
        </w:rPr>
        <w:t>Oberstufe</w:t>
      </w:r>
      <w:r w:rsidR="00E4358E">
        <w:rPr>
          <w:rFonts w:eastAsia="Times New Roman" w:cs="Times New Roman"/>
          <w:sz w:val="20"/>
          <w:szCs w:val="20"/>
        </w:rPr>
        <w:t xml:space="preserve">, in geringfügig angepasster Version </w:t>
      </w:r>
      <w:r w:rsidR="004320EF" w:rsidRPr="00E4358E">
        <w:rPr>
          <w:rFonts w:eastAsia="Times New Roman" w:cs="Times New Roman"/>
          <w:sz w:val="20"/>
          <w:szCs w:val="20"/>
        </w:rPr>
        <w:t>ab</w:t>
      </w:r>
      <w:r w:rsidR="004320EF">
        <w:rPr>
          <w:rFonts w:eastAsia="Times New Roman" w:cs="Times New Roman"/>
          <w:sz w:val="20"/>
          <w:szCs w:val="20"/>
        </w:rPr>
        <w:t xml:space="preserve"> </w:t>
      </w:r>
      <w:r w:rsidR="00E4358E">
        <w:rPr>
          <w:rFonts w:eastAsia="Times New Roman" w:cs="Times New Roman"/>
          <w:sz w:val="20"/>
          <w:szCs w:val="20"/>
        </w:rPr>
        <w:t>dem</w:t>
      </w:r>
      <w:r w:rsidR="005B00A9">
        <w:rPr>
          <w:rFonts w:eastAsia="Times New Roman" w:cs="Times New Roman"/>
          <w:sz w:val="20"/>
          <w:szCs w:val="20"/>
        </w:rPr>
        <w:t xml:space="preserve"> </w:t>
      </w:r>
      <w:r w:rsidR="00E4358E">
        <w:rPr>
          <w:rFonts w:eastAsia="Times New Roman" w:cs="Times New Roman"/>
          <w:b/>
          <w:bCs/>
          <w:sz w:val="20"/>
          <w:szCs w:val="20"/>
        </w:rPr>
        <w:t>5</w:t>
      </w:r>
      <w:r w:rsidR="004320EF">
        <w:rPr>
          <w:rFonts w:eastAsia="Times New Roman" w:cs="Times New Roman"/>
          <w:b/>
          <w:bCs/>
          <w:sz w:val="20"/>
          <w:szCs w:val="20"/>
        </w:rPr>
        <w:t xml:space="preserve">. </w:t>
      </w:r>
      <w:r w:rsidR="00E4358E">
        <w:rPr>
          <w:rFonts w:eastAsia="Times New Roman" w:cs="Times New Roman"/>
          <w:b/>
          <w:bCs/>
          <w:sz w:val="20"/>
          <w:szCs w:val="20"/>
        </w:rPr>
        <w:t>Lernjahr</w:t>
      </w:r>
      <w:r w:rsidR="005B00A9">
        <w:rPr>
          <w:rFonts w:eastAsia="Times New Roman" w:cs="Times New Roman"/>
          <w:sz w:val="20"/>
          <w:szCs w:val="20"/>
        </w:rPr>
        <w:t xml:space="preserve"> zu empfehlen.</w:t>
      </w:r>
      <w:r w:rsidR="004320EF">
        <w:rPr>
          <w:rFonts w:eastAsia="Times New Roman" w:cs="Times New Roman"/>
          <w:sz w:val="20"/>
          <w:szCs w:val="20"/>
        </w:rPr>
        <w:t xml:space="preserve"> </w:t>
      </w:r>
    </w:p>
    <w:p w14:paraId="1C2A0176" w14:textId="55015F0A" w:rsidR="00EC51D4" w:rsidRPr="00EC51D4" w:rsidRDefault="005B00A9" w:rsidP="00A912DA">
      <w:pPr>
        <w:tabs>
          <w:tab w:val="left" w:pos="1701"/>
        </w:tabs>
        <w:jc w:val="both"/>
        <w:rPr>
          <w:rFonts w:eastAsia="Times New Roman" w:cs="Times New Roman"/>
          <w:sz w:val="20"/>
          <w:szCs w:val="20"/>
        </w:rPr>
      </w:pPr>
      <w:r>
        <w:rPr>
          <w:rFonts w:eastAsia="Times New Roman" w:cs="Times New Roman"/>
          <w:sz w:val="20"/>
          <w:szCs w:val="20"/>
        </w:rPr>
        <w:t xml:space="preserve">Die Texte wurden mit Aufgaben zur Vor- und Nachbereitung </w:t>
      </w:r>
      <w:r w:rsidR="006A2E39">
        <w:rPr>
          <w:rFonts w:eastAsia="Times New Roman" w:cs="Times New Roman"/>
          <w:sz w:val="20"/>
          <w:szCs w:val="20"/>
        </w:rPr>
        <w:t>versehen</w:t>
      </w:r>
      <w:r>
        <w:rPr>
          <w:rFonts w:eastAsia="Times New Roman" w:cs="Times New Roman"/>
          <w:sz w:val="20"/>
          <w:szCs w:val="20"/>
        </w:rPr>
        <w:t>, die sich in ihrem Schwierigkeit</w:t>
      </w:r>
      <w:r w:rsidR="00AD23FA">
        <w:rPr>
          <w:rFonts w:eastAsia="Times New Roman" w:cs="Times New Roman"/>
          <w:sz w:val="20"/>
          <w:szCs w:val="20"/>
        </w:rPr>
        <w:t>s</w:t>
      </w:r>
      <w:r>
        <w:rPr>
          <w:rFonts w:eastAsia="Times New Roman" w:cs="Times New Roman"/>
          <w:sz w:val="20"/>
          <w:szCs w:val="20"/>
        </w:rPr>
        <w:t xml:space="preserve">niveau gemäß der Kompetenzoperatoren steigern. Annotationen am Übersetzungstext erfolgten auf Grundlage des </w:t>
      </w:r>
      <w:r>
        <w:rPr>
          <w:rFonts w:eastAsia="Times New Roman" w:cs="Times New Roman"/>
          <w:i/>
          <w:iCs/>
          <w:sz w:val="20"/>
          <w:szCs w:val="20"/>
        </w:rPr>
        <w:t>adeo-NORM-</w:t>
      </w:r>
      <w:r>
        <w:rPr>
          <w:rFonts w:eastAsia="Times New Roman" w:cs="Times New Roman"/>
          <w:sz w:val="20"/>
          <w:szCs w:val="20"/>
        </w:rPr>
        <w:t xml:space="preserve">Wortschatzes, wobei zusätzliche Hinweise bei Bedarf </w:t>
      </w:r>
      <w:r w:rsidR="00EC51D4">
        <w:rPr>
          <w:rFonts w:eastAsia="Times New Roman" w:cs="Times New Roman"/>
          <w:sz w:val="20"/>
          <w:szCs w:val="20"/>
        </w:rPr>
        <w:t xml:space="preserve">zur Binnendifferenzierung </w:t>
      </w:r>
      <w:r w:rsidR="008D197A">
        <w:rPr>
          <w:rFonts w:eastAsia="Times New Roman" w:cs="Times New Roman"/>
          <w:sz w:val="20"/>
          <w:szCs w:val="20"/>
        </w:rPr>
        <w:t>für leistungsstarke Schüler:innen ‚weg</w:t>
      </w:r>
      <w:r>
        <w:rPr>
          <w:rFonts w:eastAsia="Times New Roman" w:cs="Times New Roman"/>
          <w:sz w:val="20"/>
          <w:szCs w:val="20"/>
        </w:rPr>
        <w:t>geknickt</w:t>
      </w:r>
      <w:r w:rsidR="008D197A">
        <w:rPr>
          <w:rFonts w:eastAsia="Times New Roman" w:cs="Times New Roman"/>
          <w:sz w:val="20"/>
          <w:szCs w:val="20"/>
        </w:rPr>
        <w:t>‘</w:t>
      </w:r>
      <w:r>
        <w:rPr>
          <w:rFonts w:eastAsia="Times New Roman" w:cs="Times New Roman"/>
          <w:sz w:val="20"/>
          <w:szCs w:val="20"/>
        </w:rPr>
        <w:t xml:space="preserve"> werden können. </w:t>
      </w:r>
      <w:r w:rsidR="00EC51D4">
        <w:rPr>
          <w:rFonts w:eastAsia="Times New Roman" w:cs="Times New Roman"/>
          <w:sz w:val="20"/>
          <w:szCs w:val="20"/>
        </w:rPr>
        <w:t xml:space="preserve">Manche Aufgaben wurden zudem ihrem jeweiligen Typ entsprechend mit </w:t>
      </w:r>
      <w:r w:rsidR="00EC51D4">
        <w:rPr>
          <w:rFonts w:eastAsia="Times New Roman" w:cs="Times New Roman"/>
          <w:i/>
          <w:iCs/>
          <w:sz w:val="20"/>
          <w:szCs w:val="20"/>
        </w:rPr>
        <w:t>Texterwartung, Bonus</w:t>
      </w:r>
      <w:r w:rsidR="00EC51D4">
        <w:rPr>
          <w:rFonts w:eastAsia="Times New Roman" w:cs="Times New Roman"/>
          <w:sz w:val="20"/>
          <w:szCs w:val="20"/>
        </w:rPr>
        <w:t xml:space="preserve"> (zur Differenzierung) oder </w:t>
      </w:r>
      <w:r w:rsidR="00EC51D4">
        <w:rPr>
          <w:rFonts w:eastAsia="Times New Roman" w:cs="Times New Roman"/>
          <w:i/>
          <w:iCs/>
          <w:sz w:val="20"/>
          <w:szCs w:val="20"/>
        </w:rPr>
        <w:t xml:space="preserve">Kreativ </w:t>
      </w:r>
      <w:r w:rsidR="00EC51D4">
        <w:rPr>
          <w:rFonts w:eastAsia="Times New Roman" w:cs="Times New Roman"/>
          <w:sz w:val="20"/>
          <w:szCs w:val="20"/>
        </w:rPr>
        <w:t>(zum Themeneinstieg oder -ausstieg, beinhaltet Zeichen-/Malanteil)</w:t>
      </w:r>
      <w:r w:rsidR="00EC51D4">
        <w:rPr>
          <w:rFonts w:eastAsia="Times New Roman" w:cs="Times New Roman"/>
          <w:i/>
          <w:iCs/>
          <w:sz w:val="20"/>
          <w:szCs w:val="20"/>
        </w:rPr>
        <w:t xml:space="preserve"> </w:t>
      </w:r>
      <w:r w:rsidR="00EC51D4">
        <w:rPr>
          <w:rFonts w:eastAsia="Times New Roman" w:cs="Times New Roman"/>
          <w:sz w:val="20"/>
          <w:szCs w:val="20"/>
        </w:rPr>
        <w:t>markiert.</w:t>
      </w:r>
    </w:p>
    <w:p w14:paraId="53BF1314" w14:textId="3E757FFB" w:rsidR="00415182" w:rsidRDefault="005B00A9" w:rsidP="00A912DA">
      <w:pPr>
        <w:tabs>
          <w:tab w:val="left" w:pos="1701"/>
        </w:tabs>
        <w:jc w:val="both"/>
        <w:rPr>
          <w:rFonts w:eastAsia="Times New Roman" w:cs="Times New Roman"/>
          <w:sz w:val="20"/>
          <w:szCs w:val="20"/>
        </w:rPr>
      </w:pPr>
      <w:r>
        <w:rPr>
          <w:rFonts w:eastAsia="Times New Roman" w:cs="Times New Roman"/>
          <w:sz w:val="20"/>
          <w:szCs w:val="20"/>
        </w:rPr>
        <w:t xml:space="preserve">Lehrkräfte, die dieses Material benutzen, sind ausdrücklich dazu eingeladen, nach eigenem Belieben und Ermessen, Ergänzungen und Auslassungen </w:t>
      </w:r>
      <w:r w:rsidR="006A2E39">
        <w:rPr>
          <w:rFonts w:eastAsia="Times New Roman" w:cs="Times New Roman"/>
          <w:sz w:val="20"/>
          <w:szCs w:val="20"/>
        </w:rPr>
        <w:t>vorzunehmen</w:t>
      </w:r>
      <w:r>
        <w:rPr>
          <w:rFonts w:eastAsia="Times New Roman" w:cs="Times New Roman"/>
          <w:sz w:val="20"/>
          <w:szCs w:val="20"/>
        </w:rPr>
        <w:t>, um Schwierigkeitsniveau und inhaltliche Fokussierung gemäß den eigenen Unterrichtszielen anzupassen.</w:t>
      </w:r>
    </w:p>
    <w:p w14:paraId="4ACD69B1" w14:textId="77777777" w:rsidR="00415182" w:rsidRDefault="00415182" w:rsidP="00A912DA">
      <w:pPr>
        <w:tabs>
          <w:tab w:val="left" w:pos="1701"/>
        </w:tabs>
        <w:jc w:val="both"/>
        <w:rPr>
          <w:rFonts w:eastAsia="Times New Roman" w:cs="Times New Roman"/>
          <w:sz w:val="20"/>
          <w:szCs w:val="20"/>
        </w:rPr>
      </w:pPr>
    </w:p>
    <w:p w14:paraId="455C9A58" w14:textId="77777777" w:rsidR="00415182" w:rsidRPr="00B67E3C" w:rsidRDefault="00415182" w:rsidP="00415182">
      <w:pPr>
        <w:pStyle w:val="KeinLeerraum"/>
        <w:tabs>
          <w:tab w:val="left" w:pos="1701"/>
        </w:tabs>
        <w:rPr>
          <w:b/>
          <w:bCs/>
        </w:rPr>
      </w:pPr>
      <w:r w:rsidRPr="00B67E3C">
        <w:rPr>
          <w:b/>
          <w:bCs/>
        </w:rPr>
        <w:t>Wichtige Vokabeln</w:t>
      </w:r>
      <w:r>
        <w:rPr>
          <w:b/>
          <w:bCs/>
        </w:rPr>
        <w:t>:</w:t>
      </w:r>
    </w:p>
    <w:p w14:paraId="0C9A0327" w14:textId="0A6F1895" w:rsidR="00415182" w:rsidRPr="00994769" w:rsidRDefault="00415182" w:rsidP="00415182">
      <w:pPr>
        <w:pStyle w:val="KeinLeerraum"/>
        <w:tabs>
          <w:tab w:val="left" w:pos="1701"/>
        </w:tabs>
        <w:rPr>
          <w:i/>
        </w:rPr>
      </w:pPr>
      <w:r w:rsidRPr="009E3566">
        <w:rPr>
          <w:i/>
        </w:rPr>
        <w:t>Im Folgenden findet ihr zentrale</w:t>
      </w:r>
      <w:r w:rsidR="004D32E9">
        <w:rPr>
          <w:i/>
        </w:rPr>
        <w:t>, d.h. mehrfach vorkommende und inhaltlich besonders relevante,</w:t>
      </w:r>
      <w:r w:rsidRPr="009E3566">
        <w:rPr>
          <w:i/>
        </w:rPr>
        <w:t xml:space="preserve"> Vokabeln.</w:t>
      </w:r>
      <w:r>
        <w:rPr>
          <w:i/>
        </w:rPr>
        <w:t xml:space="preserve"> Ihnen fehlt die Vokabelangabe im Text.</w:t>
      </w:r>
    </w:p>
    <w:tbl>
      <w:tblPr>
        <w:tblStyle w:val="Tabellenraster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7"/>
        <w:gridCol w:w="4922"/>
      </w:tblGrid>
      <w:tr w:rsidR="00415182" w:rsidRPr="009E3566" w14:paraId="3C6F465D" w14:textId="77777777">
        <w:tc>
          <w:tcPr>
            <w:tcW w:w="4815" w:type="dxa"/>
          </w:tcPr>
          <w:p w14:paraId="0B77B933" w14:textId="77777777" w:rsidR="00415182" w:rsidRPr="000E0C6D" w:rsidRDefault="00415182">
            <w:pPr>
              <w:pStyle w:val="Vokabeln"/>
              <w:framePr w:wrap="around"/>
              <w:tabs>
                <w:tab w:val="left" w:pos="1701"/>
              </w:tabs>
              <w:rPr>
                <w:b/>
                <w:bCs/>
              </w:rPr>
            </w:pPr>
            <w:r>
              <w:rPr>
                <w:b/>
                <w:bCs/>
              </w:rPr>
              <w:t>(T1)</w:t>
            </w:r>
          </w:p>
          <w:p w14:paraId="0B089EB1" w14:textId="77777777" w:rsidR="00415182" w:rsidRDefault="00415182">
            <w:pPr>
              <w:pStyle w:val="Vokabeln"/>
              <w:framePr w:wrap="around"/>
              <w:tabs>
                <w:tab w:val="left" w:pos="1701"/>
              </w:tabs>
            </w:pPr>
            <w:r>
              <w:t>elephas</w:t>
            </w:r>
            <w:r w:rsidRPr="009E3566">
              <w:t>, -</w:t>
            </w:r>
            <w:r>
              <w:t>antis</w:t>
            </w:r>
            <w:r w:rsidRPr="009E3566">
              <w:t xml:space="preserve">, </w:t>
            </w:r>
            <w:r>
              <w:t>m.</w:t>
            </w:r>
            <w:r w:rsidRPr="009E3566">
              <w:t xml:space="preserve">: </w:t>
            </w:r>
            <w:r>
              <w:t>Elefant</w:t>
            </w:r>
          </w:p>
          <w:p w14:paraId="64BC9283" w14:textId="595E8899" w:rsidR="00415182" w:rsidRPr="009E3566" w:rsidRDefault="00415182">
            <w:pPr>
              <w:pStyle w:val="Vokabeln"/>
              <w:framePr w:wrap="around"/>
              <w:tabs>
                <w:tab w:val="left" w:pos="1701"/>
              </w:tabs>
            </w:pPr>
            <w:r>
              <w:t>parere, -io: gebären</w:t>
            </w:r>
            <w:r w:rsidR="006A2E39">
              <w:t>, zur Welt bringen</w:t>
            </w:r>
          </w:p>
        </w:tc>
        <w:tc>
          <w:tcPr>
            <w:tcW w:w="4257" w:type="dxa"/>
          </w:tcPr>
          <w:p w14:paraId="314D9DDB" w14:textId="77777777" w:rsidR="00415182" w:rsidRPr="000E0C6D" w:rsidRDefault="00415182">
            <w:pPr>
              <w:pStyle w:val="Vokabeln"/>
              <w:framePr w:wrap="around"/>
              <w:tabs>
                <w:tab w:val="left" w:pos="1701"/>
              </w:tabs>
              <w:rPr>
                <w:b/>
                <w:bCs/>
              </w:rPr>
            </w:pPr>
            <w:r>
              <w:rPr>
                <w:b/>
                <w:bCs/>
              </w:rPr>
              <w:t>(T2)</w:t>
            </w:r>
          </w:p>
          <w:p w14:paraId="09ADB47A" w14:textId="77777777" w:rsidR="00415182" w:rsidRPr="000E0C6D" w:rsidRDefault="00415182">
            <w:pPr>
              <w:pStyle w:val="Vokabeln"/>
              <w:framePr w:wrap="around"/>
              <w:tabs>
                <w:tab w:val="left" w:pos="1701"/>
              </w:tabs>
              <w:rPr>
                <w:szCs w:val="18"/>
              </w:rPr>
            </w:pPr>
            <w:r w:rsidRPr="000E0C6D">
              <w:rPr>
                <w:szCs w:val="18"/>
              </w:rPr>
              <w:t>incumbere, -o: anlehnen</w:t>
            </w:r>
          </w:p>
          <w:p w14:paraId="67F15E98" w14:textId="77777777" w:rsidR="00415182" w:rsidRPr="000E0C6D" w:rsidRDefault="00415182">
            <w:pPr>
              <w:pStyle w:val="Vokabeln"/>
              <w:framePr w:wrap="around"/>
              <w:tabs>
                <w:tab w:val="left" w:pos="1701"/>
              </w:tabs>
              <w:rPr>
                <w:szCs w:val="18"/>
              </w:rPr>
            </w:pPr>
            <w:r w:rsidRPr="000E0C6D">
              <w:rPr>
                <w:szCs w:val="18"/>
              </w:rPr>
              <w:t>arbor, -is f.: Baum</w:t>
            </w:r>
          </w:p>
          <w:p w14:paraId="31C6E8DA" w14:textId="77777777" w:rsidR="00415182" w:rsidRPr="009E3566" w:rsidRDefault="00415182">
            <w:pPr>
              <w:pStyle w:val="Vokabeln"/>
              <w:framePr w:wrap="around"/>
              <w:tabs>
                <w:tab w:val="left" w:pos="1701"/>
              </w:tabs>
            </w:pPr>
            <w:r>
              <w:t>venerator, -is m.: Jäger</w:t>
            </w:r>
          </w:p>
        </w:tc>
        <w:tc>
          <w:tcPr>
            <w:tcW w:w="4922" w:type="dxa"/>
          </w:tcPr>
          <w:p w14:paraId="36DFC1CC" w14:textId="77777777" w:rsidR="00415182" w:rsidRPr="000E0C6D" w:rsidRDefault="00415182">
            <w:pPr>
              <w:pStyle w:val="Vokabeln"/>
              <w:framePr w:wrap="around"/>
              <w:tabs>
                <w:tab w:val="left" w:pos="1701"/>
              </w:tabs>
              <w:rPr>
                <w:szCs w:val="18"/>
              </w:rPr>
            </w:pPr>
          </w:p>
          <w:p w14:paraId="411A7757" w14:textId="77777777" w:rsidR="00415182" w:rsidRDefault="00415182">
            <w:pPr>
              <w:pStyle w:val="Vokabeln"/>
              <w:framePr w:wrap="around"/>
              <w:tabs>
                <w:tab w:val="left" w:pos="1701"/>
              </w:tabs>
            </w:pPr>
            <w:r>
              <w:t>barrire, -io: tröten (</w:t>
            </w:r>
            <w:r w:rsidRPr="000C3F0E">
              <w:rPr>
                <w:i/>
                <w:iCs/>
              </w:rPr>
              <w:t>Geräusch der Elefanten</w:t>
            </w:r>
            <w:r>
              <w:t>)</w:t>
            </w:r>
          </w:p>
          <w:p w14:paraId="2F612258" w14:textId="77777777" w:rsidR="00415182" w:rsidRPr="009E3566" w:rsidRDefault="00415182">
            <w:pPr>
              <w:pStyle w:val="Vokabeln"/>
              <w:framePr w:wrap="around"/>
              <w:tabs>
                <w:tab w:val="left" w:pos="1701"/>
              </w:tabs>
              <w:rPr>
                <w:sz w:val="18"/>
              </w:rPr>
            </w:pPr>
            <w:r w:rsidRPr="000E0C6D">
              <w:rPr>
                <w:szCs w:val="18"/>
              </w:rPr>
              <w:t>nequire, -eo: nicht können</w:t>
            </w:r>
          </w:p>
        </w:tc>
      </w:tr>
    </w:tbl>
    <w:p w14:paraId="13EB20B3" w14:textId="77777777" w:rsidR="00415182" w:rsidRDefault="00415182" w:rsidP="00415182">
      <w:pPr>
        <w:tabs>
          <w:tab w:val="left" w:pos="1701"/>
        </w:tabs>
        <w:spacing w:after="0" w:line="240" w:lineRule="auto"/>
        <w:rPr>
          <w:i/>
          <w:iCs/>
          <w:sz w:val="20"/>
          <w:szCs w:val="24"/>
        </w:rPr>
      </w:pPr>
    </w:p>
    <w:p w14:paraId="3E522E5F" w14:textId="77777777" w:rsidR="00415182" w:rsidRPr="00994769" w:rsidRDefault="00415182" w:rsidP="00415182">
      <w:pPr>
        <w:tabs>
          <w:tab w:val="left" w:pos="1701"/>
        </w:tabs>
        <w:spacing w:after="0" w:line="240" w:lineRule="auto"/>
        <w:rPr>
          <w:i/>
          <w:iCs/>
          <w:sz w:val="20"/>
          <w:szCs w:val="24"/>
        </w:rPr>
      </w:pPr>
      <w:r>
        <w:rPr>
          <w:i/>
          <w:iCs/>
          <w:sz w:val="20"/>
          <w:szCs w:val="24"/>
        </w:rPr>
        <w:t xml:space="preserve">Die Vokabelangaben beim Übersetzungstext </w:t>
      </w:r>
      <w:r>
        <w:rPr>
          <w:sz w:val="20"/>
          <w:szCs w:val="24"/>
        </w:rPr>
        <w:t>(</w:t>
      </w:r>
      <w:r>
        <w:rPr>
          <w:b/>
          <w:bCs/>
          <w:sz w:val="20"/>
          <w:szCs w:val="24"/>
        </w:rPr>
        <w:t>T1</w:t>
      </w:r>
      <w:r>
        <w:rPr>
          <w:sz w:val="20"/>
          <w:szCs w:val="24"/>
        </w:rPr>
        <w:t xml:space="preserve">) </w:t>
      </w:r>
      <w:r>
        <w:rPr>
          <w:i/>
          <w:iCs/>
          <w:sz w:val="20"/>
          <w:szCs w:val="24"/>
        </w:rPr>
        <w:t xml:space="preserve">richten sich nach dem </w:t>
      </w:r>
      <w:r>
        <w:rPr>
          <w:sz w:val="20"/>
          <w:szCs w:val="24"/>
        </w:rPr>
        <w:t>adeo-NORM-</w:t>
      </w:r>
      <w:r>
        <w:rPr>
          <w:i/>
          <w:iCs/>
          <w:sz w:val="20"/>
          <w:szCs w:val="24"/>
        </w:rPr>
        <w:t>Wortschatz.</w:t>
      </w:r>
    </w:p>
    <w:p w14:paraId="0289F348" w14:textId="644BCB91" w:rsidR="004D3795" w:rsidRPr="004A1C96" w:rsidRDefault="004D3795" w:rsidP="00A912DA">
      <w:pPr>
        <w:tabs>
          <w:tab w:val="left" w:pos="1701"/>
        </w:tabs>
        <w:jc w:val="both"/>
        <w:rPr>
          <w:rFonts w:eastAsia="Times New Roman" w:cs="Times New Roman"/>
          <w:sz w:val="20"/>
          <w:szCs w:val="20"/>
        </w:rPr>
      </w:pPr>
      <w:r>
        <w:rPr>
          <w:rFonts w:eastAsia="Times New Roman" w:cs="Times New Roman"/>
          <w:sz w:val="28"/>
          <w:szCs w:val="24"/>
        </w:rPr>
        <w:br w:type="page"/>
      </w:r>
    </w:p>
    <w:p w14:paraId="0146C53C" w14:textId="19CEFDBA" w:rsidR="004D3795" w:rsidRPr="00BA2E84" w:rsidRDefault="00BA2E84" w:rsidP="00A912DA">
      <w:pPr>
        <w:pStyle w:val="berschrift1"/>
        <w:tabs>
          <w:tab w:val="left" w:pos="1701"/>
        </w:tabs>
        <w:rPr>
          <w:rFonts w:eastAsia="Times New Roman"/>
        </w:rPr>
      </w:pPr>
      <w:bookmarkStart w:id="0" w:name="_Toc130922706"/>
      <w:r>
        <w:rPr>
          <w:rFonts w:eastAsia="Times New Roman"/>
        </w:rPr>
        <w:lastRenderedPageBreak/>
        <w:t>Vorläufer der Bestiarien: Tierlexika aus Spätantike und Mittelalter</w:t>
      </w:r>
      <w:bookmarkEnd w:id="0"/>
    </w:p>
    <w:p w14:paraId="13094B7F" w14:textId="77777777" w:rsidR="009E3566" w:rsidRPr="009E3566" w:rsidRDefault="009E3566" w:rsidP="00A912DA">
      <w:pPr>
        <w:tabs>
          <w:tab w:val="left" w:pos="1701"/>
        </w:tabs>
        <w:spacing w:after="0" w:line="240" w:lineRule="auto"/>
        <w:rPr>
          <w:sz w:val="20"/>
          <w:szCs w:val="24"/>
        </w:rPr>
      </w:pPr>
    </w:p>
    <w:p w14:paraId="2E077F61" w14:textId="30A7E670" w:rsidR="000E0C6D" w:rsidRPr="000E0C6D" w:rsidRDefault="000E0C6D" w:rsidP="00A912DA">
      <w:pPr>
        <w:tabs>
          <w:tab w:val="left" w:pos="1701"/>
        </w:tabs>
        <w:spacing w:after="0" w:line="240" w:lineRule="auto"/>
        <w:jc w:val="both"/>
        <w:rPr>
          <w:sz w:val="20"/>
        </w:rPr>
      </w:pPr>
      <w:r w:rsidRPr="000E0C6D">
        <w:rPr>
          <w:sz w:val="20"/>
        </w:rPr>
        <w:t xml:space="preserve">Mit dem Namen </w:t>
      </w:r>
      <w:r w:rsidRPr="000E0C6D">
        <w:rPr>
          <w:i/>
          <w:iCs/>
          <w:sz w:val="20"/>
        </w:rPr>
        <w:t>Physiologus</w:t>
      </w:r>
      <w:r w:rsidRPr="000E0C6D">
        <w:rPr>
          <w:sz w:val="20"/>
        </w:rPr>
        <w:t xml:space="preserve"> (gr. Φυσιολόγος) </w:t>
      </w:r>
      <w:r w:rsidR="00FB527C">
        <w:rPr>
          <w:sz w:val="20"/>
        </w:rPr>
        <w:t>verbindet man eine Tradition an</w:t>
      </w:r>
      <w:r w:rsidRPr="000E0C6D">
        <w:rPr>
          <w:sz w:val="20"/>
        </w:rPr>
        <w:t xml:space="preserve"> Naturkunden.</w:t>
      </w:r>
      <w:r w:rsidR="0033503A">
        <w:rPr>
          <w:sz w:val="20"/>
        </w:rPr>
        <w:t xml:space="preserve"> Meist beginnen ihre Einträge mit den Worten </w:t>
      </w:r>
      <w:r w:rsidR="0033503A">
        <w:rPr>
          <w:i/>
          <w:iCs/>
          <w:sz w:val="20"/>
        </w:rPr>
        <w:t xml:space="preserve">Physiologus dicit … </w:t>
      </w:r>
      <w:r w:rsidR="0033503A">
        <w:rPr>
          <w:sz w:val="20"/>
        </w:rPr>
        <w:t xml:space="preserve">(bzw. </w:t>
      </w:r>
      <w:r w:rsidR="0033503A">
        <w:rPr>
          <w:sz w:val="20"/>
          <w:lang w:val="el-GR"/>
        </w:rPr>
        <w:t>ὁ Φυσιολόγος ἔλεξε</w:t>
      </w:r>
      <w:r w:rsidR="0033503A">
        <w:rPr>
          <w:sz w:val="20"/>
        </w:rPr>
        <w:t xml:space="preserve"> …)</w:t>
      </w:r>
      <w:r w:rsidR="0033503A">
        <w:rPr>
          <w:sz w:val="20"/>
          <w:lang w:val="el-GR"/>
        </w:rPr>
        <w:t xml:space="preserve"> </w:t>
      </w:r>
      <w:r w:rsidR="0033503A">
        <w:rPr>
          <w:sz w:val="20"/>
        </w:rPr>
        <w:t>– also, „Der Naturkundler sagt …“.</w:t>
      </w:r>
      <w:r w:rsidRPr="000E0C6D">
        <w:rPr>
          <w:sz w:val="20"/>
        </w:rPr>
        <w:t xml:space="preserve"> </w:t>
      </w:r>
      <w:r w:rsidR="0033503A">
        <w:rPr>
          <w:sz w:val="20"/>
        </w:rPr>
        <w:t xml:space="preserve">Objekt der Behandlungen sind </w:t>
      </w:r>
      <w:r w:rsidRPr="000E0C6D">
        <w:rPr>
          <w:sz w:val="20"/>
        </w:rPr>
        <w:t>meist Tiere</w:t>
      </w:r>
      <w:r w:rsidR="0033503A">
        <w:rPr>
          <w:sz w:val="20"/>
        </w:rPr>
        <w:t xml:space="preserve"> und Fabelwesen</w:t>
      </w:r>
      <w:r w:rsidRPr="000E0C6D">
        <w:rPr>
          <w:sz w:val="20"/>
        </w:rPr>
        <w:t xml:space="preserve">, manchmal aber auch spezifische Pflanzen oder Steine. Die einzelnen Artikel muten </w:t>
      </w:r>
      <w:r w:rsidRPr="000E0C6D">
        <w:rPr>
          <w:i/>
          <w:iCs/>
          <w:sz w:val="20"/>
        </w:rPr>
        <w:t>prima facie</w:t>
      </w:r>
      <w:r w:rsidRPr="000E0C6D">
        <w:rPr>
          <w:sz w:val="20"/>
        </w:rPr>
        <w:t xml:space="preserve"> sehr wissenschaftlich an; so handeln sie in einer deskriptiven und </w:t>
      </w:r>
      <w:r w:rsidR="0033503A">
        <w:rPr>
          <w:sz w:val="20"/>
        </w:rPr>
        <w:t xml:space="preserve">scheinbar </w:t>
      </w:r>
      <w:r w:rsidRPr="000E0C6D">
        <w:rPr>
          <w:sz w:val="20"/>
        </w:rPr>
        <w:t xml:space="preserve">wertungsfreien Sprache die Beobachtungen ab. Erst beim zweiten Blick fällt die formale, sprachliche und symbolische Aufarbeitung der Textpassagen stärker ins Gewicht; die Sätze (hier: im </w:t>
      </w:r>
      <w:r w:rsidRPr="000E0C6D">
        <w:rPr>
          <w:i/>
          <w:iCs/>
          <w:sz w:val="20"/>
        </w:rPr>
        <w:t>Physiologus Theobaldi</w:t>
      </w:r>
      <w:r w:rsidRPr="000E0C6D">
        <w:rPr>
          <w:sz w:val="20"/>
        </w:rPr>
        <w:t>) weisen Binnenreime vor und sind (vorwiegend korrekt) in elegischen Distichen geschrieben, die nüchterne Sprache der Deskription tritt in ein Spannungsfeld mit dem symbolisch-mythologisch aufgeladenen Inhalt und einer stets angeschlossenen moral-ethischen</w:t>
      </w:r>
      <w:r w:rsidR="00826726">
        <w:rPr>
          <w:sz w:val="20"/>
        </w:rPr>
        <w:t>, christlich-allegorischen</w:t>
      </w:r>
      <w:r w:rsidRPr="000E0C6D">
        <w:rPr>
          <w:sz w:val="20"/>
        </w:rPr>
        <w:t xml:space="preserve"> Anekdote, sodass die Passagen den ovidischen oder kallimachischen Aitien in nichts nachstehen, doch zumeist nicht antike, sondern christliche </w:t>
      </w:r>
      <w:r w:rsidR="0033503A">
        <w:rPr>
          <w:sz w:val="20"/>
        </w:rPr>
        <w:t>Vorstellungen, wenn nicht Werte,</w:t>
      </w:r>
      <w:r w:rsidRPr="000E0C6D">
        <w:rPr>
          <w:sz w:val="20"/>
        </w:rPr>
        <w:t xml:space="preserve"> propagieren.</w:t>
      </w:r>
    </w:p>
    <w:p w14:paraId="70AE6542" w14:textId="77777777" w:rsidR="000E0C6D" w:rsidRPr="000E0C6D" w:rsidRDefault="000E0C6D" w:rsidP="00A912DA">
      <w:pPr>
        <w:tabs>
          <w:tab w:val="left" w:pos="1701"/>
        </w:tabs>
        <w:spacing w:after="0" w:line="240" w:lineRule="auto"/>
        <w:jc w:val="both"/>
        <w:rPr>
          <w:sz w:val="20"/>
        </w:rPr>
      </w:pPr>
    </w:p>
    <w:p w14:paraId="6D886331" w14:textId="61665378" w:rsidR="009E3566" w:rsidRDefault="000E0C6D" w:rsidP="00A912DA">
      <w:pPr>
        <w:tabs>
          <w:tab w:val="left" w:pos="1701"/>
        </w:tabs>
        <w:spacing w:after="0" w:line="240" w:lineRule="auto"/>
        <w:jc w:val="both"/>
        <w:rPr>
          <w:sz w:val="20"/>
        </w:rPr>
      </w:pPr>
      <w:r w:rsidRPr="000E0C6D">
        <w:rPr>
          <w:sz w:val="20"/>
        </w:rPr>
        <w:t xml:space="preserve">Der </w:t>
      </w:r>
      <w:r w:rsidRPr="000E0C6D">
        <w:rPr>
          <w:i/>
          <w:iCs/>
          <w:sz w:val="20"/>
        </w:rPr>
        <w:t>Physiologus</w:t>
      </w:r>
      <w:r w:rsidRPr="000E0C6D">
        <w:rPr>
          <w:sz w:val="20"/>
        </w:rPr>
        <w:t xml:space="preserve"> als Textgattung ist ebenfalls begehrtes Objekt der Rezeption. Nach dem Entstehen der ersten Texte ca. im 2. bis 4. Jh. </w:t>
      </w:r>
      <w:r w:rsidR="00BA6BA7">
        <w:rPr>
          <w:sz w:val="20"/>
        </w:rPr>
        <w:t xml:space="preserve">n. Chr. </w:t>
      </w:r>
      <w:r w:rsidRPr="000E0C6D">
        <w:rPr>
          <w:sz w:val="20"/>
        </w:rPr>
        <w:t>wurden die einzelnen Geschichten variantenreich wiedergegeben, teils gekürzt, teils ergänzt, oft illustriert. Außerdem findet sich kaum ein anderes Werk in so viele Sprachen übersetzt: Neben den zwei lateinischen Exemplaren (</w:t>
      </w:r>
      <w:r w:rsidRPr="000E0C6D">
        <w:rPr>
          <w:i/>
          <w:iCs/>
          <w:sz w:val="20"/>
        </w:rPr>
        <w:t>Physiologus Theobaldi</w:t>
      </w:r>
      <w:r w:rsidRPr="000E0C6D">
        <w:rPr>
          <w:sz w:val="20"/>
        </w:rPr>
        <w:t xml:space="preserve"> und </w:t>
      </w:r>
      <w:r w:rsidRPr="000E0C6D">
        <w:rPr>
          <w:i/>
          <w:iCs/>
          <w:sz w:val="20"/>
        </w:rPr>
        <w:t>Dicta Chrysotomi</w:t>
      </w:r>
      <w:r w:rsidRPr="000E0C6D">
        <w:rPr>
          <w:sz w:val="20"/>
        </w:rPr>
        <w:t xml:space="preserve">) steht </w:t>
      </w:r>
      <w:r w:rsidR="000C3F0E">
        <w:rPr>
          <w:sz w:val="20"/>
        </w:rPr>
        <w:t xml:space="preserve">eine </w:t>
      </w:r>
      <w:r w:rsidRPr="000E0C6D">
        <w:rPr>
          <w:sz w:val="20"/>
        </w:rPr>
        <w:t>Vielzahl (alt)griechischer</w:t>
      </w:r>
      <w:r w:rsidR="0053289A">
        <w:rPr>
          <w:sz w:val="20"/>
        </w:rPr>
        <w:t>, (mittel-) englischer</w:t>
      </w:r>
      <w:r w:rsidR="00BC3F62">
        <w:rPr>
          <w:sz w:val="20"/>
        </w:rPr>
        <w:t xml:space="preserve">, </w:t>
      </w:r>
      <w:r w:rsidRPr="000E0C6D">
        <w:rPr>
          <w:sz w:val="20"/>
        </w:rPr>
        <w:t>(althoch-, frühmittelhoc</w:t>
      </w:r>
      <w:r w:rsidR="00B67E3C">
        <w:rPr>
          <w:sz w:val="20"/>
        </w:rPr>
        <w:t>h-</w:t>
      </w:r>
      <w:r w:rsidRPr="000E0C6D">
        <w:rPr>
          <w:sz w:val="20"/>
        </w:rPr>
        <w:t>)</w:t>
      </w:r>
      <w:r w:rsidR="00B67E3C">
        <w:rPr>
          <w:sz w:val="20"/>
        </w:rPr>
        <w:t xml:space="preserve"> </w:t>
      </w:r>
      <w:r w:rsidRPr="000E0C6D">
        <w:rPr>
          <w:sz w:val="20"/>
        </w:rPr>
        <w:t>deutscher</w:t>
      </w:r>
      <w:r w:rsidR="00BC3F62">
        <w:rPr>
          <w:sz w:val="20"/>
        </w:rPr>
        <w:t>, etc.</w:t>
      </w:r>
      <w:r w:rsidRPr="000E0C6D">
        <w:rPr>
          <w:sz w:val="20"/>
        </w:rPr>
        <w:t xml:space="preserve"> Versionen zur weiteren Erschließung zur Verfügung. Durch die bildstarke Sprache nahm der </w:t>
      </w:r>
      <w:r w:rsidRPr="000E0C6D">
        <w:rPr>
          <w:i/>
          <w:iCs/>
          <w:sz w:val="20"/>
        </w:rPr>
        <w:t>Physiologus</w:t>
      </w:r>
      <w:r w:rsidRPr="000E0C6D">
        <w:rPr>
          <w:sz w:val="20"/>
        </w:rPr>
        <w:t xml:space="preserve"> großen Einfluss auf die (christliche) Ikonographie des Mittelalters und ist beispielsweise maßgeblich an der Verbreitung des Einhorn- und Phönix-Motives beteiligt.</w:t>
      </w:r>
    </w:p>
    <w:p w14:paraId="30404141" w14:textId="77777777" w:rsidR="000E0C6D" w:rsidRPr="009E3566" w:rsidRDefault="000E0C6D" w:rsidP="00A912DA">
      <w:pPr>
        <w:tabs>
          <w:tab w:val="left" w:pos="1701"/>
        </w:tabs>
        <w:spacing w:after="0" w:line="240" w:lineRule="auto"/>
        <w:jc w:val="both"/>
        <w:rPr>
          <w:sz w:val="22"/>
        </w:rPr>
      </w:pPr>
    </w:p>
    <w:p w14:paraId="03A15317" w14:textId="77777777" w:rsidR="000E0C6D" w:rsidRDefault="000E0C6D" w:rsidP="00A912DA">
      <w:pPr>
        <w:tabs>
          <w:tab w:val="left" w:pos="1701"/>
        </w:tabs>
        <w:rPr>
          <w:b/>
        </w:rPr>
      </w:pPr>
      <w:r>
        <w:rPr>
          <w:b/>
        </w:rPr>
        <w:br w:type="page"/>
      </w:r>
    </w:p>
    <w:p w14:paraId="2A97997B" w14:textId="04B6B1F4" w:rsidR="0047302D" w:rsidRDefault="0047302D" w:rsidP="0047302D">
      <w:pPr>
        <w:pStyle w:val="berschrift1"/>
      </w:pPr>
      <w:bookmarkStart w:id="1" w:name="_Toc130922707"/>
      <w:r>
        <w:lastRenderedPageBreak/>
        <w:t>Aufgaben &amp; Texte</w:t>
      </w:r>
      <w:bookmarkEnd w:id="1"/>
    </w:p>
    <w:p w14:paraId="4E1FE441" w14:textId="0CDA37B4" w:rsidR="009E3566" w:rsidRPr="00372A99" w:rsidRDefault="009E3566" w:rsidP="00A912DA">
      <w:pPr>
        <w:tabs>
          <w:tab w:val="left" w:pos="1701"/>
        </w:tabs>
        <w:spacing w:after="0"/>
        <w:rPr>
          <w:b/>
          <w:bCs/>
          <w:i/>
          <w:sz w:val="20"/>
          <w:szCs w:val="20"/>
        </w:rPr>
      </w:pPr>
      <w:r w:rsidRPr="00372A99">
        <w:rPr>
          <w:b/>
          <w:bCs/>
          <w:sz w:val="20"/>
          <w:szCs w:val="20"/>
        </w:rPr>
        <w:t>Auftr</w:t>
      </w:r>
      <w:r w:rsidR="00BA2E84" w:rsidRPr="00372A99">
        <w:rPr>
          <w:b/>
          <w:bCs/>
          <w:sz w:val="20"/>
          <w:szCs w:val="20"/>
        </w:rPr>
        <w:t>äg</w:t>
      </w:r>
      <w:r w:rsidR="002044A0">
        <w:rPr>
          <w:b/>
          <w:bCs/>
          <w:sz w:val="20"/>
          <w:szCs w:val="20"/>
        </w:rPr>
        <w:t>e</w:t>
      </w:r>
      <w:r w:rsidRPr="00372A99">
        <w:rPr>
          <w:b/>
          <w:bCs/>
          <w:sz w:val="20"/>
          <w:szCs w:val="20"/>
        </w:rPr>
        <w:t xml:space="preserve"> zur Vorerschließung:</w:t>
      </w:r>
      <w:r w:rsidRPr="00372A99">
        <w:rPr>
          <w:b/>
          <w:bCs/>
          <w:i/>
          <w:sz w:val="20"/>
          <w:szCs w:val="20"/>
        </w:rPr>
        <w:t xml:space="preserve"> </w:t>
      </w:r>
    </w:p>
    <w:p w14:paraId="369CE720" w14:textId="56298F71" w:rsidR="00994769" w:rsidRPr="00372A99" w:rsidRDefault="00E23F78" w:rsidP="00A912DA">
      <w:pPr>
        <w:pStyle w:val="Listenabsatz"/>
        <w:numPr>
          <w:ilvl w:val="0"/>
          <w:numId w:val="4"/>
        </w:numPr>
        <w:tabs>
          <w:tab w:val="left" w:pos="1701"/>
        </w:tabs>
        <w:jc w:val="both"/>
        <w:rPr>
          <w:sz w:val="18"/>
          <w:szCs w:val="16"/>
        </w:rPr>
      </w:pPr>
      <w:r>
        <w:rPr>
          <w:sz w:val="18"/>
          <w:szCs w:val="16"/>
        </w:rPr>
        <w:t>(</w:t>
      </w:r>
      <w:r w:rsidRPr="00E23F78">
        <w:rPr>
          <w:i/>
          <w:iCs/>
          <w:sz w:val="18"/>
          <w:szCs w:val="16"/>
          <w:u w:val="single"/>
        </w:rPr>
        <w:t>Texterwartung</w:t>
      </w:r>
      <w:r>
        <w:rPr>
          <w:sz w:val="18"/>
          <w:szCs w:val="16"/>
        </w:rPr>
        <w:t>:</w:t>
      </w:r>
      <w:r>
        <w:rPr>
          <w:sz w:val="18"/>
          <w:szCs w:val="16"/>
          <w:lang w:val="el-GR"/>
        </w:rPr>
        <w:t>)</w:t>
      </w:r>
      <w:r>
        <w:rPr>
          <w:sz w:val="18"/>
          <w:szCs w:val="16"/>
        </w:rPr>
        <w:t xml:space="preserve"> </w:t>
      </w:r>
      <w:r w:rsidR="00372A99" w:rsidRPr="00372A99">
        <w:rPr>
          <w:sz w:val="18"/>
          <w:szCs w:val="16"/>
        </w:rPr>
        <w:t>Der Elefant in deiner Vorstellung</w:t>
      </w:r>
      <w:r w:rsidR="009708A4">
        <w:rPr>
          <w:sz w:val="18"/>
          <w:szCs w:val="16"/>
        </w:rPr>
        <w:t>.</w:t>
      </w:r>
      <w:r>
        <w:rPr>
          <w:sz w:val="18"/>
          <w:szCs w:val="16"/>
        </w:rPr>
        <w:t xml:space="preserve"> </w:t>
      </w:r>
    </w:p>
    <w:p w14:paraId="38846310" w14:textId="7BE60F43" w:rsidR="004D3795" w:rsidRDefault="00BA2E84" w:rsidP="00A912DA">
      <w:pPr>
        <w:pStyle w:val="Listenabsatz"/>
        <w:numPr>
          <w:ilvl w:val="1"/>
          <w:numId w:val="4"/>
        </w:numPr>
        <w:tabs>
          <w:tab w:val="left" w:pos="1701"/>
        </w:tabs>
        <w:ind w:left="567"/>
        <w:jc w:val="both"/>
        <w:rPr>
          <w:sz w:val="18"/>
          <w:szCs w:val="16"/>
        </w:rPr>
      </w:pPr>
      <w:r w:rsidRPr="00372A99">
        <w:rPr>
          <w:b/>
          <w:bCs/>
          <w:sz w:val="18"/>
          <w:szCs w:val="16"/>
        </w:rPr>
        <w:t>Stelle</w:t>
      </w:r>
      <w:r w:rsidRPr="00372A99">
        <w:rPr>
          <w:sz w:val="18"/>
          <w:szCs w:val="16"/>
        </w:rPr>
        <w:t xml:space="preserve"> </w:t>
      </w:r>
      <w:r w:rsidR="00994769" w:rsidRPr="00372A99">
        <w:rPr>
          <w:sz w:val="18"/>
          <w:szCs w:val="16"/>
        </w:rPr>
        <w:t>in Einzelarbeit</w:t>
      </w:r>
      <w:r w:rsidR="00BA4AE2">
        <w:rPr>
          <w:sz w:val="18"/>
          <w:szCs w:val="16"/>
        </w:rPr>
        <w:t xml:space="preserve"> deine Assoziationen zu Elefanten</w:t>
      </w:r>
      <w:r w:rsidRPr="00372A99">
        <w:rPr>
          <w:sz w:val="18"/>
          <w:szCs w:val="16"/>
        </w:rPr>
        <w:t xml:space="preserve"> </w:t>
      </w:r>
      <w:r w:rsidRPr="00372A99">
        <w:rPr>
          <w:b/>
          <w:bCs/>
          <w:sz w:val="18"/>
          <w:szCs w:val="16"/>
        </w:rPr>
        <w:t>zusammen</w:t>
      </w:r>
      <w:r w:rsidR="009708A4">
        <w:rPr>
          <w:sz w:val="18"/>
          <w:szCs w:val="16"/>
        </w:rPr>
        <w:t xml:space="preserve"> und</w:t>
      </w:r>
      <w:r w:rsidRPr="00372A99">
        <w:rPr>
          <w:sz w:val="18"/>
          <w:szCs w:val="16"/>
        </w:rPr>
        <w:t xml:space="preserve"> </w:t>
      </w:r>
      <w:r w:rsidR="009708A4">
        <w:rPr>
          <w:b/>
          <w:bCs/>
          <w:sz w:val="18"/>
          <w:szCs w:val="16"/>
        </w:rPr>
        <w:t>f</w:t>
      </w:r>
      <w:r w:rsidR="00994769" w:rsidRPr="00372A99">
        <w:rPr>
          <w:b/>
          <w:bCs/>
          <w:sz w:val="18"/>
          <w:szCs w:val="16"/>
        </w:rPr>
        <w:t>ormuliere</w:t>
      </w:r>
      <w:r w:rsidRPr="00372A99">
        <w:rPr>
          <w:sz w:val="18"/>
          <w:szCs w:val="16"/>
        </w:rPr>
        <w:t xml:space="preserve"> </w:t>
      </w:r>
      <w:r w:rsidR="009708A4">
        <w:rPr>
          <w:sz w:val="18"/>
          <w:szCs w:val="16"/>
        </w:rPr>
        <w:t>sie stichpunktartig</w:t>
      </w:r>
      <w:r w:rsidRPr="00372A99">
        <w:rPr>
          <w:sz w:val="18"/>
          <w:szCs w:val="16"/>
        </w:rPr>
        <w:t xml:space="preserve"> </w:t>
      </w:r>
      <w:r w:rsidR="00372A99">
        <w:rPr>
          <w:sz w:val="18"/>
          <w:szCs w:val="16"/>
        </w:rPr>
        <w:t xml:space="preserve">in der </w:t>
      </w:r>
      <w:r w:rsidR="009708A4">
        <w:rPr>
          <w:sz w:val="18"/>
          <w:szCs w:val="16"/>
        </w:rPr>
        <w:t xml:space="preserve">linken Spalte der </w:t>
      </w:r>
      <w:r w:rsidR="00372A99">
        <w:rPr>
          <w:sz w:val="18"/>
          <w:szCs w:val="16"/>
        </w:rPr>
        <w:t>Tab</w:t>
      </w:r>
      <w:r w:rsidR="009708A4">
        <w:rPr>
          <w:sz w:val="18"/>
          <w:szCs w:val="16"/>
        </w:rPr>
        <w:t>elle</w:t>
      </w:r>
      <w:r w:rsidR="00E87ED3">
        <w:rPr>
          <w:sz w:val="18"/>
          <w:szCs w:val="16"/>
        </w:rPr>
        <w:t xml:space="preserve"> (s.u.).</w:t>
      </w:r>
    </w:p>
    <w:p w14:paraId="007753EC" w14:textId="030BEF40" w:rsidR="00BA4015" w:rsidRPr="00372A99" w:rsidRDefault="00BA4015" w:rsidP="00A912DA">
      <w:pPr>
        <w:pStyle w:val="Listenabsatz"/>
        <w:numPr>
          <w:ilvl w:val="1"/>
          <w:numId w:val="4"/>
        </w:numPr>
        <w:tabs>
          <w:tab w:val="left" w:pos="1701"/>
        </w:tabs>
        <w:ind w:left="567"/>
        <w:jc w:val="both"/>
        <w:rPr>
          <w:sz w:val="18"/>
          <w:szCs w:val="16"/>
        </w:rPr>
      </w:pPr>
      <w:r>
        <w:rPr>
          <w:b/>
          <w:bCs/>
          <w:sz w:val="18"/>
          <w:szCs w:val="16"/>
        </w:rPr>
        <w:t>Recherchiere</w:t>
      </w:r>
      <w:r w:rsidR="00C82B27">
        <w:rPr>
          <w:sz w:val="18"/>
          <w:szCs w:val="16"/>
        </w:rPr>
        <w:t xml:space="preserve"> die entsprechenden Informationen</w:t>
      </w:r>
      <w:r w:rsidR="00BA4AE2">
        <w:rPr>
          <w:sz w:val="18"/>
          <w:szCs w:val="16"/>
        </w:rPr>
        <w:t xml:space="preserve">. </w:t>
      </w:r>
      <w:r w:rsidR="00BA4AE2">
        <w:rPr>
          <w:b/>
          <w:bCs/>
          <w:sz w:val="18"/>
          <w:szCs w:val="16"/>
        </w:rPr>
        <w:t>Reflektiere</w:t>
      </w:r>
      <w:r w:rsidR="00BA4AE2">
        <w:rPr>
          <w:sz w:val="18"/>
          <w:szCs w:val="16"/>
        </w:rPr>
        <w:t>, wie leicht bzw. schwer du an deine Rechercheinformationen gekommen bist.</w:t>
      </w:r>
    </w:p>
    <w:p w14:paraId="501B607F" w14:textId="09301A8F" w:rsidR="00994769" w:rsidRPr="00372A99" w:rsidRDefault="00994769" w:rsidP="00A912DA">
      <w:pPr>
        <w:pStyle w:val="Listenabsatz"/>
        <w:numPr>
          <w:ilvl w:val="1"/>
          <w:numId w:val="4"/>
        </w:numPr>
        <w:tabs>
          <w:tab w:val="left" w:pos="1701"/>
        </w:tabs>
        <w:ind w:left="567"/>
        <w:jc w:val="both"/>
        <w:rPr>
          <w:sz w:val="18"/>
          <w:szCs w:val="16"/>
        </w:rPr>
      </w:pPr>
      <w:r w:rsidRPr="00372A99">
        <w:rPr>
          <w:sz w:val="18"/>
          <w:szCs w:val="16"/>
        </w:rPr>
        <w:t xml:space="preserve">Setze dich mit einem:r Partner:in zusammen. </w:t>
      </w:r>
      <w:r w:rsidRPr="00372A99">
        <w:rPr>
          <w:b/>
          <w:bCs/>
          <w:sz w:val="18"/>
          <w:szCs w:val="16"/>
        </w:rPr>
        <w:t xml:space="preserve">Vergleicht </w:t>
      </w:r>
      <w:r w:rsidRPr="00372A99">
        <w:rPr>
          <w:sz w:val="18"/>
          <w:szCs w:val="16"/>
        </w:rPr>
        <w:t>eure Ergebnisse: Welche Unterschiede und Gemeinsamkeiten könnt ihr ausmachen?</w:t>
      </w:r>
    </w:p>
    <w:p w14:paraId="64FCE16A" w14:textId="6EB0C697" w:rsidR="00372A99" w:rsidRPr="00372A99" w:rsidRDefault="00372A99" w:rsidP="00A912DA">
      <w:pPr>
        <w:pStyle w:val="Listenabsatz"/>
        <w:numPr>
          <w:ilvl w:val="0"/>
          <w:numId w:val="4"/>
        </w:numPr>
        <w:tabs>
          <w:tab w:val="left" w:pos="1701"/>
        </w:tabs>
        <w:jc w:val="both"/>
        <w:rPr>
          <w:sz w:val="18"/>
          <w:szCs w:val="16"/>
        </w:rPr>
      </w:pPr>
      <w:r w:rsidRPr="00372A99">
        <w:rPr>
          <w:sz w:val="18"/>
          <w:szCs w:val="16"/>
        </w:rPr>
        <w:t>Lies den Text (</w:t>
      </w:r>
      <w:r w:rsidRPr="00372A99">
        <w:rPr>
          <w:b/>
          <w:bCs/>
          <w:sz w:val="18"/>
          <w:szCs w:val="16"/>
        </w:rPr>
        <w:t>T1</w:t>
      </w:r>
      <w:r w:rsidRPr="00372A99">
        <w:rPr>
          <w:sz w:val="18"/>
          <w:szCs w:val="16"/>
        </w:rPr>
        <w:t xml:space="preserve">) und </w:t>
      </w:r>
      <w:r w:rsidRPr="00372A99">
        <w:rPr>
          <w:b/>
          <w:bCs/>
          <w:sz w:val="18"/>
          <w:szCs w:val="16"/>
        </w:rPr>
        <w:t xml:space="preserve">markiere </w:t>
      </w:r>
      <w:r w:rsidRPr="00372A99">
        <w:rPr>
          <w:sz w:val="18"/>
          <w:szCs w:val="16"/>
        </w:rPr>
        <w:t>alle Verbformen</w:t>
      </w:r>
      <w:r w:rsidR="00C82B27">
        <w:rPr>
          <w:sz w:val="18"/>
          <w:szCs w:val="16"/>
        </w:rPr>
        <w:t xml:space="preserve">, die sich auf den Elefanten beziehen. </w:t>
      </w:r>
    </w:p>
    <w:p w14:paraId="44010E98" w14:textId="17BDDE6A" w:rsidR="00994769" w:rsidRDefault="00C82B27" w:rsidP="0047302D">
      <w:pPr>
        <w:pStyle w:val="Listenabsatz"/>
        <w:numPr>
          <w:ilvl w:val="0"/>
          <w:numId w:val="4"/>
        </w:numPr>
        <w:tabs>
          <w:tab w:val="left" w:pos="1701"/>
        </w:tabs>
        <w:spacing w:after="0"/>
        <w:jc w:val="both"/>
        <w:rPr>
          <w:sz w:val="18"/>
          <w:szCs w:val="16"/>
        </w:rPr>
      </w:pPr>
      <w:r>
        <w:rPr>
          <w:sz w:val="18"/>
          <w:szCs w:val="16"/>
        </w:rPr>
        <w:t>(</w:t>
      </w:r>
      <w:r w:rsidRPr="00C82B27">
        <w:rPr>
          <w:i/>
          <w:iCs/>
          <w:sz w:val="18"/>
          <w:szCs w:val="16"/>
          <w:u w:val="single"/>
        </w:rPr>
        <w:t>Bonus</w:t>
      </w:r>
      <w:r>
        <w:rPr>
          <w:sz w:val="18"/>
          <w:szCs w:val="16"/>
        </w:rPr>
        <w:t xml:space="preserve">:) </w:t>
      </w:r>
      <w:r w:rsidR="00994769" w:rsidRPr="00372A99">
        <w:rPr>
          <w:sz w:val="18"/>
          <w:szCs w:val="16"/>
        </w:rPr>
        <w:t>Lies den Text (</w:t>
      </w:r>
      <w:r w:rsidR="00994769" w:rsidRPr="00372A99">
        <w:rPr>
          <w:b/>
          <w:bCs/>
          <w:sz w:val="18"/>
          <w:szCs w:val="16"/>
        </w:rPr>
        <w:t>T1</w:t>
      </w:r>
      <w:r w:rsidR="00994769" w:rsidRPr="00372A99">
        <w:rPr>
          <w:sz w:val="18"/>
          <w:szCs w:val="16"/>
        </w:rPr>
        <w:t xml:space="preserve">) </w:t>
      </w:r>
      <w:r w:rsidR="00372A99" w:rsidRPr="00372A99">
        <w:rPr>
          <w:sz w:val="18"/>
          <w:szCs w:val="16"/>
        </w:rPr>
        <w:t xml:space="preserve">erneut, diesmal aber </w:t>
      </w:r>
      <w:r w:rsidR="00994769" w:rsidRPr="00372A99">
        <w:rPr>
          <w:sz w:val="18"/>
          <w:szCs w:val="16"/>
          <w:u w:val="double"/>
        </w:rPr>
        <w:t>laut</w:t>
      </w:r>
      <w:r w:rsidR="00372A99" w:rsidRPr="00372A99">
        <w:rPr>
          <w:sz w:val="18"/>
          <w:szCs w:val="16"/>
        </w:rPr>
        <w:t>.</w:t>
      </w:r>
      <w:r w:rsidR="00994769" w:rsidRPr="00372A99">
        <w:rPr>
          <w:sz w:val="18"/>
          <w:szCs w:val="16"/>
        </w:rPr>
        <w:t xml:space="preserve"> </w:t>
      </w:r>
      <w:r w:rsidR="00372A99" w:rsidRPr="00372A99">
        <w:rPr>
          <w:sz w:val="18"/>
          <w:szCs w:val="16"/>
        </w:rPr>
        <w:t>A</w:t>
      </w:r>
      <w:r w:rsidR="00994769" w:rsidRPr="00372A99">
        <w:rPr>
          <w:sz w:val="18"/>
          <w:szCs w:val="16"/>
        </w:rPr>
        <w:t>chte dabei auf seine Form, Rhythmus, Klänge, …. Was</w:t>
      </w:r>
      <w:r w:rsidR="00372A99" w:rsidRPr="00372A99">
        <w:rPr>
          <w:sz w:val="18"/>
          <w:szCs w:val="16"/>
        </w:rPr>
        <w:t xml:space="preserve"> fällt dir dabei auf</w:t>
      </w:r>
      <w:r w:rsidR="00994769" w:rsidRPr="00372A99">
        <w:rPr>
          <w:sz w:val="18"/>
          <w:szCs w:val="16"/>
        </w:rPr>
        <w:t xml:space="preserve">? </w:t>
      </w:r>
      <w:r w:rsidR="00994769" w:rsidRPr="00372A99">
        <w:rPr>
          <w:b/>
          <w:bCs/>
          <w:sz w:val="18"/>
          <w:szCs w:val="16"/>
        </w:rPr>
        <w:t xml:space="preserve">Formuliere </w:t>
      </w:r>
      <w:r w:rsidR="00994769" w:rsidRPr="00372A99">
        <w:rPr>
          <w:sz w:val="18"/>
          <w:szCs w:val="16"/>
        </w:rPr>
        <w:t xml:space="preserve">deine Ergebnisse </w:t>
      </w:r>
      <w:r w:rsidR="00372A99" w:rsidRPr="00372A99">
        <w:rPr>
          <w:sz w:val="18"/>
          <w:szCs w:val="16"/>
        </w:rPr>
        <w:t>in Stichworten.</w:t>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4360"/>
        <w:gridCol w:w="4004"/>
      </w:tblGrid>
      <w:tr w:rsidR="00E8749A" w:rsidRPr="00312274" w14:paraId="19FF8CD2" w14:textId="77777777">
        <w:tc>
          <w:tcPr>
            <w:tcW w:w="10881" w:type="dxa"/>
            <w:gridSpan w:val="2"/>
          </w:tcPr>
          <w:p w14:paraId="47BDC10F" w14:textId="77777777" w:rsidR="00E8749A" w:rsidRPr="00BA2E84" w:rsidRDefault="00E8749A" w:rsidP="00A912DA">
            <w:pPr>
              <w:pStyle w:val="berschrift2"/>
              <w:tabs>
                <w:tab w:val="left" w:pos="1701"/>
              </w:tabs>
            </w:pPr>
            <w:bookmarkStart w:id="2" w:name="_Toc130922708"/>
            <w:r>
              <w:t xml:space="preserve">Ein Lexikoneintrag über den Elefanten (Theobald, </w:t>
            </w:r>
            <w:r>
              <w:rPr>
                <w:i/>
                <w:iCs/>
              </w:rPr>
              <w:t>Physiologus de naturis animalium</w:t>
            </w:r>
            <w:r>
              <w:t>)</w:t>
            </w:r>
            <w:bookmarkEnd w:id="2"/>
          </w:p>
        </w:tc>
        <w:tc>
          <w:tcPr>
            <w:tcW w:w="4004" w:type="dxa"/>
          </w:tcPr>
          <w:p w14:paraId="55A44533" w14:textId="77777777" w:rsidR="00E8749A" w:rsidRDefault="00E8749A" w:rsidP="00A912DA">
            <w:pPr>
              <w:pStyle w:val="KeinLeerraum"/>
              <w:tabs>
                <w:tab w:val="left" w:pos="1701"/>
              </w:tabs>
              <w:rPr>
                <w:b/>
                <w:sz w:val="24"/>
                <w:szCs w:val="24"/>
              </w:rPr>
            </w:pPr>
          </w:p>
        </w:tc>
      </w:tr>
      <w:tr w:rsidR="00E8749A" w:rsidRPr="00312274" w14:paraId="3CD23E1A" w14:textId="77777777">
        <w:tc>
          <w:tcPr>
            <w:tcW w:w="10881" w:type="dxa"/>
            <w:gridSpan w:val="2"/>
          </w:tcPr>
          <w:p w14:paraId="2283D19E" w14:textId="6ADE3613" w:rsidR="00E8749A" w:rsidRPr="00372A99" w:rsidRDefault="00E8749A" w:rsidP="0047302D">
            <w:pPr>
              <w:pStyle w:val="KeinLeerraum"/>
              <w:tabs>
                <w:tab w:val="left" w:pos="1701"/>
              </w:tabs>
              <w:jc w:val="both"/>
              <w:rPr>
                <w:rFonts w:cs="Times New Roman"/>
                <w:i/>
                <w:szCs w:val="20"/>
              </w:rPr>
            </w:pPr>
            <w:r w:rsidRPr="00994769">
              <w:rPr>
                <w:rFonts w:cs="Times New Roman"/>
                <w:i/>
                <w:szCs w:val="20"/>
              </w:rPr>
              <w:t xml:space="preserve">In der </w:t>
            </w:r>
            <w:r w:rsidRPr="00994769">
              <w:rPr>
                <w:rFonts w:cs="Times New Roman"/>
                <w:b/>
                <w:bCs/>
                <w:i/>
                <w:szCs w:val="20"/>
              </w:rPr>
              <w:t>Naturkunde des Theobald</w:t>
            </w:r>
            <w:r w:rsidRPr="00994769">
              <w:rPr>
                <w:rFonts w:cs="Times New Roman"/>
                <w:i/>
                <w:szCs w:val="20"/>
              </w:rPr>
              <w:t xml:space="preserve"> (</w:t>
            </w:r>
            <w:r w:rsidRPr="00994769">
              <w:rPr>
                <w:rFonts w:cs="Times New Roman"/>
                <w:iCs/>
                <w:szCs w:val="20"/>
              </w:rPr>
              <w:t>Physiologus de naturis animalium</w:t>
            </w:r>
            <w:r w:rsidRPr="00994769">
              <w:rPr>
                <w:rFonts w:cs="Times New Roman"/>
                <w:i/>
                <w:szCs w:val="20"/>
              </w:rPr>
              <w:t xml:space="preserve">) finden sich zwölf Einträge über Tiere, Pflanzen und Steine. In jedem Eintrag widmet sich der Autor einem Tier (oder einem anderen Objekt) und beschreibt dessen Gestalt und Verhalten in der freien Natur. Die Einträge bestehen aus zwei Abschnitten: aus </w:t>
            </w:r>
            <w:r w:rsidR="00C82B27">
              <w:rPr>
                <w:rFonts w:cs="Times New Roman"/>
                <w:i/>
                <w:szCs w:val="20"/>
              </w:rPr>
              <w:t xml:space="preserve">einer </w:t>
            </w:r>
            <w:r w:rsidRPr="00994769">
              <w:rPr>
                <w:rFonts w:cs="Times New Roman"/>
                <w:b/>
                <w:bCs/>
                <w:i/>
                <w:szCs w:val="20"/>
              </w:rPr>
              <w:t>Beschreibung</w:t>
            </w:r>
            <w:r w:rsidRPr="00994769">
              <w:rPr>
                <w:rFonts w:cs="Times New Roman"/>
                <w:i/>
                <w:szCs w:val="20"/>
              </w:rPr>
              <w:t xml:space="preserve"> </w:t>
            </w:r>
            <w:r w:rsidR="002B03F8">
              <w:rPr>
                <w:rFonts w:cs="Times New Roman"/>
                <w:i/>
                <w:szCs w:val="20"/>
              </w:rPr>
              <w:t>(</w:t>
            </w:r>
            <w:r w:rsidR="002B03F8" w:rsidRPr="002B03F8">
              <w:rPr>
                <w:rFonts w:cs="Times New Roman"/>
                <w:b/>
                <w:bCs/>
                <w:i/>
                <w:szCs w:val="20"/>
              </w:rPr>
              <w:t>T1</w:t>
            </w:r>
            <w:r w:rsidR="002B03F8">
              <w:rPr>
                <w:rFonts w:cs="Times New Roman"/>
                <w:i/>
                <w:szCs w:val="20"/>
              </w:rPr>
              <w:t xml:space="preserve">) </w:t>
            </w:r>
            <w:r w:rsidRPr="002B03F8">
              <w:rPr>
                <w:rFonts w:cs="Times New Roman"/>
                <w:i/>
                <w:szCs w:val="20"/>
              </w:rPr>
              <w:t>und</w:t>
            </w:r>
            <w:r w:rsidRPr="00994769">
              <w:rPr>
                <w:rFonts w:cs="Times New Roman"/>
                <w:i/>
                <w:szCs w:val="20"/>
              </w:rPr>
              <w:t xml:space="preserve"> </w:t>
            </w:r>
            <w:r w:rsidR="00C82B27">
              <w:rPr>
                <w:rFonts w:cs="Times New Roman"/>
                <w:i/>
                <w:szCs w:val="20"/>
              </w:rPr>
              <w:t>einer</w:t>
            </w:r>
            <w:r w:rsidRPr="00994769">
              <w:rPr>
                <w:rFonts w:cs="Times New Roman"/>
                <w:i/>
                <w:szCs w:val="20"/>
              </w:rPr>
              <w:t xml:space="preserve"> </w:t>
            </w:r>
            <w:r w:rsidRPr="00994769">
              <w:rPr>
                <w:rFonts w:cs="Times New Roman"/>
                <w:b/>
                <w:bCs/>
                <w:i/>
                <w:szCs w:val="20"/>
              </w:rPr>
              <w:t>Anekdote</w:t>
            </w:r>
            <w:r w:rsidR="002B03F8">
              <w:rPr>
                <w:rFonts w:cs="Times New Roman"/>
                <w:b/>
                <w:bCs/>
                <w:i/>
                <w:szCs w:val="20"/>
              </w:rPr>
              <w:t xml:space="preserve"> </w:t>
            </w:r>
            <w:r w:rsidR="002B03F8">
              <w:rPr>
                <w:rFonts w:cs="Times New Roman"/>
                <w:i/>
                <w:szCs w:val="20"/>
              </w:rPr>
              <w:t>(</w:t>
            </w:r>
            <w:r w:rsidR="002B03F8">
              <w:rPr>
                <w:rFonts w:cs="Times New Roman"/>
                <w:b/>
                <w:bCs/>
                <w:i/>
                <w:szCs w:val="20"/>
              </w:rPr>
              <w:t>T2</w:t>
            </w:r>
            <w:r w:rsidR="002B03F8">
              <w:rPr>
                <w:rFonts w:cs="Times New Roman"/>
                <w:i/>
                <w:szCs w:val="20"/>
              </w:rPr>
              <w:t>)</w:t>
            </w:r>
            <w:r w:rsidRPr="00994769">
              <w:rPr>
                <w:rFonts w:cs="Times New Roman"/>
                <w:i/>
                <w:szCs w:val="20"/>
              </w:rPr>
              <w:t xml:space="preserve">. Im Folgenden findest du einen Ausschnitt aus der </w:t>
            </w:r>
            <w:r w:rsidRPr="00994769">
              <w:rPr>
                <w:rFonts w:cs="Times New Roman"/>
                <w:b/>
                <w:bCs/>
                <w:i/>
                <w:szCs w:val="20"/>
              </w:rPr>
              <w:t>Beschreibung</w:t>
            </w:r>
            <w:r w:rsidRPr="00994769">
              <w:rPr>
                <w:rFonts w:cs="Times New Roman"/>
                <w:i/>
                <w:szCs w:val="20"/>
              </w:rPr>
              <w:t xml:space="preserve"> aus </w:t>
            </w:r>
            <w:r w:rsidR="0047302D">
              <w:rPr>
                <w:rFonts w:cs="Times New Roman"/>
                <w:i/>
                <w:szCs w:val="20"/>
              </w:rPr>
              <w:t>dem</w:t>
            </w:r>
            <w:r w:rsidRPr="00994769">
              <w:rPr>
                <w:rFonts w:cs="Times New Roman"/>
                <w:i/>
                <w:szCs w:val="20"/>
              </w:rPr>
              <w:t xml:space="preserve"> Eintrag über den Elefanten (</w:t>
            </w:r>
            <w:r w:rsidRPr="00994769">
              <w:rPr>
                <w:rFonts w:cs="Times New Roman"/>
                <w:iCs/>
                <w:szCs w:val="20"/>
              </w:rPr>
              <w:t>De elephante</w:t>
            </w:r>
            <w:r w:rsidRPr="00994769">
              <w:rPr>
                <w:rFonts w:cs="Times New Roman"/>
                <w:i/>
                <w:szCs w:val="20"/>
              </w:rPr>
              <w:t>), der nicht nur die äußere Gestalt und Ernährungsgewohnheiten des Elefanten, sondern auch sein Paarungsverhalten und die Geburt von Jungtieren ausführt.</w:t>
            </w:r>
          </w:p>
        </w:tc>
        <w:tc>
          <w:tcPr>
            <w:tcW w:w="4004" w:type="dxa"/>
          </w:tcPr>
          <w:p w14:paraId="360D71C4" w14:textId="77777777" w:rsidR="00E8749A" w:rsidRPr="00312274" w:rsidRDefault="00E8749A" w:rsidP="00A912DA">
            <w:pPr>
              <w:pStyle w:val="KeinLeerraum"/>
              <w:tabs>
                <w:tab w:val="left" w:pos="1701"/>
              </w:tabs>
              <w:rPr>
                <w:b/>
                <w:sz w:val="24"/>
                <w:szCs w:val="24"/>
              </w:rPr>
            </w:pPr>
          </w:p>
        </w:tc>
      </w:tr>
      <w:tr w:rsidR="00E8749A" w:rsidRPr="00312274" w14:paraId="1627B464" w14:textId="77777777">
        <w:tc>
          <w:tcPr>
            <w:tcW w:w="6521" w:type="dxa"/>
          </w:tcPr>
          <w:p w14:paraId="68A53360" w14:textId="77777777" w:rsidR="00E8749A" w:rsidRPr="005948AC" w:rsidRDefault="00E8749A" w:rsidP="00A912DA">
            <w:pPr>
              <w:pStyle w:val="Grammatik"/>
              <w:framePr w:hSpace="0" w:wrap="auto" w:vAnchor="margin" w:hAnchor="text" w:xAlign="left" w:yAlign="inline"/>
              <w:tabs>
                <w:tab w:val="left" w:pos="1701"/>
              </w:tabs>
              <w:spacing w:line="360" w:lineRule="auto"/>
              <w:jc w:val="both"/>
              <w:rPr>
                <w:b/>
                <w:bCs/>
                <w:i w:val="0"/>
                <w:iCs/>
              </w:rPr>
            </w:pPr>
            <w:r>
              <w:rPr>
                <w:b/>
                <w:bCs/>
                <w:i w:val="0"/>
                <w:iCs/>
              </w:rPr>
              <w:t xml:space="preserve">    T1: Ein Lexikoneintrag über den Elefanten </w:t>
            </w:r>
            <w:r>
              <w:rPr>
                <w:i w:val="0"/>
                <w:iCs/>
                <w:noProof/>
              </w:rPr>
              <w:t>(70 Wörter)</w:t>
            </w:r>
          </w:p>
          <w:p w14:paraId="24B0D21A" w14:textId="77777777" w:rsidR="00E8749A" w:rsidRDefault="00E8749A" w:rsidP="00A912DA">
            <w:pPr>
              <w:pStyle w:val="Grammatik"/>
              <w:framePr w:hSpace="0" w:wrap="auto" w:vAnchor="margin" w:hAnchor="text" w:xAlign="left" w:yAlign="inline"/>
              <w:tabs>
                <w:tab w:val="left" w:pos="1701"/>
              </w:tabs>
              <w:spacing w:line="360" w:lineRule="auto"/>
              <w:jc w:val="both"/>
              <w:rPr>
                <w:i w:val="0"/>
                <w:iCs/>
                <w:noProof/>
              </w:rPr>
            </w:pPr>
            <w:r>
              <w:rPr>
                <w:i w:val="0"/>
                <w:iCs/>
                <w:noProof/>
              </w:rPr>
              <w:t xml:space="preserve">1 </w:t>
            </w:r>
            <w:r w:rsidRPr="0087238C">
              <w:rPr>
                <w:i w:val="0"/>
                <w:iCs/>
                <w:noProof/>
              </w:rPr>
              <w:t>C</w:t>
            </w:r>
            <w:r>
              <w:rPr>
                <w:i w:val="0"/>
                <w:iCs/>
                <w:noProof/>
              </w:rPr>
              <w:t>ó</w:t>
            </w:r>
            <w:r w:rsidRPr="0087238C">
              <w:rPr>
                <w:i w:val="0"/>
                <w:iCs/>
                <w:noProof/>
              </w:rPr>
              <w:t xml:space="preserve">rpore </w:t>
            </w:r>
            <w:r w:rsidRPr="00851D22">
              <w:rPr>
                <w:i w:val="0"/>
                <w:iCs/>
                <w:noProof/>
                <w:color w:val="AEAAAA" w:themeColor="background2" w:themeShade="BF"/>
              </w:rPr>
              <w:t>t</w:t>
            </w:r>
            <w:r>
              <w:rPr>
                <w:i w:val="0"/>
                <w:iCs/>
                <w:noProof/>
                <w:color w:val="AEAAAA" w:themeColor="background2" w:themeShade="BF"/>
              </w:rPr>
              <w:t>á</w:t>
            </w:r>
            <w:r w:rsidRPr="00851D22">
              <w:rPr>
                <w:i w:val="0"/>
                <w:iCs/>
                <w:noProof/>
                <w:color w:val="AEAAAA" w:themeColor="background2" w:themeShade="BF"/>
              </w:rPr>
              <w:t>m grand</w:t>
            </w:r>
            <w:r>
              <w:rPr>
                <w:i w:val="0"/>
                <w:iCs/>
                <w:noProof/>
                <w:color w:val="AEAAAA" w:themeColor="background2" w:themeShade="BF"/>
              </w:rPr>
              <w:t>é</w:t>
            </w:r>
            <w:r w:rsidRPr="00851D22">
              <w:rPr>
                <w:i w:val="0"/>
                <w:iCs/>
                <w:noProof/>
                <w:color w:val="AEAAAA" w:themeColor="background2" w:themeShade="BF"/>
              </w:rPr>
              <w:t xml:space="preserve">s </w:t>
            </w:r>
            <w:r w:rsidRPr="0087238C">
              <w:rPr>
                <w:i w:val="0"/>
                <w:iCs/>
                <w:noProof/>
              </w:rPr>
              <w:t xml:space="preserve">apud </w:t>
            </w:r>
            <w:r>
              <w:rPr>
                <w:i w:val="0"/>
                <w:iCs/>
                <w:noProof/>
              </w:rPr>
              <w:t>Í</w:t>
            </w:r>
            <w:r w:rsidRPr="0087238C">
              <w:rPr>
                <w:i w:val="0"/>
                <w:iCs/>
                <w:noProof/>
              </w:rPr>
              <w:t>ndos</w:t>
            </w:r>
            <w:r>
              <w:rPr>
                <w:i w:val="0"/>
                <w:iCs/>
                <w:noProof/>
                <w:vertAlign w:val="superscript"/>
              </w:rPr>
              <w:t>1</w:t>
            </w:r>
            <w:r w:rsidRPr="0087238C">
              <w:rPr>
                <w:i w:val="0"/>
                <w:iCs/>
                <w:noProof/>
              </w:rPr>
              <w:t xml:space="preserve"> s</w:t>
            </w:r>
            <w:r>
              <w:rPr>
                <w:i w:val="0"/>
                <w:iCs/>
                <w:noProof/>
              </w:rPr>
              <w:t>ú</w:t>
            </w:r>
            <w:r w:rsidRPr="0087238C">
              <w:rPr>
                <w:i w:val="0"/>
                <w:iCs/>
                <w:noProof/>
              </w:rPr>
              <w:t>nt eleph</w:t>
            </w:r>
            <w:r>
              <w:rPr>
                <w:i w:val="0"/>
                <w:iCs/>
                <w:noProof/>
              </w:rPr>
              <w:t>á</w:t>
            </w:r>
            <w:r w:rsidRPr="0087238C">
              <w:rPr>
                <w:i w:val="0"/>
                <w:iCs/>
                <w:noProof/>
              </w:rPr>
              <w:t xml:space="preserve">ntes, </w:t>
            </w:r>
          </w:p>
          <w:p w14:paraId="2E78FC53" w14:textId="77777777"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r w:rsidRPr="006A2E39">
              <w:rPr>
                <w:i w:val="0"/>
                <w:iCs/>
                <w:noProof/>
                <w:color w:val="000000" w:themeColor="text1"/>
                <w:lang w:val="fr-FR"/>
              </w:rPr>
              <w:t xml:space="preserve">2   </w:t>
            </w:r>
            <w:r w:rsidRPr="006A2E39">
              <w:rPr>
                <w:i w:val="0"/>
                <w:iCs/>
                <w:noProof/>
                <w:color w:val="AEAAAA" w:themeColor="background2" w:themeShade="BF"/>
                <w:lang w:val="fr-FR"/>
              </w:rPr>
              <w:t xml:space="preserve">út </w:t>
            </w:r>
            <w:r w:rsidRPr="006A2E39">
              <w:rPr>
                <w:i w:val="0"/>
                <w:iCs/>
                <w:noProof/>
                <w:lang w:val="fr-FR"/>
              </w:rPr>
              <w:t>bene fírmarés</w:t>
            </w:r>
            <w:r w:rsidRPr="006A2E39">
              <w:rPr>
                <w:i w:val="0"/>
                <w:iCs/>
                <w:noProof/>
                <w:vertAlign w:val="superscript"/>
                <w:lang w:val="fr-FR"/>
              </w:rPr>
              <w:t>2</w:t>
            </w:r>
            <w:r w:rsidRPr="006A2E39">
              <w:rPr>
                <w:i w:val="0"/>
                <w:iCs/>
                <w:noProof/>
                <w:lang w:val="fr-FR"/>
              </w:rPr>
              <w:t xml:space="preserve"> móntibus ésse parés. </w:t>
            </w:r>
          </w:p>
          <w:p w14:paraId="7274BD90" w14:textId="40C4AF9D"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r w:rsidRPr="006A2E39">
              <w:rPr>
                <w:i w:val="0"/>
                <w:iCs/>
                <w:noProof/>
                <w:lang w:val="fr-FR"/>
              </w:rPr>
              <w:t xml:space="preserve">3 Hí </w:t>
            </w:r>
            <w:r w:rsidRPr="006A2E39">
              <w:rPr>
                <w:i w:val="0"/>
                <w:iCs/>
                <w:noProof/>
                <w:color w:val="AEAAAA" w:themeColor="background2" w:themeShade="BF"/>
                <w:lang w:val="fr-FR"/>
              </w:rPr>
              <w:t xml:space="preserve">simul </w:t>
            </w:r>
            <w:r w:rsidR="004C0D10" w:rsidRPr="006A2E39">
              <w:rPr>
                <w:i w:val="0"/>
                <w:iCs/>
                <w:noProof/>
                <w:color w:val="000000" w:themeColor="text1"/>
                <w:lang w:val="fr-FR"/>
              </w:rPr>
              <w:t>[</w:t>
            </w:r>
            <w:r w:rsidRPr="006A2E39">
              <w:rPr>
                <w:i w:val="0"/>
                <w:iCs/>
                <w:noProof/>
                <w:color w:val="000000" w:themeColor="text1"/>
                <w:lang w:val="fr-FR"/>
              </w:rPr>
              <w:t>ínce</w:t>
            </w:r>
            <w:r w:rsidR="004C0D10" w:rsidRPr="006A2E39">
              <w:rPr>
                <w:i w:val="0"/>
                <w:iCs/>
                <w:noProof/>
                <w:color w:val="000000" w:themeColor="text1"/>
                <w:lang w:val="fr-FR"/>
              </w:rPr>
              <w:t>d</w:t>
            </w:r>
            <w:r w:rsidRPr="006A2E39">
              <w:rPr>
                <w:i w:val="0"/>
                <w:iCs/>
                <w:noProof/>
                <w:color w:val="000000" w:themeColor="text1"/>
                <w:lang w:val="fr-FR"/>
              </w:rPr>
              <w:t>ánt</w:t>
            </w:r>
            <w:r w:rsidR="004C0D10" w:rsidRPr="006A2E39">
              <w:rPr>
                <w:i w:val="0"/>
                <w:iCs/>
                <w:noProof/>
                <w:color w:val="000000" w:themeColor="text1"/>
                <w:lang w:val="fr-FR"/>
              </w:rPr>
              <w:t>]</w:t>
            </w:r>
            <w:r w:rsidRPr="006A2E39">
              <w:rPr>
                <w:i w:val="0"/>
                <w:iCs/>
                <w:noProof/>
                <w:color w:val="000000" w:themeColor="text1"/>
                <w:lang w:val="fr-FR"/>
              </w:rPr>
              <w:t xml:space="preserve"> </w:t>
            </w:r>
            <w:r w:rsidRPr="006A2E39">
              <w:rPr>
                <w:i w:val="0"/>
                <w:iCs/>
                <w:noProof/>
                <w:color w:val="AEAAAA" w:themeColor="background2" w:themeShade="BF"/>
                <w:lang w:val="fr-FR"/>
              </w:rPr>
              <w:t xml:space="preserve">ut </w:t>
            </w:r>
            <w:r w:rsidRPr="006A2E39">
              <w:rPr>
                <w:i w:val="0"/>
                <w:iCs/>
                <w:noProof/>
                <w:lang w:val="fr-FR"/>
              </w:rPr>
              <w:t>ovés</w:t>
            </w:r>
            <w:r w:rsidRPr="006A2E39">
              <w:rPr>
                <w:i w:val="0"/>
                <w:iCs/>
                <w:noProof/>
                <w:vertAlign w:val="superscript"/>
                <w:lang w:val="fr-FR"/>
              </w:rPr>
              <w:t>3</w:t>
            </w:r>
            <w:r w:rsidRPr="006A2E39">
              <w:rPr>
                <w:i w:val="0"/>
                <w:iCs/>
                <w:noProof/>
                <w:lang w:val="fr-FR"/>
              </w:rPr>
              <w:t>, dum páscua</w:t>
            </w:r>
            <w:r w:rsidRPr="006A2E39">
              <w:rPr>
                <w:i w:val="0"/>
                <w:iCs/>
                <w:noProof/>
                <w:vertAlign w:val="superscript"/>
                <w:lang w:val="fr-FR"/>
              </w:rPr>
              <w:t>4</w:t>
            </w:r>
            <w:r w:rsidRPr="006A2E39">
              <w:rPr>
                <w:i w:val="0"/>
                <w:iCs/>
                <w:noProof/>
                <w:lang w:val="fr-FR"/>
              </w:rPr>
              <w:t xml:space="preserve"> quaérant.</w:t>
            </w:r>
          </w:p>
          <w:p w14:paraId="03992D1C" w14:textId="77777777"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p>
          <w:p w14:paraId="26643EF3" w14:textId="1AB432A5"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r w:rsidRPr="006A2E39">
              <w:rPr>
                <w:i w:val="0"/>
                <w:iCs/>
                <w:noProof/>
                <w:lang w:val="fr-FR"/>
              </w:rPr>
              <w:t xml:space="preserve">4   </w:t>
            </w:r>
            <w:r w:rsidRPr="006A2E39">
              <w:rPr>
                <w:i w:val="0"/>
                <w:iCs/>
                <w:noProof/>
                <w:vertAlign w:val="superscript"/>
                <w:lang w:val="fr-FR"/>
              </w:rPr>
              <w:t>5</w:t>
            </w:r>
            <w:r w:rsidRPr="006A2E39">
              <w:rPr>
                <w:i w:val="0"/>
                <w:iCs/>
                <w:noProof/>
                <w:lang w:val="fr-FR"/>
              </w:rPr>
              <w:t>Áversí co</w:t>
            </w:r>
            <w:r w:rsidR="000C3F0E" w:rsidRPr="006A2E39">
              <w:rPr>
                <w:i w:val="0"/>
                <w:iCs/>
                <w:noProof/>
                <w:lang w:val="fr-FR"/>
              </w:rPr>
              <w:t>e</w:t>
            </w:r>
            <w:r w:rsidRPr="006A2E39">
              <w:rPr>
                <w:i w:val="0"/>
                <w:iCs/>
                <w:noProof/>
                <w:lang w:val="fr-FR"/>
              </w:rPr>
              <w:t>únt</w:t>
            </w:r>
            <w:r w:rsidRPr="006A2E39">
              <w:rPr>
                <w:i w:val="0"/>
                <w:iCs/>
                <w:noProof/>
                <w:vertAlign w:val="superscript"/>
                <w:lang w:val="fr-FR"/>
              </w:rPr>
              <w:t>5</w:t>
            </w:r>
            <w:r w:rsidRPr="006A2E39">
              <w:rPr>
                <w:i w:val="0"/>
                <w:iCs/>
                <w:noProof/>
                <w:lang w:val="fr-FR"/>
              </w:rPr>
              <w:t xml:space="preserve">, cúm sibi cónveniúnt, </w:t>
            </w:r>
          </w:p>
          <w:p w14:paraId="6ECFB775" w14:textId="4903DBC1"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r w:rsidRPr="006A2E39">
              <w:rPr>
                <w:i w:val="0"/>
                <w:iCs/>
                <w:noProof/>
                <w:lang w:val="fr-FR"/>
              </w:rPr>
              <w:t>5 átque semél</w:t>
            </w:r>
            <w:r w:rsidRPr="006A2E39">
              <w:rPr>
                <w:i w:val="0"/>
                <w:iCs/>
                <w:noProof/>
                <w:vertAlign w:val="superscript"/>
                <w:lang w:val="fr-FR"/>
              </w:rPr>
              <w:t>6</w:t>
            </w:r>
            <w:r w:rsidRPr="006A2E39">
              <w:rPr>
                <w:i w:val="0"/>
                <w:iCs/>
                <w:noProof/>
                <w:lang w:val="fr-FR"/>
              </w:rPr>
              <w:t xml:space="preserve"> pariúnt, quamvís tot </w:t>
            </w:r>
            <w:r w:rsidRPr="006A2E39">
              <w:rPr>
                <w:i w:val="0"/>
                <w:iCs/>
                <w:noProof/>
                <w:color w:val="D0CECE" w:themeColor="background2" w:themeShade="E6"/>
                <w:lang w:val="fr-FR"/>
              </w:rPr>
              <w:t xml:space="preserve">témpora </w:t>
            </w:r>
            <w:r w:rsidRPr="006A2E39">
              <w:rPr>
                <w:i w:val="0"/>
                <w:iCs/>
                <w:noProof/>
                <w:lang w:val="fr-FR"/>
              </w:rPr>
              <w:t>vívunt</w:t>
            </w:r>
            <w:r w:rsidR="00ED4257" w:rsidRPr="006A2E39">
              <w:rPr>
                <w:i w:val="0"/>
                <w:iCs/>
                <w:noProof/>
                <w:lang w:val="fr-FR"/>
              </w:rPr>
              <w:t>,</w:t>
            </w:r>
          </w:p>
          <w:p w14:paraId="31BDF2C6" w14:textId="2045DD40"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r w:rsidRPr="006A2E39">
              <w:rPr>
                <w:i w:val="0"/>
                <w:iCs/>
                <w:noProof/>
                <w:lang w:val="fr-FR"/>
              </w:rPr>
              <w:t xml:space="preserve">6   </w:t>
            </w:r>
            <w:r w:rsidR="00ED4257" w:rsidRPr="006A2E39">
              <w:rPr>
                <w:i w:val="0"/>
                <w:iCs/>
                <w:noProof/>
                <w:lang w:val="fr-FR"/>
              </w:rPr>
              <w:t>– h</w:t>
            </w:r>
            <w:r w:rsidRPr="006A2E39">
              <w:rPr>
                <w:i w:val="0"/>
                <w:iCs/>
                <w:noProof/>
                <w:lang w:val="fr-FR"/>
              </w:rPr>
              <w:t>óc est trécentúm</w:t>
            </w:r>
            <w:r w:rsidRPr="006A2E39">
              <w:rPr>
                <w:i w:val="0"/>
                <w:iCs/>
                <w:noProof/>
                <w:vertAlign w:val="superscript"/>
                <w:lang w:val="fr-FR"/>
              </w:rPr>
              <w:t>7</w:t>
            </w:r>
            <w:r w:rsidR="00ED4257" w:rsidRPr="006A2E39">
              <w:rPr>
                <w:i w:val="0"/>
                <w:iCs/>
                <w:noProof/>
                <w:lang w:val="fr-FR"/>
              </w:rPr>
              <w:t> –</w:t>
            </w:r>
            <w:r w:rsidRPr="006A2E39">
              <w:rPr>
                <w:i w:val="0"/>
                <w:iCs/>
                <w:noProof/>
                <w:lang w:val="fr-FR"/>
              </w:rPr>
              <w:t xml:space="preserve"> néc faciúnt </w:t>
            </w:r>
            <w:r w:rsidR="008168DA" w:rsidRPr="006A2E39">
              <w:rPr>
                <w:i w:val="0"/>
                <w:iCs/>
                <w:noProof/>
                <w:lang w:val="fr-FR"/>
              </w:rPr>
              <w:t>[</w:t>
            </w:r>
            <w:r w:rsidRPr="006A2E39">
              <w:rPr>
                <w:i w:val="0"/>
                <w:iCs/>
                <w:noProof/>
                <w:lang w:val="fr-FR"/>
              </w:rPr>
              <w:t>ge</w:t>
            </w:r>
            <w:r w:rsidR="008168DA" w:rsidRPr="006A2E39">
              <w:rPr>
                <w:i w:val="0"/>
                <w:iCs/>
                <w:noProof/>
                <w:lang w:val="fr-FR"/>
              </w:rPr>
              <w:t>m</w:t>
            </w:r>
            <w:r w:rsidRPr="006A2E39">
              <w:rPr>
                <w:i w:val="0"/>
                <w:iCs/>
                <w:noProof/>
                <w:lang w:val="fr-FR"/>
              </w:rPr>
              <w:t>i</w:t>
            </w:r>
            <w:r w:rsidR="008168DA" w:rsidRPr="006A2E39">
              <w:rPr>
                <w:i w:val="0"/>
                <w:iCs/>
                <w:noProof/>
                <w:lang w:val="fr-FR"/>
              </w:rPr>
              <w:t>n</w:t>
            </w:r>
            <w:r w:rsidRPr="006A2E39">
              <w:rPr>
                <w:i w:val="0"/>
                <w:iCs/>
                <w:noProof/>
                <w:lang w:val="fr-FR"/>
              </w:rPr>
              <w:t>úm</w:t>
            </w:r>
            <w:r w:rsidR="008168DA" w:rsidRPr="006A2E39">
              <w:rPr>
                <w:i w:val="0"/>
                <w:iCs/>
                <w:noProof/>
                <w:lang w:val="fr-FR"/>
              </w:rPr>
              <w:t>]</w:t>
            </w:r>
            <w:r w:rsidRPr="006A2E39">
              <w:rPr>
                <w:i w:val="0"/>
                <w:iCs/>
                <w:noProof/>
                <w:vertAlign w:val="superscript"/>
                <w:lang w:val="fr-FR"/>
              </w:rPr>
              <w:t>8</w:t>
            </w:r>
            <w:r w:rsidRPr="006A2E39">
              <w:rPr>
                <w:i w:val="0"/>
                <w:iCs/>
                <w:noProof/>
                <w:lang w:val="fr-FR"/>
              </w:rPr>
              <w:t xml:space="preserve">. </w:t>
            </w:r>
          </w:p>
          <w:p w14:paraId="5F1765BA" w14:textId="77777777"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p>
          <w:p w14:paraId="1FA67B92" w14:textId="77777777"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r w:rsidRPr="006A2E39">
              <w:rPr>
                <w:i w:val="0"/>
                <w:iCs/>
                <w:noProof/>
                <w:lang w:val="fr-FR"/>
              </w:rPr>
              <w:t>7 Ást</w:t>
            </w:r>
            <w:r w:rsidRPr="006A2E39">
              <w:rPr>
                <w:i w:val="0"/>
                <w:iCs/>
                <w:noProof/>
                <w:vertAlign w:val="superscript"/>
                <w:lang w:val="fr-FR"/>
              </w:rPr>
              <w:t>9</w:t>
            </w:r>
            <w:r w:rsidRPr="006A2E39">
              <w:rPr>
                <w:i w:val="0"/>
                <w:iCs/>
                <w:noProof/>
                <w:lang w:val="fr-FR"/>
              </w:rPr>
              <w:t xml:space="preserve"> unúm </w:t>
            </w:r>
            <w:r w:rsidRPr="006A2E39">
              <w:rPr>
                <w:i w:val="0"/>
                <w:iCs/>
                <w:noProof/>
                <w:color w:val="AEAAAA" w:themeColor="background2" w:themeShade="BF"/>
                <w:lang w:val="fr-FR"/>
              </w:rPr>
              <w:t>generáns</w:t>
            </w:r>
            <w:r w:rsidRPr="006A2E39">
              <w:rPr>
                <w:i w:val="0"/>
                <w:iCs/>
                <w:noProof/>
                <w:color w:val="AEAAAA" w:themeColor="background2" w:themeShade="BF"/>
                <w:vertAlign w:val="superscript"/>
                <w:lang w:val="fr-FR"/>
              </w:rPr>
              <w:t>10</w:t>
            </w:r>
            <w:r w:rsidRPr="006A2E39">
              <w:rPr>
                <w:i w:val="0"/>
                <w:iCs/>
                <w:noProof/>
                <w:lang w:val="fr-FR"/>
              </w:rPr>
              <w:t xml:space="preserve">, et pér duo </w:t>
            </w:r>
            <w:r w:rsidRPr="006A2E39">
              <w:rPr>
                <w:i w:val="0"/>
                <w:iCs/>
                <w:noProof/>
                <w:color w:val="D0CECE" w:themeColor="background2" w:themeShade="E6"/>
                <w:lang w:val="fr-FR"/>
              </w:rPr>
              <w:t xml:space="preserve">témpora </w:t>
            </w:r>
            <w:r w:rsidRPr="006A2E39">
              <w:rPr>
                <w:i w:val="0"/>
                <w:iCs/>
                <w:noProof/>
                <w:color w:val="AEAAAA" w:themeColor="background2" w:themeShade="BF"/>
                <w:lang w:val="fr-FR"/>
              </w:rPr>
              <w:t>géstans</w:t>
            </w:r>
            <w:r w:rsidRPr="006A2E39">
              <w:rPr>
                <w:i w:val="0"/>
                <w:iCs/>
                <w:noProof/>
                <w:color w:val="AEAAAA" w:themeColor="background2" w:themeShade="BF"/>
                <w:vertAlign w:val="superscript"/>
                <w:lang w:val="fr-FR"/>
              </w:rPr>
              <w:t>10</w:t>
            </w:r>
            <w:r w:rsidRPr="006A2E39">
              <w:rPr>
                <w:i w:val="0"/>
                <w:iCs/>
                <w:noProof/>
                <w:color w:val="000000" w:themeColor="text1"/>
                <w:lang w:val="fr-FR"/>
              </w:rPr>
              <w:t>,</w:t>
            </w:r>
          </w:p>
          <w:p w14:paraId="50DF5233" w14:textId="77777777"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r w:rsidRPr="006A2E39">
              <w:rPr>
                <w:i w:val="0"/>
                <w:iCs/>
                <w:noProof/>
                <w:lang w:val="fr-FR"/>
              </w:rPr>
              <w:t xml:space="preserve">8   cúm parit, ín magná, né cadat, </w:t>
            </w:r>
            <w:r w:rsidRPr="006A2E39">
              <w:rPr>
                <w:i w:val="0"/>
                <w:iCs/>
                <w:noProof/>
                <w:color w:val="C9C9C9" w:themeColor="accent3" w:themeTint="99"/>
                <w:lang w:val="fr-FR"/>
              </w:rPr>
              <w:t>(éx)</w:t>
            </w:r>
            <w:r w:rsidRPr="006A2E39">
              <w:rPr>
                <w:i w:val="0"/>
                <w:iCs/>
                <w:noProof/>
                <w:lang w:val="fr-FR"/>
              </w:rPr>
              <w:t xml:space="preserve">stat aquá. </w:t>
            </w:r>
          </w:p>
          <w:p w14:paraId="22615747" w14:textId="241B585B"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r w:rsidRPr="006A2E39">
              <w:rPr>
                <w:i w:val="0"/>
                <w:iCs/>
                <w:noProof/>
                <w:lang w:val="fr-FR"/>
              </w:rPr>
              <w:t xml:space="preserve">9 </w:t>
            </w:r>
            <w:r w:rsidR="008168DA" w:rsidRPr="006A2E39">
              <w:rPr>
                <w:i w:val="0"/>
                <w:iCs/>
                <w:noProof/>
                <w:vertAlign w:val="superscript"/>
                <w:lang w:val="fr-FR"/>
              </w:rPr>
              <w:t>11</w:t>
            </w:r>
            <w:r w:rsidRPr="006A2E39">
              <w:rPr>
                <w:i w:val="0"/>
                <w:iCs/>
                <w:noProof/>
                <w:lang w:val="fr-FR"/>
              </w:rPr>
              <w:t>Nón habet, únde surgát</w:t>
            </w:r>
            <w:r w:rsidR="008168DA" w:rsidRPr="006A2E39">
              <w:rPr>
                <w:i w:val="0"/>
                <w:iCs/>
                <w:noProof/>
                <w:vertAlign w:val="superscript"/>
                <w:lang w:val="fr-FR"/>
              </w:rPr>
              <w:t>11</w:t>
            </w:r>
            <w:r w:rsidRPr="006A2E39">
              <w:rPr>
                <w:i w:val="0"/>
                <w:iCs/>
                <w:noProof/>
                <w:lang w:val="fr-FR"/>
              </w:rPr>
              <w:t xml:space="preserve">, quia númquam </w:t>
            </w:r>
            <w:r w:rsidRPr="006A2E39">
              <w:rPr>
                <w:i w:val="0"/>
                <w:iCs/>
                <w:noProof/>
                <w:vertAlign w:val="superscript"/>
                <w:lang w:val="fr-FR"/>
              </w:rPr>
              <w:t>1</w:t>
            </w:r>
            <w:r w:rsidR="008168DA" w:rsidRPr="006A2E39">
              <w:rPr>
                <w:i w:val="0"/>
                <w:iCs/>
                <w:noProof/>
                <w:vertAlign w:val="superscript"/>
                <w:lang w:val="fr-FR"/>
              </w:rPr>
              <w:t>2</w:t>
            </w:r>
            <w:r w:rsidRPr="006A2E39">
              <w:rPr>
                <w:i w:val="0"/>
                <w:iCs/>
                <w:noProof/>
                <w:lang w:val="fr-FR"/>
              </w:rPr>
              <w:t>crúra recúrvat</w:t>
            </w:r>
            <w:r w:rsidRPr="006A2E39">
              <w:rPr>
                <w:i w:val="0"/>
                <w:iCs/>
                <w:noProof/>
                <w:vertAlign w:val="superscript"/>
                <w:lang w:val="fr-FR"/>
              </w:rPr>
              <w:t>1</w:t>
            </w:r>
            <w:r w:rsidR="008168DA" w:rsidRPr="006A2E39">
              <w:rPr>
                <w:i w:val="0"/>
                <w:iCs/>
                <w:noProof/>
                <w:vertAlign w:val="superscript"/>
                <w:lang w:val="fr-FR"/>
              </w:rPr>
              <w:t>2</w:t>
            </w:r>
            <w:r w:rsidRPr="006A2E39">
              <w:rPr>
                <w:i w:val="0"/>
                <w:iCs/>
                <w:noProof/>
                <w:lang w:val="fr-FR"/>
              </w:rPr>
              <w:t>.</w:t>
            </w:r>
          </w:p>
          <w:p w14:paraId="0B5E1617" w14:textId="6219F3C8" w:rsidR="00E8749A" w:rsidRPr="006A2E39" w:rsidRDefault="00E8749A" w:rsidP="00A912DA">
            <w:pPr>
              <w:pStyle w:val="Grammatik"/>
              <w:framePr w:hSpace="0" w:wrap="auto" w:vAnchor="margin" w:hAnchor="text" w:xAlign="left" w:yAlign="inline"/>
              <w:tabs>
                <w:tab w:val="left" w:pos="1701"/>
              </w:tabs>
              <w:spacing w:line="360" w:lineRule="auto"/>
              <w:rPr>
                <w:lang w:val="fr-FR"/>
              </w:rPr>
            </w:pPr>
            <w:r w:rsidRPr="006A2E39">
              <w:rPr>
                <w:i w:val="0"/>
                <w:iCs/>
                <w:noProof/>
                <w:lang w:val="fr-FR"/>
              </w:rPr>
              <w:t>10</w:t>
            </w:r>
            <w:r w:rsidRPr="006A2E39">
              <w:rPr>
                <w:i w:val="0"/>
                <w:iCs/>
                <w:noProof/>
                <w:vertAlign w:val="superscript"/>
                <w:lang w:val="fr-FR"/>
              </w:rPr>
              <w:t xml:space="preserve">  1</w:t>
            </w:r>
            <w:r w:rsidR="008168DA" w:rsidRPr="006A2E39">
              <w:rPr>
                <w:i w:val="0"/>
                <w:iCs/>
                <w:noProof/>
                <w:vertAlign w:val="superscript"/>
                <w:lang w:val="fr-FR"/>
              </w:rPr>
              <w:t>3</w:t>
            </w:r>
            <w:r w:rsidRPr="006A2E39">
              <w:rPr>
                <w:i w:val="0"/>
                <w:iCs/>
                <w:noProof/>
                <w:lang w:val="fr-FR"/>
              </w:rPr>
              <w:t>Sí qua fórte</w:t>
            </w:r>
            <w:r w:rsidRPr="006A2E39">
              <w:rPr>
                <w:i w:val="0"/>
                <w:iCs/>
                <w:noProof/>
                <w:vertAlign w:val="superscript"/>
                <w:lang w:val="fr-FR"/>
              </w:rPr>
              <w:t>1</w:t>
            </w:r>
            <w:r w:rsidR="008168DA" w:rsidRPr="006A2E39">
              <w:rPr>
                <w:i w:val="0"/>
                <w:iCs/>
                <w:noProof/>
                <w:vertAlign w:val="superscript"/>
                <w:lang w:val="fr-FR"/>
              </w:rPr>
              <w:t>3</w:t>
            </w:r>
            <w:r w:rsidRPr="006A2E39">
              <w:rPr>
                <w:i w:val="0"/>
                <w:iCs/>
                <w:noProof/>
                <w:lang w:val="fr-FR"/>
              </w:rPr>
              <w:t xml:space="preserve"> ruít, hóc genitríx</w:t>
            </w:r>
            <w:r w:rsidRPr="006A2E39">
              <w:rPr>
                <w:i w:val="0"/>
                <w:iCs/>
                <w:noProof/>
                <w:vertAlign w:val="superscript"/>
                <w:lang w:val="fr-FR"/>
              </w:rPr>
              <w:t>1</w:t>
            </w:r>
            <w:r w:rsidR="008168DA" w:rsidRPr="006A2E39">
              <w:rPr>
                <w:i w:val="0"/>
                <w:iCs/>
                <w:noProof/>
                <w:vertAlign w:val="superscript"/>
                <w:lang w:val="fr-FR"/>
              </w:rPr>
              <w:t>4</w:t>
            </w:r>
            <w:r w:rsidRPr="006A2E39">
              <w:rPr>
                <w:i w:val="0"/>
                <w:iCs/>
                <w:noProof/>
                <w:lang w:val="fr-FR"/>
              </w:rPr>
              <w:t xml:space="preserve"> metuít.</w:t>
            </w:r>
          </w:p>
        </w:tc>
        <w:tc>
          <w:tcPr>
            <w:tcW w:w="4360" w:type="dxa"/>
            <w:tcBorders>
              <w:right w:val="single" w:sz="4" w:space="0" w:color="auto"/>
            </w:tcBorders>
          </w:tcPr>
          <w:p w14:paraId="338214EC" w14:textId="77777777" w:rsidR="00E8749A" w:rsidRPr="00477C73" w:rsidRDefault="00E8749A" w:rsidP="00A912DA">
            <w:pPr>
              <w:pStyle w:val="Vokabeln"/>
              <w:framePr w:hSpace="0" w:wrap="auto" w:vAnchor="margin" w:hAnchor="text" w:xAlign="left" w:yAlign="inline"/>
              <w:tabs>
                <w:tab w:val="left" w:pos="1701"/>
              </w:tabs>
              <w:spacing w:line="360" w:lineRule="auto"/>
              <w:ind w:left="171" w:hanging="171"/>
              <w:rPr>
                <w:i/>
                <w:iCs/>
                <w:u w:val="single"/>
              </w:rPr>
            </w:pPr>
            <w:r w:rsidRPr="00477C73">
              <w:rPr>
                <w:i/>
                <w:iCs/>
                <w:u w:val="single"/>
              </w:rPr>
              <w:t>Hinweise</w:t>
            </w:r>
          </w:p>
          <w:p w14:paraId="20696DCA" w14:textId="77777777" w:rsidR="00E8749A" w:rsidRPr="00851D22"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1 Indi, -orum m. Pl.: Inder</w:t>
            </w:r>
          </w:p>
          <w:p w14:paraId="07A59FE0" w14:textId="77777777" w:rsidR="00E8749A" w:rsidRPr="00851D22"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2 firmare, -o: behaupten, fester Überzeugung sein, dass</w:t>
            </w:r>
          </w:p>
          <w:p w14:paraId="77F2FE68" w14:textId="77777777" w:rsidR="00E8749A" w:rsidRPr="006A2E39"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lang w:val="en-US"/>
              </w:rPr>
            </w:pPr>
            <w:r w:rsidRPr="006A2E39">
              <w:rPr>
                <w:sz w:val="14"/>
                <w:szCs w:val="14"/>
                <w:lang w:val="en-US"/>
              </w:rPr>
              <w:t>3 ovis, -is f.: Schaf</w:t>
            </w:r>
          </w:p>
          <w:p w14:paraId="4016D82A" w14:textId="77777777" w:rsidR="00E8749A" w:rsidRPr="006A2E39"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lang w:val="en-US"/>
              </w:rPr>
            </w:pPr>
            <w:r w:rsidRPr="006A2E39">
              <w:rPr>
                <w:sz w:val="14"/>
                <w:szCs w:val="14"/>
                <w:lang w:val="en-US"/>
              </w:rPr>
              <w:t>4 pascuum, -i n.: Weide</w:t>
            </w:r>
          </w:p>
          <w:p w14:paraId="476F8AD0" w14:textId="3BEC0424" w:rsidR="00E8749A" w:rsidRPr="008C5AF2"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 xml:space="preserve">5 </w:t>
            </w:r>
            <w:r>
              <w:rPr>
                <w:sz w:val="14"/>
                <w:szCs w:val="14"/>
              </w:rPr>
              <w:t xml:space="preserve">aversi coeunt = </w:t>
            </w:r>
            <w:r>
              <w:rPr>
                <w:i/>
                <w:iCs/>
                <w:sz w:val="14"/>
                <w:szCs w:val="14"/>
              </w:rPr>
              <w:t>üb.</w:t>
            </w:r>
            <w:r>
              <w:rPr>
                <w:sz w:val="14"/>
                <w:szCs w:val="14"/>
              </w:rPr>
              <w:t xml:space="preserve"> </w:t>
            </w:r>
            <w:r w:rsidR="008168DA">
              <w:rPr>
                <w:sz w:val="14"/>
                <w:szCs w:val="14"/>
              </w:rPr>
              <w:t>sie pflanzen sich im Privaten fort</w:t>
            </w:r>
          </w:p>
          <w:p w14:paraId="1D2D3950" w14:textId="77777777" w:rsidR="00E8749A" w:rsidRPr="00851D22"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6 semel (Adv.): einmal</w:t>
            </w:r>
          </w:p>
          <w:p w14:paraId="6AFC6D2E" w14:textId="77777777" w:rsidR="00E8749A" w:rsidRPr="00851D22"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7 trecentum: 300</w:t>
            </w:r>
          </w:p>
          <w:p w14:paraId="70F5639C" w14:textId="4715F7C6" w:rsidR="00E8749A" w:rsidRPr="00851D22"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8 ge</w:t>
            </w:r>
            <w:r w:rsidR="004D32E9">
              <w:rPr>
                <w:sz w:val="14"/>
                <w:szCs w:val="14"/>
              </w:rPr>
              <w:t>m</w:t>
            </w:r>
            <w:r w:rsidRPr="00851D22">
              <w:rPr>
                <w:sz w:val="14"/>
                <w:szCs w:val="14"/>
              </w:rPr>
              <w:t>i</w:t>
            </w:r>
            <w:r w:rsidR="008168DA">
              <w:rPr>
                <w:sz w:val="14"/>
                <w:szCs w:val="14"/>
              </w:rPr>
              <w:t>nus</w:t>
            </w:r>
            <w:r w:rsidRPr="00851D22">
              <w:rPr>
                <w:sz w:val="14"/>
                <w:szCs w:val="14"/>
              </w:rPr>
              <w:t>, -i</w:t>
            </w:r>
            <w:r w:rsidR="008168DA">
              <w:rPr>
                <w:sz w:val="14"/>
                <w:szCs w:val="14"/>
              </w:rPr>
              <w:t xml:space="preserve"> m.</w:t>
            </w:r>
            <w:r w:rsidRPr="00851D22">
              <w:rPr>
                <w:sz w:val="14"/>
                <w:szCs w:val="14"/>
              </w:rPr>
              <w:t xml:space="preserve">: </w:t>
            </w:r>
            <w:r>
              <w:rPr>
                <w:sz w:val="14"/>
                <w:szCs w:val="14"/>
              </w:rPr>
              <w:t>ein</w:t>
            </w:r>
            <w:r w:rsidR="008168DA">
              <w:rPr>
                <w:sz w:val="14"/>
                <w:szCs w:val="14"/>
              </w:rPr>
              <w:t xml:space="preserve"> Zwilling</w:t>
            </w:r>
          </w:p>
          <w:p w14:paraId="10FB5914" w14:textId="13B76BA4" w:rsidR="00E8749A" w:rsidRPr="00851D22"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9 ast</w:t>
            </w:r>
            <w:r w:rsidR="000C3F0E">
              <w:rPr>
                <w:sz w:val="14"/>
                <w:szCs w:val="14"/>
              </w:rPr>
              <w:t xml:space="preserve">: aber </w:t>
            </w:r>
          </w:p>
          <w:p w14:paraId="1594FC0E" w14:textId="2C6A38B4" w:rsidR="00E8749A"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10 generare, -o: zeugen; gestare, -o: [ein Kind] austragen</w:t>
            </w:r>
          </w:p>
          <w:p w14:paraId="020E2AA2" w14:textId="79C09DBE" w:rsidR="008168DA" w:rsidRPr="00851D22" w:rsidRDefault="008168DA" w:rsidP="00A912DA">
            <w:pPr>
              <w:pStyle w:val="Vokabeln"/>
              <w:framePr w:hSpace="0" w:wrap="auto" w:vAnchor="margin" w:hAnchor="text" w:xAlign="left" w:yAlign="inline"/>
              <w:tabs>
                <w:tab w:val="left" w:pos="1701"/>
              </w:tabs>
              <w:spacing w:line="360" w:lineRule="auto"/>
              <w:ind w:left="171" w:hanging="171"/>
              <w:jc w:val="both"/>
              <w:rPr>
                <w:sz w:val="14"/>
                <w:szCs w:val="14"/>
              </w:rPr>
            </w:pPr>
            <w:r>
              <w:rPr>
                <w:sz w:val="14"/>
                <w:szCs w:val="14"/>
              </w:rPr>
              <w:t>11 non habet, unde surgat: „er kann sich nicht daraus erheben“</w:t>
            </w:r>
          </w:p>
          <w:p w14:paraId="0F9669E0" w14:textId="5801FA57" w:rsidR="00E8749A"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Pr>
                <w:sz w:val="14"/>
                <w:szCs w:val="14"/>
              </w:rPr>
              <w:t>1</w:t>
            </w:r>
            <w:r w:rsidR="008168DA">
              <w:rPr>
                <w:sz w:val="14"/>
                <w:szCs w:val="14"/>
              </w:rPr>
              <w:t>2</w:t>
            </w:r>
            <w:r>
              <w:rPr>
                <w:sz w:val="14"/>
                <w:szCs w:val="14"/>
              </w:rPr>
              <w:t xml:space="preserve"> crura recurvare: die Beine krümmen, in die Knie gehen</w:t>
            </w:r>
          </w:p>
          <w:p w14:paraId="1868601D" w14:textId="7CDFAFDA" w:rsidR="00E8749A" w:rsidRPr="00851D22"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1</w:t>
            </w:r>
            <w:r w:rsidR="008168DA">
              <w:rPr>
                <w:sz w:val="14"/>
                <w:szCs w:val="14"/>
              </w:rPr>
              <w:t>3</w:t>
            </w:r>
            <w:r w:rsidRPr="00851D22">
              <w:rPr>
                <w:sz w:val="14"/>
                <w:szCs w:val="14"/>
              </w:rPr>
              <w:t xml:space="preserve"> si qua forte = wenn </w:t>
            </w:r>
            <w:r>
              <w:rPr>
                <w:sz w:val="14"/>
                <w:szCs w:val="14"/>
              </w:rPr>
              <w:t>doch/zufällig/unglücklicherweise</w:t>
            </w:r>
          </w:p>
          <w:p w14:paraId="773BF2AD" w14:textId="515606A9" w:rsidR="00E8749A" w:rsidRPr="004C56C1" w:rsidRDefault="00E8749A" w:rsidP="00A912DA">
            <w:pPr>
              <w:pStyle w:val="Vokabeln"/>
              <w:framePr w:hSpace="0" w:wrap="auto" w:vAnchor="margin" w:hAnchor="text" w:xAlign="left" w:yAlign="inline"/>
              <w:tabs>
                <w:tab w:val="left" w:pos="1701"/>
              </w:tabs>
            </w:pPr>
            <w:r w:rsidRPr="00851D22">
              <w:rPr>
                <w:sz w:val="14"/>
                <w:szCs w:val="14"/>
              </w:rPr>
              <w:t>1</w:t>
            </w:r>
            <w:r w:rsidR="008168DA">
              <w:rPr>
                <w:sz w:val="14"/>
                <w:szCs w:val="14"/>
              </w:rPr>
              <w:t>4</w:t>
            </w:r>
            <w:r w:rsidRPr="00851D22">
              <w:rPr>
                <w:sz w:val="14"/>
                <w:szCs w:val="14"/>
              </w:rPr>
              <w:t xml:space="preserve"> genetrix, -icis f.: Mutter</w:t>
            </w:r>
          </w:p>
        </w:tc>
        <w:tc>
          <w:tcPr>
            <w:tcW w:w="4004" w:type="dxa"/>
            <w:tcBorders>
              <w:left w:val="single" w:sz="4" w:space="0" w:color="auto"/>
            </w:tcBorders>
          </w:tcPr>
          <w:p w14:paraId="51D9D540" w14:textId="77777777" w:rsidR="00E8749A" w:rsidRPr="00477C73" w:rsidRDefault="00E8749A" w:rsidP="00A912DA">
            <w:pPr>
              <w:pStyle w:val="Grammatik"/>
              <w:framePr w:hSpace="0" w:wrap="auto" w:vAnchor="margin" w:hAnchor="text" w:xAlign="left" w:yAlign="inline"/>
              <w:tabs>
                <w:tab w:val="left" w:pos="1701"/>
              </w:tabs>
              <w:spacing w:line="360" w:lineRule="auto"/>
              <w:rPr>
                <w:u w:val="single"/>
              </w:rPr>
            </w:pPr>
            <w:r w:rsidRPr="00477C73">
              <w:rPr>
                <w:u w:val="single"/>
              </w:rPr>
              <w:t xml:space="preserve">Zusätzliche Hinweise </w:t>
            </w:r>
          </w:p>
          <w:p w14:paraId="2CD6E293" w14:textId="77777777" w:rsidR="00E8749A" w:rsidRPr="00BA2E84" w:rsidRDefault="00E8749A" w:rsidP="00A912DA">
            <w:pPr>
              <w:pStyle w:val="Vokabeln"/>
              <w:framePr w:hSpace="0" w:wrap="auto" w:vAnchor="margin" w:hAnchor="text" w:xAlign="left" w:yAlign="inline"/>
              <w:tabs>
                <w:tab w:val="left" w:pos="1701"/>
              </w:tabs>
              <w:spacing w:line="360" w:lineRule="auto"/>
              <w:jc w:val="both"/>
              <w:rPr>
                <w:szCs w:val="16"/>
              </w:rPr>
            </w:pPr>
            <w:r w:rsidRPr="00BA2E84">
              <w:rPr>
                <w:szCs w:val="16"/>
              </w:rPr>
              <w:t>corpore: körperlich; tam grandes … ut: so groß, dass</w:t>
            </w:r>
          </w:p>
          <w:p w14:paraId="58DB8264" w14:textId="123D362E" w:rsidR="000C3F0E" w:rsidRPr="00C82B27" w:rsidRDefault="00C82B27" w:rsidP="00A912DA">
            <w:pPr>
              <w:pStyle w:val="Vokabeln"/>
              <w:framePr w:hSpace="0" w:wrap="auto" w:vAnchor="margin" w:hAnchor="text" w:xAlign="left" w:yAlign="inline"/>
              <w:tabs>
                <w:tab w:val="left" w:pos="1701"/>
              </w:tabs>
              <w:spacing w:line="360" w:lineRule="auto"/>
              <w:jc w:val="both"/>
              <w:rPr>
                <w:szCs w:val="16"/>
              </w:rPr>
            </w:pPr>
            <w:r>
              <w:rPr>
                <w:i/>
                <w:iCs/>
                <w:szCs w:val="16"/>
              </w:rPr>
              <w:t xml:space="preserve">erg. Subj.akk. </w:t>
            </w:r>
            <w:r>
              <w:rPr>
                <w:szCs w:val="16"/>
              </w:rPr>
              <w:t>eos / elephantes</w:t>
            </w:r>
          </w:p>
          <w:p w14:paraId="1A467BE2" w14:textId="00597220" w:rsidR="00E8749A" w:rsidRDefault="00E8749A" w:rsidP="00A912DA">
            <w:pPr>
              <w:pStyle w:val="Vokabeln"/>
              <w:framePr w:hSpace="0" w:wrap="auto" w:vAnchor="margin" w:hAnchor="text" w:xAlign="left" w:yAlign="inline"/>
              <w:tabs>
                <w:tab w:val="left" w:pos="1701"/>
              </w:tabs>
              <w:spacing w:line="360" w:lineRule="auto"/>
              <w:jc w:val="both"/>
              <w:rPr>
                <w:szCs w:val="16"/>
              </w:rPr>
            </w:pPr>
          </w:p>
          <w:p w14:paraId="1D0B3AA9" w14:textId="77777777" w:rsidR="00E8749A" w:rsidRPr="00BA2E84" w:rsidRDefault="00E8749A" w:rsidP="00A912DA">
            <w:pPr>
              <w:pStyle w:val="Vokabeln"/>
              <w:framePr w:hSpace="0" w:wrap="auto" w:vAnchor="margin" w:hAnchor="text" w:xAlign="left" w:yAlign="inline"/>
              <w:tabs>
                <w:tab w:val="left" w:pos="1701"/>
              </w:tabs>
              <w:spacing w:line="360" w:lineRule="auto"/>
              <w:jc w:val="both"/>
              <w:rPr>
                <w:szCs w:val="16"/>
              </w:rPr>
            </w:pPr>
          </w:p>
          <w:p w14:paraId="52D629A7" w14:textId="1722FF5B" w:rsidR="00E8749A" w:rsidRPr="00BA2E84" w:rsidRDefault="0083394C" w:rsidP="00A912DA">
            <w:pPr>
              <w:pStyle w:val="Vokabeln"/>
              <w:framePr w:hSpace="0" w:wrap="auto" w:vAnchor="margin" w:hAnchor="text" w:xAlign="left" w:yAlign="inline"/>
              <w:tabs>
                <w:tab w:val="left" w:pos="1701"/>
              </w:tabs>
              <w:spacing w:line="360" w:lineRule="auto"/>
              <w:jc w:val="both"/>
              <w:rPr>
                <w:szCs w:val="16"/>
              </w:rPr>
            </w:pPr>
            <w:r>
              <w:rPr>
                <w:szCs w:val="16"/>
              </w:rPr>
              <w:t>sibi convenire = sich / einander treffen</w:t>
            </w:r>
          </w:p>
          <w:p w14:paraId="7D08D7B6" w14:textId="6EE73E28" w:rsidR="00E8749A" w:rsidRPr="00BA2E84" w:rsidRDefault="000C3F0E" w:rsidP="00A912DA">
            <w:pPr>
              <w:pStyle w:val="Vokabeln"/>
              <w:framePr w:hSpace="0" w:wrap="auto" w:vAnchor="margin" w:hAnchor="text" w:xAlign="left" w:yAlign="inline"/>
              <w:tabs>
                <w:tab w:val="left" w:pos="1701"/>
              </w:tabs>
              <w:spacing w:line="360" w:lineRule="auto"/>
              <w:jc w:val="both"/>
              <w:rPr>
                <w:szCs w:val="16"/>
              </w:rPr>
            </w:pPr>
            <w:r>
              <w:rPr>
                <w:szCs w:val="16"/>
              </w:rPr>
              <w:t xml:space="preserve">tempus, -oris n.: </w:t>
            </w:r>
            <w:r w:rsidR="00E23F78">
              <w:rPr>
                <w:szCs w:val="16"/>
              </w:rPr>
              <w:t xml:space="preserve">(hier) </w:t>
            </w:r>
            <w:r>
              <w:rPr>
                <w:szCs w:val="16"/>
              </w:rPr>
              <w:t>Jahr</w:t>
            </w:r>
          </w:p>
          <w:p w14:paraId="57485E79" w14:textId="058495A3" w:rsidR="00E8749A" w:rsidRDefault="00E8749A" w:rsidP="00A912DA">
            <w:pPr>
              <w:pStyle w:val="Vokabeln"/>
              <w:framePr w:hSpace="0" w:wrap="auto" w:vAnchor="margin" w:hAnchor="text" w:xAlign="left" w:yAlign="inline"/>
              <w:tabs>
                <w:tab w:val="left" w:pos="1701"/>
              </w:tabs>
              <w:spacing w:line="360" w:lineRule="auto"/>
              <w:jc w:val="both"/>
              <w:rPr>
                <w:szCs w:val="16"/>
              </w:rPr>
            </w:pPr>
          </w:p>
          <w:p w14:paraId="4A6D4CEE" w14:textId="77777777" w:rsidR="000C3F0E" w:rsidRPr="00BA2E84" w:rsidRDefault="000C3F0E" w:rsidP="00A912DA">
            <w:pPr>
              <w:pStyle w:val="Vokabeln"/>
              <w:framePr w:hSpace="0" w:wrap="auto" w:vAnchor="margin" w:hAnchor="text" w:xAlign="left" w:yAlign="inline"/>
              <w:tabs>
                <w:tab w:val="left" w:pos="1701"/>
              </w:tabs>
              <w:spacing w:line="360" w:lineRule="auto"/>
              <w:jc w:val="both"/>
              <w:rPr>
                <w:szCs w:val="16"/>
              </w:rPr>
            </w:pPr>
          </w:p>
          <w:p w14:paraId="0E5D1D74" w14:textId="77777777" w:rsidR="00E8749A" w:rsidRPr="00BA2E84" w:rsidRDefault="00E8749A" w:rsidP="00A912DA">
            <w:pPr>
              <w:pStyle w:val="Vokabeln"/>
              <w:framePr w:hSpace="0" w:wrap="auto" w:vAnchor="margin" w:hAnchor="text" w:xAlign="left" w:yAlign="inline"/>
              <w:tabs>
                <w:tab w:val="left" w:pos="1701"/>
              </w:tabs>
              <w:spacing w:line="360" w:lineRule="auto"/>
              <w:jc w:val="both"/>
              <w:rPr>
                <w:szCs w:val="16"/>
              </w:rPr>
            </w:pPr>
            <w:r w:rsidRPr="00BA2E84">
              <w:rPr>
                <w:szCs w:val="16"/>
              </w:rPr>
              <w:t>Partizipien mit „sobald“ übersetzen</w:t>
            </w:r>
          </w:p>
          <w:p w14:paraId="253FA849" w14:textId="77777777" w:rsidR="00E8749A" w:rsidRPr="001D5539" w:rsidRDefault="00E8749A" w:rsidP="00A912DA">
            <w:pPr>
              <w:pStyle w:val="KeinLeerraum"/>
              <w:tabs>
                <w:tab w:val="left" w:pos="1701"/>
              </w:tabs>
              <w:spacing w:after="0" w:line="360" w:lineRule="auto"/>
              <w:rPr>
                <w:rFonts w:cs="Times New Roman"/>
                <w:i/>
                <w:szCs w:val="20"/>
              </w:rPr>
            </w:pPr>
            <w:r w:rsidRPr="00BA2E84">
              <w:rPr>
                <w:sz w:val="16"/>
                <w:szCs w:val="16"/>
              </w:rPr>
              <w:t>exstare ≈ stare</w:t>
            </w:r>
            <w:r w:rsidRPr="001D5539">
              <w:rPr>
                <w:rFonts w:cs="Times New Roman"/>
                <w:i/>
                <w:szCs w:val="20"/>
              </w:rPr>
              <w:t xml:space="preserve"> </w:t>
            </w:r>
          </w:p>
        </w:tc>
      </w:tr>
    </w:tbl>
    <w:p w14:paraId="4ADBD686" w14:textId="6B661A9E" w:rsidR="00722FE4" w:rsidRPr="00722FE4" w:rsidRDefault="00343B87" w:rsidP="00A912DA">
      <w:pPr>
        <w:pStyle w:val="KeinLeerraum"/>
        <w:tabs>
          <w:tab w:val="left" w:pos="1701"/>
          <w:tab w:val="left" w:pos="2923"/>
        </w:tabs>
        <w:rPr>
          <w:sz w:val="14"/>
          <w:szCs w:val="14"/>
        </w:rPr>
      </w:pPr>
      <w:r w:rsidRPr="00372A99">
        <w:rPr>
          <w:sz w:val="14"/>
          <w:szCs w:val="14"/>
          <w:u w:val="single"/>
        </w:rPr>
        <w:t>Zitiert nach</w:t>
      </w:r>
      <w:r w:rsidRPr="00372A99">
        <w:rPr>
          <w:sz w:val="14"/>
          <w:szCs w:val="14"/>
        </w:rPr>
        <w:t xml:space="preserve">: </w:t>
      </w:r>
      <w:r w:rsidR="00BA2E84" w:rsidRPr="00372A99">
        <w:rPr>
          <w:sz w:val="14"/>
          <w:szCs w:val="14"/>
        </w:rPr>
        <w:t xml:space="preserve">Theobaldus, </w:t>
      </w:r>
      <w:r w:rsidR="00BA2E84" w:rsidRPr="00372A99">
        <w:rPr>
          <w:i/>
          <w:iCs/>
          <w:sz w:val="14"/>
          <w:szCs w:val="14"/>
        </w:rPr>
        <w:t xml:space="preserve">Physiologus de naturis XII animalium. </w:t>
      </w:r>
      <w:r w:rsidR="00BA2E84" w:rsidRPr="00372A99">
        <w:rPr>
          <w:sz w:val="14"/>
          <w:szCs w:val="14"/>
        </w:rPr>
        <w:t xml:space="preserve">Köln: Heinrich Quentell, um 1490. </w:t>
      </w:r>
      <w:r w:rsidR="00722FE4">
        <w:rPr>
          <w:sz w:val="14"/>
          <w:szCs w:val="14"/>
        </w:rPr>
        <w:t xml:space="preserve">(Geringfügig ang. nach der Ed. von P.T. </w:t>
      </w:r>
      <w:r w:rsidR="00722FE4">
        <w:rPr>
          <w:smallCaps/>
          <w:sz w:val="14"/>
          <w:szCs w:val="14"/>
        </w:rPr>
        <w:t xml:space="preserve">Eden, </w:t>
      </w:r>
      <w:r w:rsidR="00722FE4">
        <w:rPr>
          <w:sz w:val="14"/>
          <w:szCs w:val="14"/>
        </w:rPr>
        <w:t>1972.)</w:t>
      </w:r>
    </w:p>
    <w:p w14:paraId="10C1B4D7" w14:textId="77777777" w:rsidR="00372A99" w:rsidRPr="009708A4" w:rsidRDefault="004C56C1" w:rsidP="00A912DA">
      <w:pPr>
        <w:pStyle w:val="KeinLeerraum"/>
        <w:tabs>
          <w:tab w:val="left" w:pos="1701"/>
          <w:tab w:val="left" w:pos="2923"/>
        </w:tabs>
        <w:rPr>
          <w:b/>
          <w:bCs/>
        </w:rPr>
      </w:pPr>
      <w:r w:rsidRPr="00372A99">
        <w:rPr>
          <w:b/>
          <w:bCs/>
        </w:rPr>
        <w:lastRenderedPageBreak/>
        <w:t>Arbeitsaufträge:</w:t>
      </w:r>
      <w:r w:rsidR="00EA09A4" w:rsidRPr="003D1446">
        <w:t xml:space="preserve"> </w:t>
      </w:r>
    </w:p>
    <w:p w14:paraId="64B9A09C" w14:textId="0D28F552" w:rsidR="00E8749A" w:rsidRPr="009708A4" w:rsidRDefault="00E8749A" w:rsidP="00A912DA">
      <w:pPr>
        <w:pStyle w:val="Listenabsatz"/>
        <w:numPr>
          <w:ilvl w:val="0"/>
          <w:numId w:val="4"/>
        </w:numPr>
        <w:tabs>
          <w:tab w:val="left" w:pos="1701"/>
        </w:tabs>
        <w:jc w:val="both"/>
        <w:rPr>
          <w:sz w:val="18"/>
          <w:szCs w:val="16"/>
        </w:rPr>
      </w:pPr>
      <w:r w:rsidRPr="00E8749A">
        <w:rPr>
          <w:b/>
          <w:bCs/>
          <w:sz w:val="18"/>
          <w:szCs w:val="16"/>
        </w:rPr>
        <w:t>Übersetze</w:t>
      </w:r>
      <w:r>
        <w:rPr>
          <w:sz w:val="18"/>
          <w:szCs w:val="16"/>
        </w:rPr>
        <w:t xml:space="preserve"> </w:t>
      </w:r>
      <w:r w:rsidR="00F64154">
        <w:rPr>
          <w:sz w:val="18"/>
          <w:szCs w:val="16"/>
        </w:rPr>
        <w:t xml:space="preserve">den Text </w:t>
      </w:r>
      <w:r>
        <w:rPr>
          <w:sz w:val="18"/>
          <w:szCs w:val="16"/>
        </w:rPr>
        <w:t>(</w:t>
      </w:r>
      <w:r>
        <w:rPr>
          <w:b/>
          <w:bCs/>
          <w:sz w:val="18"/>
          <w:szCs w:val="16"/>
        </w:rPr>
        <w:t>T1</w:t>
      </w:r>
      <w:r>
        <w:rPr>
          <w:sz w:val="18"/>
          <w:szCs w:val="16"/>
        </w:rPr>
        <w:t>).</w:t>
      </w:r>
    </w:p>
    <w:p w14:paraId="515D091A" w14:textId="1F99E299" w:rsidR="00372A99" w:rsidRPr="00372A99" w:rsidRDefault="00372A99" w:rsidP="00A912DA">
      <w:pPr>
        <w:pStyle w:val="Listenabsatz"/>
        <w:numPr>
          <w:ilvl w:val="0"/>
          <w:numId w:val="4"/>
        </w:numPr>
        <w:tabs>
          <w:tab w:val="left" w:pos="1701"/>
        </w:tabs>
        <w:jc w:val="both"/>
        <w:rPr>
          <w:sz w:val="18"/>
          <w:szCs w:val="16"/>
        </w:rPr>
      </w:pPr>
      <w:r w:rsidRPr="00372A99">
        <w:rPr>
          <w:sz w:val="18"/>
          <w:szCs w:val="16"/>
        </w:rPr>
        <w:t xml:space="preserve">Der Elefant in </w:t>
      </w:r>
      <w:r>
        <w:rPr>
          <w:sz w:val="18"/>
          <w:szCs w:val="16"/>
        </w:rPr>
        <w:t>Theobalds</w:t>
      </w:r>
      <w:r w:rsidRPr="00372A99">
        <w:rPr>
          <w:sz w:val="18"/>
          <w:szCs w:val="16"/>
        </w:rPr>
        <w:t xml:space="preserve"> Vorstellung</w:t>
      </w:r>
      <w:r w:rsidR="009708A4">
        <w:rPr>
          <w:sz w:val="18"/>
          <w:szCs w:val="16"/>
        </w:rPr>
        <w:t>.</w:t>
      </w:r>
    </w:p>
    <w:p w14:paraId="793318D0" w14:textId="69CCF465" w:rsidR="00372A99" w:rsidRPr="00372A99" w:rsidRDefault="00372A99" w:rsidP="00A912DA">
      <w:pPr>
        <w:pStyle w:val="Listenabsatz"/>
        <w:numPr>
          <w:ilvl w:val="1"/>
          <w:numId w:val="5"/>
        </w:numPr>
        <w:tabs>
          <w:tab w:val="left" w:pos="1701"/>
        </w:tabs>
        <w:ind w:left="567"/>
        <w:jc w:val="both"/>
        <w:rPr>
          <w:sz w:val="18"/>
          <w:szCs w:val="16"/>
        </w:rPr>
      </w:pPr>
      <w:r>
        <w:rPr>
          <w:b/>
          <w:bCs/>
          <w:sz w:val="18"/>
          <w:szCs w:val="16"/>
        </w:rPr>
        <w:t xml:space="preserve">Arbeite </w:t>
      </w:r>
      <w:r>
        <w:rPr>
          <w:sz w:val="18"/>
          <w:szCs w:val="16"/>
        </w:rPr>
        <w:t>aus dem Text (</w:t>
      </w:r>
      <w:r>
        <w:rPr>
          <w:b/>
          <w:bCs/>
          <w:sz w:val="18"/>
          <w:szCs w:val="16"/>
        </w:rPr>
        <w:t>T1</w:t>
      </w:r>
      <w:r>
        <w:rPr>
          <w:sz w:val="18"/>
          <w:szCs w:val="16"/>
        </w:rPr>
        <w:t xml:space="preserve">) die Eigenschaften des Elefanten </w:t>
      </w:r>
      <w:r>
        <w:rPr>
          <w:b/>
          <w:bCs/>
          <w:sz w:val="18"/>
          <w:szCs w:val="16"/>
        </w:rPr>
        <w:t>heraus</w:t>
      </w:r>
      <w:r>
        <w:rPr>
          <w:sz w:val="18"/>
          <w:szCs w:val="16"/>
        </w:rPr>
        <w:t xml:space="preserve">. </w:t>
      </w:r>
      <w:r>
        <w:rPr>
          <w:b/>
          <w:bCs/>
          <w:sz w:val="18"/>
          <w:szCs w:val="16"/>
        </w:rPr>
        <w:t xml:space="preserve">Formuliere </w:t>
      </w:r>
      <w:r>
        <w:rPr>
          <w:sz w:val="18"/>
          <w:szCs w:val="16"/>
        </w:rPr>
        <w:t xml:space="preserve">dein Ergebnis stichpunktartig in der </w:t>
      </w:r>
      <w:r w:rsidR="009708A4">
        <w:rPr>
          <w:sz w:val="18"/>
          <w:szCs w:val="16"/>
        </w:rPr>
        <w:t xml:space="preserve">rechten Spalte der </w:t>
      </w:r>
      <w:r>
        <w:rPr>
          <w:sz w:val="18"/>
          <w:szCs w:val="16"/>
        </w:rPr>
        <w:t>Tabelle.</w:t>
      </w:r>
    </w:p>
    <w:p w14:paraId="636C7DEF" w14:textId="357C30E3" w:rsidR="00E8749A" w:rsidRDefault="00372A99" w:rsidP="00A912DA">
      <w:pPr>
        <w:pStyle w:val="Listenabsatz"/>
        <w:numPr>
          <w:ilvl w:val="1"/>
          <w:numId w:val="5"/>
        </w:numPr>
        <w:tabs>
          <w:tab w:val="left" w:pos="1701"/>
        </w:tabs>
        <w:ind w:left="567"/>
        <w:jc w:val="both"/>
        <w:rPr>
          <w:sz w:val="18"/>
          <w:szCs w:val="16"/>
        </w:rPr>
      </w:pPr>
      <w:r>
        <w:rPr>
          <w:b/>
          <w:bCs/>
          <w:sz w:val="18"/>
          <w:szCs w:val="16"/>
        </w:rPr>
        <w:t xml:space="preserve">Vergleiche </w:t>
      </w:r>
      <w:r>
        <w:rPr>
          <w:sz w:val="18"/>
          <w:szCs w:val="16"/>
        </w:rPr>
        <w:t>die beiden Spalten der Tabelle: Welche Gemeinsamkeiten und Unterschiede fallen dir auf?</w:t>
      </w:r>
      <w:r w:rsidR="00E8749A">
        <w:rPr>
          <w:sz w:val="18"/>
          <w:szCs w:val="16"/>
        </w:rPr>
        <w:t xml:space="preserve"> </w:t>
      </w:r>
      <w:r w:rsidR="001B4988">
        <w:rPr>
          <w:b/>
          <w:bCs/>
          <w:sz w:val="18"/>
          <w:szCs w:val="16"/>
        </w:rPr>
        <w:t>Nimm</w:t>
      </w:r>
      <w:r w:rsidR="00E8749A">
        <w:rPr>
          <w:b/>
          <w:bCs/>
          <w:sz w:val="18"/>
          <w:szCs w:val="16"/>
        </w:rPr>
        <w:t xml:space="preserve"> </w:t>
      </w:r>
      <w:r w:rsidR="00E8749A">
        <w:rPr>
          <w:sz w:val="18"/>
          <w:szCs w:val="16"/>
        </w:rPr>
        <w:t xml:space="preserve">knapp </w:t>
      </w:r>
      <w:r w:rsidR="00E8749A">
        <w:rPr>
          <w:b/>
          <w:bCs/>
          <w:sz w:val="18"/>
          <w:szCs w:val="16"/>
        </w:rPr>
        <w:t>Stellung</w:t>
      </w:r>
      <w:r w:rsidR="00E8749A">
        <w:rPr>
          <w:sz w:val="18"/>
          <w:szCs w:val="16"/>
        </w:rPr>
        <w:t>, wie realistisch bzw. wahrheitsgetreu die einzelnen Eigenschaften des Elefanten sind.</w:t>
      </w:r>
    </w:p>
    <w:p w14:paraId="1E9B1C77" w14:textId="77777777" w:rsidR="00E8749A" w:rsidRPr="00E8749A" w:rsidRDefault="00E8749A" w:rsidP="00A912DA">
      <w:pPr>
        <w:pStyle w:val="Listenabsatz"/>
        <w:tabs>
          <w:tab w:val="left" w:pos="1701"/>
        </w:tabs>
        <w:ind w:left="567"/>
        <w:jc w:val="both"/>
        <w:rPr>
          <w:sz w:val="18"/>
          <w:szCs w:val="16"/>
        </w:rPr>
      </w:pPr>
    </w:p>
    <w:tbl>
      <w:tblPr>
        <w:tblStyle w:val="Tabellenraster"/>
        <w:tblW w:w="0" w:type="auto"/>
        <w:jc w:val="center"/>
        <w:tblLook w:val="0420" w:firstRow="1" w:lastRow="0" w:firstColumn="0" w:lastColumn="0" w:noHBand="0" w:noVBand="1"/>
      </w:tblPr>
      <w:tblGrid>
        <w:gridCol w:w="5670"/>
        <w:gridCol w:w="5670"/>
      </w:tblGrid>
      <w:tr w:rsidR="00E8749A" w14:paraId="59F36D41" w14:textId="77777777" w:rsidTr="00E8749A">
        <w:trPr>
          <w:jc w:val="center"/>
        </w:trPr>
        <w:tc>
          <w:tcPr>
            <w:tcW w:w="5670" w:type="dxa"/>
            <w:shd w:val="clear" w:color="auto" w:fill="D0CECE" w:themeFill="background2" w:themeFillShade="E6"/>
            <w:vAlign w:val="center"/>
          </w:tcPr>
          <w:p w14:paraId="0A4A9EDE" w14:textId="011D5729" w:rsidR="00E8749A" w:rsidRDefault="00E8749A" w:rsidP="00A912DA">
            <w:pPr>
              <w:pStyle w:val="Listenabsatz"/>
              <w:tabs>
                <w:tab w:val="left" w:pos="1701"/>
              </w:tabs>
              <w:ind w:left="0"/>
              <w:jc w:val="center"/>
              <w:rPr>
                <w:sz w:val="18"/>
                <w:szCs w:val="16"/>
              </w:rPr>
            </w:pPr>
            <w:r>
              <w:rPr>
                <w:sz w:val="18"/>
                <w:szCs w:val="16"/>
              </w:rPr>
              <w:t xml:space="preserve">Der Elefant in </w:t>
            </w:r>
            <w:r w:rsidRPr="0093769A">
              <w:rPr>
                <w:b/>
                <w:bCs/>
                <w:sz w:val="18"/>
                <w:szCs w:val="16"/>
              </w:rPr>
              <w:t>deiner</w:t>
            </w:r>
            <w:r>
              <w:rPr>
                <w:sz w:val="18"/>
                <w:szCs w:val="16"/>
              </w:rPr>
              <w:t xml:space="preserve"> Vorstellung</w:t>
            </w:r>
            <w:r w:rsidR="00ED4257">
              <w:rPr>
                <w:sz w:val="18"/>
                <w:szCs w:val="16"/>
              </w:rPr>
              <w:t xml:space="preserve"> (1a)</w:t>
            </w:r>
          </w:p>
        </w:tc>
        <w:tc>
          <w:tcPr>
            <w:tcW w:w="5670" w:type="dxa"/>
            <w:shd w:val="clear" w:color="auto" w:fill="D0CECE" w:themeFill="background2" w:themeFillShade="E6"/>
            <w:vAlign w:val="center"/>
          </w:tcPr>
          <w:p w14:paraId="6BBD585A" w14:textId="1CEA77AE" w:rsidR="00E8749A" w:rsidRDefault="00E8749A" w:rsidP="00A912DA">
            <w:pPr>
              <w:pStyle w:val="Listenabsatz"/>
              <w:tabs>
                <w:tab w:val="left" w:pos="1701"/>
              </w:tabs>
              <w:ind w:left="0"/>
              <w:jc w:val="center"/>
              <w:rPr>
                <w:sz w:val="18"/>
                <w:szCs w:val="16"/>
              </w:rPr>
            </w:pPr>
            <w:r>
              <w:rPr>
                <w:sz w:val="18"/>
                <w:szCs w:val="16"/>
              </w:rPr>
              <w:t xml:space="preserve">Der Elefant </w:t>
            </w:r>
            <w:r w:rsidR="0093769A">
              <w:rPr>
                <w:sz w:val="18"/>
                <w:szCs w:val="16"/>
              </w:rPr>
              <w:t>in</w:t>
            </w:r>
            <w:r>
              <w:rPr>
                <w:sz w:val="18"/>
                <w:szCs w:val="16"/>
              </w:rPr>
              <w:t xml:space="preserve"> </w:t>
            </w:r>
            <w:r w:rsidRPr="0093769A">
              <w:rPr>
                <w:b/>
                <w:bCs/>
                <w:sz w:val="18"/>
                <w:szCs w:val="16"/>
              </w:rPr>
              <w:t>Theobalds</w:t>
            </w:r>
            <w:r>
              <w:rPr>
                <w:sz w:val="18"/>
                <w:szCs w:val="16"/>
              </w:rPr>
              <w:t xml:space="preserve"> Vorstellung</w:t>
            </w:r>
            <w:r w:rsidR="00ED4257">
              <w:rPr>
                <w:sz w:val="18"/>
                <w:szCs w:val="16"/>
              </w:rPr>
              <w:t xml:space="preserve"> (5a)</w:t>
            </w:r>
          </w:p>
        </w:tc>
      </w:tr>
      <w:tr w:rsidR="00E8749A" w14:paraId="0AB2A94E" w14:textId="77777777" w:rsidTr="00E8749A">
        <w:trPr>
          <w:jc w:val="center"/>
        </w:trPr>
        <w:tc>
          <w:tcPr>
            <w:tcW w:w="5670" w:type="dxa"/>
          </w:tcPr>
          <w:p w14:paraId="0C37AFCE" w14:textId="77777777" w:rsidR="00E8749A" w:rsidRDefault="00E8749A" w:rsidP="00A912DA">
            <w:pPr>
              <w:pStyle w:val="Listenabsatz"/>
              <w:tabs>
                <w:tab w:val="left" w:pos="1701"/>
              </w:tabs>
              <w:ind w:left="0"/>
              <w:rPr>
                <w:sz w:val="18"/>
                <w:szCs w:val="16"/>
              </w:rPr>
            </w:pPr>
          </w:p>
          <w:p w14:paraId="361144E9" w14:textId="77777777" w:rsidR="00E8749A" w:rsidRDefault="00E8749A" w:rsidP="00A912DA">
            <w:pPr>
              <w:pStyle w:val="Listenabsatz"/>
              <w:tabs>
                <w:tab w:val="left" w:pos="1701"/>
              </w:tabs>
              <w:ind w:left="0"/>
              <w:rPr>
                <w:sz w:val="18"/>
                <w:szCs w:val="16"/>
              </w:rPr>
            </w:pPr>
          </w:p>
          <w:p w14:paraId="7D37EE0C" w14:textId="77777777" w:rsidR="00E8749A" w:rsidRDefault="00E8749A" w:rsidP="00A912DA">
            <w:pPr>
              <w:pStyle w:val="Listenabsatz"/>
              <w:tabs>
                <w:tab w:val="left" w:pos="1701"/>
              </w:tabs>
              <w:ind w:left="0"/>
              <w:rPr>
                <w:sz w:val="18"/>
                <w:szCs w:val="16"/>
              </w:rPr>
            </w:pPr>
          </w:p>
          <w:p w14:paraId="512ACBE2" w14:textId="77777777" w:rsidR="00E8749A" w:rsidRDefault="00E8749A" w:rsidP="00A912DA">
            <w:pPr>
              <w:pStyle w:val="Listenabsatz"/>
              <w:tabs>
                <w:tab w:val="left" w:pos="1701"/>
              </w:tabs>
              <w:ind w:left="0"/>
              <w:rPr>
                <w:sz w:val="18"/>
                <w:szCs w:val="16"/>
              </w:rPr>
            </w:pPr>
          </w:p>
          <w:p w14:paraId="342A51F0" w14:textId="77777777" w:rsidR="00E8749A" w:rsidRDefault="00E8749A" w:rsidP="00A912DA">
            <w:pPr>
              <w:pStyle w:val="Listenabsatz"/>
              <w:tabs>
                <w:tab w:val="left" w:pos="1701"/>
              </w:tabs>
              <w:ind w:left="0"/>
              <w:rPr>
                <w:sz w:val="18"/>
                <w:szCs w:val="16"/>
              </w:rPr>
            </w:pPr>
          </w:p>
          <w:p w14:paraId="58F3D0F6" w14:textId="77777777" w:rsidR="00E8749A" w:rsidRDefault="00E8749A" w:rsidP="00A912DA">
            <w:pPr>
              <w:pStyle w:val="Listenabsatz"/>
              <w:tabs>
                <w:tab w:val="left" w:pos="1701"/>
              </w:tabs>
              <w:ind w:left="0"/>
              <w:rPr>
                <w:sz w:val="18"/>
                <w:szCs w:val="16"/>
              </w:rPr>
            </w:pPr>
          </w:p>
          <w:p w14:paraId="66328394" w14:textId="77777777" w:rsidR="00E8749A" w:rsidRDefault="00E8749A" w:rsidP="00A912DA">
            <w:pPr>
              <w:pStyle w:val="Listenabsatz"/>
              <w:tabs>
                <w:tab w:val="left" w:pos="1701"/>
              </w:tabs>
              <w:ind w:left="0"/>
              <w:rPr>
                <w:sz w:val="18"/>
                <w:szCs w:val="16"/>
              </w:rPr>
            </w:pPr>
          </w:p>
          <w:p w14:paraId="718C17DB" w14:textId="77777777" w:rsidR="00E8749A" w:rsidRDefault="00E8749A" w:rsidP="00A912DA">
            <w:pPr>
              <w:pStyle w:val="Listenabsatz"/>
              <w:tabs>
                <w:tab w:val="left" w:pos="1701"/>
              </w:tabs>
              <w:ind w:left="0"/>
              <w:rPr>
                <w:sz w:val="18"/>
                <w:szCs w:val="16"/>
              </w:rPr>
            </w:pPr>
          </w:p>
          <w:p w14:paraId="00B7B5AA" w14:textId="77777777" w:rsidR="00E8749A" w:rsidRDefault="00E8749A" w:rsidP="00A912DA">
            <w:pPr>
              <w:pStyle w:val="Listenabsatz"/>
              <w:tabs>
                <w:tab w:val="left" w:pos="1701"/>
              </w:tabs>
              <w:ind w:left="0"/>
              <w:rPr>
                <w:sz w:val="18"/>
                <w:szCs w:val="16"/>
              </w:rPr>
            </w:pPr>
          </w:p>
          <w:p w14:paraId="600FD37E" w14:textId="77777777" w:rsidR="00E8749A" w:rsidRDefault="00E8749A" w:rsidP="00A912DA">
            <w:pPr>
              <w:pStyle w:val="Listenabsatz"/>
              <w:tabs>
                <w:tab w:val="left" w:pos="1701"/>
              </w:tabs>
              <w:ind w:left="0"/>
              <w:rPr>
                <w:sz w:val="18"/>
                <w:szCs w:val="16"/>
              </w:rPr>
            </w:pPr>
          </w:p>
          <w:p w14:paraId="6AB33A7E" w14:textId="22C0F8A7" w:rsidR="00E8749A" w:rsidRDefault="00E8749A" w:rsidP="00A912DA">
            <w:pPr>
              <w:pStyle w:val="Listenabsatz"/>
              <w:tabs>
                <w:tab w:val="left" w:pos="1701"/>
              </w:tabs>
              <w:ind w:left="0"/>
              <w:rPr>
                <w:sz w:val="18"/>
                <w:szCs w:val="16"/>
              </w:rPr>
            </w:pPr>
          </w:p>
        </w:tc>
        <w:tc>
          <w:tcPr>
            <w:tcW w:w="5670" w:type="dxa"/>
          </w:tcPr>
          <w:p w14:paraId="78D7D27B" w14:textId="77777777" w:rsidR="00E8749A" w:rsidRDefault="00E8749A" w:rsidP="00A912DA">
            <w:pPr>
              <w:pStyle w:val="Listenabsatz"/>
              <w:tabs>
                <w:tab w:val="left" w:pos="1701"/>
              </w:tabs>
              <w:ind w:left="0"/>
              <w:rPr>
                <w:sz w:val="18"/>
                <w:szCs w:val="16"/>
              </w:rPr>
            </w:pPr>
          </w:p>
        </w:tc>
      </w:tr>
    </w:tbl>
    <w:p w14:paraId="0970E8F2" w14:textId="77777777" w:rsidR="00E8749A" w:rsidRDefault="00E8749A" w:rsidP="00A912DA">
      <w:pPr>
        <w:pStyle w:val="KeinLeerraum"/>
        <w:tabs>
          <w:tab w:val="left" w:pos="1701"/>
        </w:tabs>
      </w:pPr>
    </w:p>
    <w:p w14:paraId="20DDB18B" w14:textId="4DC4A604" w:rsidR="0008682D" w:rsidRDefault="00EA09A4" w:rsidP="00A912DA">
      <w:pPr>
        <w:tabs>
          <w:tab w:val="left" w:pos="1701"/>
        </w:tabs>
      </w:pPr>
      <w:r>
        <w:br w:type="page"/>
      </w:r>
    </w:p>
    <w:p w14:paraId="66F35A57" w14:textId="11FE1E26" w:rsidR="0008682D" w:rsidRDefault="0008682D" w:rsidP="00A912DA">
      <w:pPr>
        <w:pStyle w:val="KeinLeerraum"/>
        <w:numPr>
          <w:ilvl w:val="0"/>
          <w:numId w:val="4"/>
        </w:numPr>
        <w:tabs>
          <w:tab w:val="left" w:pos="1701"/>
        </w:tabs>
      </w:pPr>
      <w:r>
        <w:lastRenderedPageBreak/>
        <w:t>Lies den folgenden Text (</w:t>
      </w:r>
      <w:r>
        <w:rPr>
          <w:b/>
          <w:bCs/>
        </w:rPr>
        <w:t>T2</w:t>
      </w:r>
      <w:r>
        <w:t>). Achte dabei auf die Figurenkonstellation und -stilisierung.</w:t>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6237"/>
        <w:gridCol w:w="4004"/>
      </w:tblGrid>
      <w:tr w:rsidR="00E8749A" w:rsidRPr="00312274" w14:paraId="3AA55AD1" w14:textId="77777777">
        <w:tc>
          <w:tcPr>
            <w:tcW w:w="10881" w:type="dxa"/>
            <w:gridSpan w:val="2"/>
          </w:tcPr>
          <w:p w14:paraId="7B3059E1" w14:textId="4DF8D24E" w:rsidR="00E8749A" w:rsidRPr="00BA2E84" w:rsidRDefault="0008682D" w:rsidP="00A912DA">
            <w:pPr>
              <w:pStyle w:val="berschrift2"/>
              <w:tabs>
                <w:tab w:val="left" w:pos="1701"/>
              </w:tabs>
            </w:pPr>
            <w:bookmarkStart w:id="3" w:name="_Toc130922709"/>
            <w:r>
              <w:t>Die wundersame Jagd auf einen Elefanten</w:t>
            </w:r>
            <w:r w:rsidR="00E8749A">
              <w:t xml:space="preserve"> (Theobald, </w:t>
            </w:r>
            <w:r w:rsidR="00E8749A">
              <w:rPr>
                <w:i/>
                <w:iCs/>
              </w:rPr>
              <w:t>Physiologus de naturis animalium</w:t>
            </w:r>
            <w:r w:rsidR="00E8749A">
              <w:t>)</w:t>
            </w:r>
            <w:bookmarkEnd w:id="3"/>
          </w:p>
        </w:tc>
        <w:tc>
          <w:tcPr>
            <w:tcW w:w="4004" w:type="dxa"/>
          </w:tcPr>
          <w:p w14:paraId="08F503F4" w14:textId="77777777" w:rsidR="00E8749A" w:rsidRDefault="00E8749A" w:rsidP="00A912DA">
            <w:pPr>
              <w:pStyle w:val="KeinLeerraum"/>
              <w:tabs>
                <w:tab w:val="left" w:pos="1701"/>
              </w:tabs>
              <w:rPr>
                <w:b/>
                <w:sz w:val="24"/>
                <w:szCs w:val="24"/>
              </w:rPr>
            </w:pPr>
          </w:p>
        </w:tc>
      </w:tr>
      <w:tr w:rsidR="00E8749A" w:rsidRPr="00312274" w14:paraId="706CB60A" w14:textId="77777777">
        <w:tc>
          <w:tcPr>
            <w:tcW w:w="10881" w:type="dxa"/>
            <w:gridSpan w:val="2"/>
          </w:tcPr>
          <w:p w14:paraId="4AFDC3F6" w14:textId="1AAB4E4B" w:rsidR="00E8749A" w:rsidRDefault="0008682D" w:rsidP="00A912DA">
            <w:pPr>
              <w:pStyle w:val="KeinLeerraum"/>
              <w:tabs>
                <w:tab w:val="left" w:pos="1701"/>
              </w:tabs>
              <w:jc w:val="both"/>
              <w:rPr>
                <w:rFonts w:cs="Times New Roman"/>
                <w:i/>
                <w:szCs w:val="20"/>
              </w:rPr>
            </w:pPr>
            <w:r>
              <w:rPr>
                <w:rFonts w:cs="Times New Roman"/>
                <w:i/>
                <w:szCs w:val="20"/>
              </w:rPr>
              <w:t>Auf die Beschreibung folgt der</w:t>
            </w:r>
            <w:r w:rsidR="00E8749A">
              <w:rPr>
                <w:rFonts w:cs="Times New Roman"/>
                <w:i/>
                <w:szCs w:val="20"/>
              </w:rPr>
              <w:t xml:space="preserve"> zweit</w:t>
            </w:r>
            <w:r w:rsidR="00AE6FFE">
              <w:rPr>
                <w:rFonts w:cs="Times New Roman"/>
                <w:i/>
                <w:szCs w:val="20"/>
              </w:rPr>
              <w:t>e</w:t>
            </w:r>
            <w:r w:rsidR="00E8749A">
              <w:rPr>
                <w:rFonts w:cs="Times New Roman"/>
                <w:i/>
                <w:szCs w:val="20"/>
              </w:rPr>
              <w:t xml:space="preserve"> Teil des Eintrags</w:t>
            </w:r>
            <w:r>
              <w:rPr>
                <w:rFonts w:cs="Times New Roman"/>
                <w:i/>
                <w:szCs w:val="20"/>
              </w:rPr>
              <w:t xml:space="preserve">, in dem </w:t>
            </w:r>
            <w:r w:rsidR="00E8749A">
              <w:rPr>
                <w:rFonts w:cs="Times New Roman"/>
                <w:i/>
                <w:szCs w:val="20"/>
              </w:rPr>
              <w:t xml:space="preserve">Theobald </w:t>
            </w:r>
            <w:r>
              <w:rPr>
                <w:rFonts w:cs="Times New Roman"/>
                <w:i/>
                <w:szCs w:val="20"/>
              </w:rPr>
              <w:t xml:space="preserve">eine </w:t>
            </w:r>
            <w:r w:rsidRPr="0008682D">
              <w:rPr>
                <w:rFonts w:cs="Times New Roman"/>
                <w:b/>
                <w:bCs/>
                <w:i/>
                <w:szCs w:val="20"/>
              </w:rPr>
              <w:t>Anekdote</w:t>
            </w:r>
            <w:r>
              <w:rPr>
                <w:rFonts w:cs="Times New Roman"/>
                <w:i/>
                <w:szCs w:val="20"/>
              </w:rPr>
              <w:t xml:space="preserve"> über den Elefanten erzählt. Dabei spielen ein Jäger und ein wundersames Jungtier jeweils eine besondere Rolle.</w:t>
            </w:r>
          </w:p>
          <w:p w14:paraId="1F203274" w14:textId="77777777" w:rsidR="00E8749A" w:rsidRPr="00372A99" w:rsidRDefault="00E8749A" w:rsidP="00A912DA">
            <w:pPr>
              <w:pStyle w:val="KeinLeerraum"/>
              <w:tabs>
                <w:tab w:val="left" w:pos="1701"/>
              </w:tabs>
              <w:jc w:val="both"/>
              <w:rPr>
                <w:rFonts w:cs="Times New Roman"/>
                <w:i/>
                <w:szCs w:val="20"/>
              </w:rPr>
            </w:pPr>
          </w:p>
        </w:tc>
        <w:tc>
          <w:tcPr>
            <w:tcW w:w="4004" w:type="dxa"/>
          </w:tcPr>
          <w:p w14:paraId="313C4696" w14:textId="77777777" w:rsidR="00E8749A" w:rsidRPr="00312274" w:rsidRDefault="00E8749A" w:rsidP="00A912DA">
            <w:pPr>
              <w:pStyle w:val="KeinLeerraum"/>
              <w:tabs>
                <w:tab w:val="left" w:pos="1701"/>
              </w:tabs>
              <w:rPr>
                <w:b/>
                <w:sz w:val="24"/>
                <w:szCs w:val="24"/>
              </w:rPr>
            </w:pPr>
          </w:p>
        </w:tc>
      </w:tr>
      <w:tr w:rsidR="00E8749A" w:rsidRPr="00312274" w14:paraId="7DBEB936" w14:textId="77777777" w:rsidTr="00E8749A">
        <w:tc>
          <w:tcPr>
            <w:tcW w:w="4644" w:type="dxa"/>
          </w:tcPr>
          <w:p w14:paraId="5A0AC151" w14:textId="6EC3F30B" w:rsidR="00E8749A" w:rsidRPr="005948AC" w:rsidRDefault="00E8749A" w:rsidP="00A912DA">
            <w:pPr>
              <w:pStyle w:val="Grammatik"/>
              <w:framePr w:hSpace="0" w:wrap="auto" w:vAnchor="margin" w:hAnchor="text" w:xAlign="left" w:yAlign="inline"/>
              <w:tabs>
                <w:tab w:val="left" w:pos="1701"/>
              </w:tabs>
              <w:spacing w:line="276" w:lineRule="auto"/>
              <w:jc w:val="both"/>
              <w:rPr>
                <w:b/>
                <w:bCs/>
                <w:i w:val="0"/>
                <w:iCs/>
                <w:noProof/>
              </w:rPr>
            </w:pPr>
            <w:r>
              <w:rPr>
                <w:b/>
                <w:bCs/>
                <w:i w:val="0"/>
                <w:iCs/>
                <w:noProof/>
              </w:rPr>
              <w:t xml:space="preserve">    </w:t>
            </w:r>
            <w:r w:rsidRPr="005948AC">
              <w:rPr>
                <w:b/>
                <w:bCs/>
                <w:i w:val="0"/>
                <w:iCs/>
                <w:noProof/>
              </w:rPr>
              <w:t>T2</w:t>
            </w:r>
            <w:r>
              <w:rPr>
                <w:b/>
                <w:bCs/>
                <w:i w:val="0"/>
                <w:iCs/>
                <w:noProof/>
              </w:rPr>
              <w:t xml:space="preserve">: Die </w:t>
            </w:r>
            <w:r w:rsidR="0008682D">
              <w:rPr>
                <w:b/>
                <w:bCs/>
                <w:i w:val="0"/>
                <w:iCs/>
                <w:noProof/>
              </w:rPr>
              <w:t xml:space="preserve">wundersame </w:t>
            </w:r>
            <w:r>
              <w:rPr>
                <w:b/>
                <w:bCs/>
                <w:i w:val="0"/>
                <w:iCs/>
                <w:noProof/>
              </w:rPr>
              <w:t>Jagd auf einen Elefanten</w:t>
            </w:r>
          </w:p>
          <w:p w14:paraId="69A72175" w14:textId="5C80D9DA" w:rsidR="00E8749A" w:rsidRPr="008F7C20" w:rsidRDefault="003D1438" w:rsidP="00A912DA">
            <w:pPr>
              <w:pStyle w:val="Grammatik"/>
              <w:framePr w:hSpace="0" w:wrap="auto" w:vAnchor="margin" w:hAnchor="text" w:xAlign="left" w:yAlign="inline"/>
              <w:tabs>
                <w:tab w:val="left" w:pos="1701"/>
              </w:tabs>
              <w:spacing w:line="276" w:lineRule="auto"/>
              <w:jc w:val="both"/>
              <w:rPr>
                <w:i w:val="0"/>
                <w:iCs/>
                <w:noProof/>
              </w:rPr>
            </w:pPr>
            <w:r>
              <w:rPr>
                <w:i w:val="0"/>
                <w:iCs/>
                <w:noProof/>
              </w:rPr>
              <w:t xml:space="preserve">1 </w:t>
            </w:r>
            <w:r w:rsidR="008168DA">
              <w:rPr>
                <w:i w:val="0"/>
                <w:iCs/>
                <w:noProof/>
              </w:rPr>
              <w:t>[C</w:t>
            </w:r>
            <w:r w:rsidR="00E8749A" w:rsidRPr="008F7C20">
              <w:rPr>
                <w:i w:val="0"/>
                <w:iCs/>
                <w:noProof/>
              </w:rPr>
              <w:t>úm</w:t>
            </w:r>
            <w:r w:rsidR="008168DA">
              <w:rPr>
                <w:i w:val="0"/>
                <w:iCs/>
                <w:noProof/>
              </w:rPr>
              <w:t>]</w:t>
            </w:r>
            <w:r w:rsidR="00E8749A" w:rsidRPr="008F7C20">
              <w:rPr>
                <w:i w:val="0"/>
                <w:iCs/>
                <w:noProof/>
              </w:rPr>
              <w:t xml:space="preserve"> vult paúsaré vel sómno sé recreáre, </w:t>
            </w:r>
          </w:p>
          <w:p w14:paraId="4BBB67F6" w14:textId="4600D305" w:rsidR="00E8749A" w:rsidRPr="008F7C20" w:rsidRDefault="003D1438" w:rsidP="00A912DA">
            <w:pPr>
              <w:pStyle w:val="Grammatik"/>
              <w:framePr w:hSpace="0" w:wrap="auto" w:vAnchor="margin" w:hAnchor="text" w:xAlign="left" w:yAlign="inline"/>
              <w:tabs>
                <w:tab w:val="left" w:pos="1701"/>
              </w:tabs>
              <w:spacing w:line="276" w:lineRule="auto"/>
              <w:jc w:val="both"/>
              <w:rPr>
                <w:i w:val="0"/>
                <w:iCs/>
                <w:noProof/>
              </w:rPr>
            </w:pPr>
            <w:r>
              <w:rPr>
                <w:i w:val="0"/>
                <w:iCs/>
                <w:noProof/>
              </w:rPr>
              <w:t xml:space="preserve">2 </w:t>
            </w:r>
            <w:r w:rsidR="00E8749A" w:rsidRPr="008F7C20">
              <w:rPr>
                <w:i w:val="0"/>
                <w:iCs/>
                <w:noProof/>
              </w:rPr>
              <w:t xml:space="preserve">  íncumbít truncó árboris haúd modicó. </w:t>
            </w:r>
          </w:p>
          <w:p w14:paraId="6F9015C4" w14:textId="76191D98"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vertAlign w:val="superscript"/>
                <w:lang w:val="fr-FR"/>
              </w:rPr>
            </w:pPr>
            <w:r w:rsidRPr="006A2E39">
              <w:rPr>
                <w:i w:val="0"/>
                <w:iCs/>
                <w:noProof/>
                <w:lang w:val="fr-FR"/>
              </w:rPr>
              <w:t xml:space="preserve">3 </w:t>
            </w:r>
            <w:r w:rsidR="00E8749A" w:rsidRPr="006A2E39">
              <w:rPr>
                <w:i w:val="0"/>
                <w:iCs/>
                <w:noProof/>
                <w:lang w:val="fr-FR"/>
              </w:rPr>
              <w:t>Quám notat ét secát venátor, et óbice célat.</w:t>
            </w:r>
          </w:p>
          <w:p w14:paraId="059FF266" w14:textId="2AD5F2DE"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 xml:space="preserve">4 </w:t>
            </w:r>
            <w:r w:rsidR="00E8749A" w:rsidRPr="006A2E39">
              <w:rPr>
                <w:i w:val="0"/>
                <w:iCs/>
                <w:noProof/>
                <w:lang w:val="fr-FR"/>
              </w:rPr>
              <w:t xml:space="preserve">  Clámque sedéns spectát, dúm requiém repetát, </w:t>
            </w:r>
          </w:p>
          <w:p w14:paraId="6422DFA3" w14:textId="73088279"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 xml:space="preserve">5 </w:t>
            </w:r>
            <w:r w:rsidR="00E8749A" w:rsidRPr="006A2E39">
              <w:rPr>
                <w:i w:val="0"/>
                <w:iCs/>
                <w:noProof/>
                <w:lang w:val="fr-FR"/>
              </w:rPr>
              <w:t xml:space="preserve">ílle – velút quondám secúrus – ad árboris úmbram </w:t>
            </w:r>
          </w:p>
          <w:p w14:paraId="28EA4CFA" w14:textId="16DD5C27"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 xml:space="preserve">6 </w:t>
            </w:r>
            <w:r w:rsidR="00E8749A" w:rsidRPr="006A2E39">
              <w:rPr>
                <w:i w:val="0"/>
                <w:iCs/>
                <w:noProof/>
                <w:lang w:val="fr-FR"/>
              </w:rPr>
              <w:t xml:space="preserve">  </w:t>
            </w:r>
            <w:r w:rsidR="001A3F5D" w:rsidRPr="006A2E39">
              <w:rPr>
                <w:i w:val="0"/>
                <w:iCs/>
                <w:noProof/>
                <w:lang w:val="fr-FR"/>
              </w:rPr>
              <w:t>[C</w:t>
            </w:r>
            <w:r w:rsidR="00E8749A" w:rsidRPr="006A2E39">
              <w:rPr>
                <w:i w:val="0"/>
                <w:iCs/>
                <w:noProof/>
                <w:lang w:val="fr-FR"/>
              </w:rPr>
              <w:t>úm</w:t>
            </w:r>
            <w:r w:rsidR="001A3F5D" w:rsidRPr="006A2E39">
              <w:rPr>
                <w:i w:val="0"/>
                <w:iCs/>
                <w:noProof/>
                <w:lang w:val="fr-FR"/>
              </w:rPr>
              <w:t>]</w:t>
            </w:r>
            <w:r w:rsidR="00E8749A" w:rsidRPr="006A2E39">
              <w:rPr>
                <w:i w:val="0"/>
                <w:iCs/>
                <w:noProof/>
                <w:lang w:val="fr-FR"/>
              </w:rPr>
              <w:t xml:space="preserve"> venit, ímcumbít, cúmque ruénte ruít. </w:t>
            </w:r>
          </w:p>
          <w:p w14:paraId="3F97E7B7" w14:textId="77777777" w:rsidR="00E8749A" w:rsidRPr="006A2E39" w:rsidRDefault="00E8749A" w:rsidP="00A912DA">
            <w:pPr>
              <w:pStyle w:val="Grammatik"/>
              <w:framePr w:hSpace="0" w:wrap="auto" w:vAnchor="margin" w:hAnchor="text" w:xAlign="left" w:yAlign="inline"/>
              <w:tabs>
                <w:tab w:val="left" w:pos="1701"/>
              </w:tabs>
              <w:spacing w:line="276" w:lineRule="auto"/>
              <w:jc w:val="both"/>
              <w:rPr>
                <w:i w:val="0"/>
                <w:iCs/>
                <w:noProof/>
                <w:lang w:val="fr-FR"/>
              </w:rPr>
            </w:pPr>
          </w:p>
          <w:p w14:paraId="41A1299A" w14:textId="46499AA9"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 xml:space="preserve">7 </w:t>
            </w:r>
            <w:r w:rsidR="00E8749A" w:rsidRPr="006A2E39">
              <w:rPr>
                <w:i w:val="0"/>
                <w:iCs/>
                <w:noProof/>
                <w:lang w:val="fr-FR"/>
              </w:rPr>
              <w:t xml:space="preserve">Sín homo nón aderít, gemit, ét cum dénique bárrit, </w:t>
            </w:r>
          </w:p>
          <w:p w14:paraId="5EC5D5C8" w14:textId="0EE774EE"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 xml:space="preserve">8 </w:t>
            </w:r>
            <w:r w:rsidR="00E8749A" w:rsidRPr="006A2E39">
              <w:rPr>
                <w:i w:val="0"/>
                <w:iCs/>
                <w:noProof/>
                <w:lang w:val="fr-FR"/>
              </w:rPr>
              <w:t xml:space="preserve">  túnc unús currít, quí releváre cupít, </w:t>
            </w:r>
          </w:p>
          <w:p w14:paraId="66A73584" w14:textId="4A19C3EB"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 xml:space="preserve">9 </w:t>
            </w:r>
            <w:r w:rsidR="00E8749A" w:rsidRPr="006A2E39">
              <w:rPr>
                <w:i w:val="0"/>
                <w:iCs/>
                <w:noProof/>
                <w:lang w:val="fr-FR"/>
              </w:rPr>
              <w:t xml:space="preserve">séd nequit ét satagít, complórans túnc quoque bárrit. </w:t>
            </w:r>
          </w:p>
          <w:p w14:paraId="37BCFD51" w14:textId="5C176BCA"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10</w:t>
            </w:r>
            <w:r w:rsidR="00E8749A" w:rsidRPr="006A2E39">
              <w:rPr>
                <w:i w:val="0"/>
                <w:iCs/>
                <w:noProof/>
                <w:lang w:val="fr-FR"/>
              </w:rPr>
              <w:t xml:space="preserve">  Múlti vél magní túnc veniúnt alií; </w:t>
            </w:r>
          </w:p>
          <w:p w14:paraId="684EE9A2" w14:textId="4D42E7CF"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11</w:t>
            </w:r>
            <w:r w:rsidR="00E8749A" w:rsidRPr="006A2E39">
              <w:rPr>
                <w:i w:val="0"/>
                <w:iCs/>
                <w:noProof/>
                <w:lang w:val="fr-FR"/>
              </w:rPr>
              <w:t xml:space="preserve">cúm nequeúnt omnés, inténdunt míttere vocés. </w:t>
            </w:r>
          </w:p>
          <w:p w14:paraId="3665EA8E" w14:textId="77777777" w:rsidR="00E8749A" w:rsidRPr="006A2E39" w:rsidRDefault="00E8749A" w:rsidP="00A912DA">
            <w:pPr>
              <w:pStyle w:val="Grammatik"/>
              <w:framePr w:hSpace="0" w:wrap="auto" w:vAnchor="margin" w:hAnchor="text" w:xAlign="left" w:yAlign="inline"/>
              <w:tabs>
                <w:tab w:val="left" w:pos="1701"/>
              </w:tabs>
              <w:spacing w:line="276" w:lineRule="auto"/>
              <w:jc w:val="both"/>
              <w:rPr>
                <w:i w:val="0"/>
                <w:iCs/>
                <w:noProof/>
                <w:lang w:val="fr-FR"/>
              </w:rPr>
            </w:pPr>
          </w:p>
          <w:p w14:paraId="7EE42957" w14:textId="670A9232"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12</w:t>
            </w:r>
            <w:r w:rsidR="00E8749A" w:rsidRPr="006A2E39">
              <w:rPr>
                <w:i w:val="0"/>
                <w:iCs/>
                <w:noProof/>
                <w:lang w:val="fr-FR"/>
              </w:rPr>
              <w:t xml:space="preserve">  Ád quas ít [subitús] párvulus ác minimús. </w:t>
            </w:r>
          </w:p>
          <w:p w14:paraId="1212F40E" w14:textId="7B572E26"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13</w:t>
            </w:r>
            <w:r w:rsidR="00CE665B">
              <w:rPr>
                <w:i w:val="0"/>
                <w:iCs/>
                <w:noProof/>
                <w:lang w:val="fr-FR"/>
              </w:rPr>
              <w:t xml:space="preserve"> </w:t>
            </w:r>
            <w:r w:rsidR="00E8749A" w:rsidRPr="006A2E39">
              <w:rPr>
                <w:i w:val="0"/>
                <w:iCs/>
                <w:noProof/>
                <w:lang w:val="fr-FR"/>
              </w:rPr>
              <w:t xml:space="preserve">Cuíus – et ést mirúm – provísio súblevat íllum. </w:t>
            </w:r>
          </w:p>
          <w:p w14:paraId="10DF15CA" w14:textId="300C4050" w:rsidR="00E8749A" w:rsidRPr="006A2E39" w:rsidRDefault="003D1438" w:rsidP="00A912DA">
            <w:pPr>
              <w:pStyle w:val="Grammatik"/>
              <w:framePr w:hSpace="0" w:wrap="auto" w:vAnchor="margin" w:hAnchor="text" w:xAlign="left" w:yAlign="inline"/>
              <w:tabs>
                <w:tab w:val="left" w:pos="1701"/>
              </w:tabs>
              <w:spacing w:line="360" w:lineRule="auto"/>
              <w:rPr>
                <w:lang w:val="fr-FR"/>
              </w:rPr>
            </w:pPr>
            <w:r w:rsidRPr="006A2E39">
              <w:rPr>
                <w:i w:val="0"/>
                <w:iCs/>
                <w:noProof/>
                <w:lang w:val="fr-FR"/>
              </w:rPr>
              <w:t>14</w:t>
            </w:r>
            <w:r w:rsidR="00E8749A" w:rsidRPr="006A2E39">
              <w:rPr>
                <w:i w:val="0"/>
                <w:iCs/>
                <w:noProof/>
                <w:lang w:val="fr-FR"/>
              </w:rPr>
              <w:t xml:space="preserve">  Ét sic praédictás éffugit ínsidiás.</w:t>
            </w:r>
          </w:p>
        </w:tc>
        <w:tc>
          <w:tcPr>
            <w:tcW w:w="10241" w:type="dxa"/>
            <w:gridSpan w:val="2"/>
          </w:tcPr>
          <w:p w14:paraId="3DA451DB" w14:textId="0A05C0B6" w:rsidR="00E8749A" w:rsidRPr="00B848B6" w:rsidRDefault="00E8749A" w:rsidP="00A912DA">
            <w:pPr>
              <w:pStyle w:val="Vokabeln"/>
              <w:framePr w:hSpace="0" w:wrap="auto" w:vAnchor="margin" w:hAnchor="text" w:xAlign="left" w:yAlign="inline"/>
              <w:tabs>
                <w:tab w:val="left" w:pos="1701"/>
              </w:tabs>
              <w:spacing w:line="276" w:lineRule="auto"/>
              <w:ind w:left="171" w:hanging="171"/>
              <w:rPr>
                <w:u w:val="single"/>
              </w:rPr>
            </w:pPr>
            <w:r>
              <w:rPr>
                <w:i/>
                <w:iCs/>
                <w:u w:val="single"/>
              </w:rPr>
              <w:t>Übersetzung</w:t>
            </w:r>
            <w:r w:rsidR="0008682D">
              <w:rPr>
                <w:i/>
                <w:iCs/>
                <w:u w:val="single"/>
              </w:rPr>
              <w:t xml:space="preserve"> </w:t>
            </w:r>
            <w:r w:rsidR="0008682D">
              <w:rPr>
                <w:u w:val="single"/>
              </w:rPr>
              <w:t>(von M. G. Pierl)</w:t>
            </w:r>
            <w:r>
              <w:rPr>
                <w:u w:val="single"/>
              </w:rPr>
              <w:t>:</w:t>
            </w:r>
          </w:p>
          <w:p w14:paraId="63E5091C" w14:textId="6582FAF7" w:rsidR="00E8749A" w:rsidRDefault="00E8749A" w:rsidP="00A912DA">
            <w:pPr>
              <w:tabs>
                <w:tab w:val="left" w:pos="1701"/>
              </w:tabs>
              <w:spacing w:line="276" w:lineRule="auto"/>
              <w:jc w:val="both"/>
              <w:rPr>
                <w:sz w:val="16"/>
                <w:szCs w:val="16"/>
              </w:rPr>
            </w:pPr>
            <w:r w:rsidRPr="009E22FE">
              <w:rPr>
                <w:sz w:val="16"/>
                <w:szCs w:val="16"/>
              </w:rPr>
              <w:t xml:space="preserve">Als sich einmal [ein Elefant] ausruhen oder sich im Schlaf erholen </w:t>
            </w:r>
            <w:r>
              <w:rPr>
                <w:sz w:val="16"/>
                <w:szCs w:val="16"/>
              </w:rPr>
              <w:t>wollte</w:t>
            </w:r>
            <w:r w:rsidRPr="009E22FE">
              <w:rPr>
                <w:sz w:val="16"/>
                <w:szCs w:val="16"/>
              </w:rPr>
              <w:t xml:space="preserve">, </w:t>
            </w:r>
          </w:p>
          <w:p w14:paraId="649B6D1B" w14:textId="77777777" w:rsidR="00E8749A" w:rsidRDefault="00E8749A" w:rsidP="00A912DA">
            <w:pPr>
              <w:tabs>
                <w:tab w:val="left" w:pos="1701"/>
              </w:tabs>
              <w:spacing w:line="276" w:lineRule="auto"/>
              <w:jc w:val="both"/>
              <w:rPr>
                <w:sz w:val="16"/>
                <w:szCs w:val="16"/>
              </w:rPr>
            </w:pPr>
            <w:r w:rsidRPr="009E22FE">
              <w:rPr>
                <w:sz w:val="16"/>
                <w:szCs w:val="16"/>
              </w:rPr>
              <w:t>lehnt</w:t>
            </w:r>
            <w:r>
              <w:rPr>
                <w:sz w:val="16"/>
                <w:szCs w:val="16"/>
              </w:rPr>
              <w:t>e</w:t>
            </w:r>
            <w:r w:rsidRPr="009E22FE">
              <w:rPr>
                <w:sz w:val="16"/>
                <w:szCs w:val="16"/>
              </w:rPr>
              <w:t xml:space="preserve"> er sich an einen </w:t>
            </w:r>
            <w:r>
              <w:rPr>
                <w:sz w:val="16"/>
                <w:szCs w:val="16"/>
              </w:rPr>
              <w:t>massiven</w:t>
            </w:r>
            <w:r w:rsidRPr="009E22FE">
              <w:rPr>
                <w:sz w:val="16"/>
                <w:szCs w:val="16"/>
              </w:rPr>
              <w:t xml:space="preserve"> Stamm eines Baumes. </w:t>
            </w:r>
          </w:p>
          <w:p w14:paraId="39B5A144" w14:textId="4718BD62" w:rsidR="00E8749A" w:rsidRDefault="00E8749A" w:rsidP="00A912DA">
            <w:pPr>
              <w:tabs>
                <w:tab w:val="left" w:pos="1701"/>
              </w:tabs>
              <w:spacing w:line="276" w:lineRule="auto"/>
              <w:jc w:val="both"/>
              <w:rPr>
                <w:sz w:val="16"/>
                <w:szCs w:val="16"/>
              </w:rPr>
            </w:pPr>
            <w:r w:rsidRPr="009E22FE">
              <w:rPr>
                <w:sz w:val="16"/>
                <w:szCs w:val="16"/>
              </w:rPr>
              <w:t>Den [</w:t>
            </w:r>
            <w:r>
              <w:rPr>
                <w:sz w:val="16"/>
                <w:szCs w:val="16"/>
              </w:rPr>
              <w:t xml:space="preserve">üblichen </w:t>
            </w:r>
            <w:r w:rsidRPr="009E22FE">
              <w:rPr>
                <w:sz w:val="16"/>
                <w:szCs w:val="16"/>
              </w:rPr>
              <w:t>Baum] bemerkt</w:t>
            </w:r>
            <w:r>
              <w:rPr>
                <w:sz w:val="16"/>
                <w:szCs w:val="16"/>
              </w:rPr>
              <w:t>e</w:t>
            </w:r>
            <w:r w:rsidRPr="009E22FE">
              <w:rPr>
                <w:sz w:val="16"/>
                <w:szCs w:val="16"/>
              </w:rPr>
              <w:t xml:space="preserve"> der Jäger</w:t>
            </w:r>
            <w:r>
              <w:rPr>
                <w:sz w:val="16"/>
                <w:szCs w:val="16"/>
              </w:rPr>
              <w:t xml:space="preserve"> und</w:t>
            </w:r>
            <w:r w:rsidRPr="009E22FE">
              <w:rPr>
                <w:sz w:val="16"/>
                <w:szCs w:val="16"/>
              </w:rPr>
              <w:t xml:space="preserve"> </w:t>
            </w:r>
            <w:r>
              <w:rPr>
                <w:sz w:val="16"/>
                <w:szCs w:val="16"/>
              </w:rPr>
              <w:t>sägte</w:t>
            </w:r>
            <w:r w:rsidRPr="009E22FE">
              <w:rPr>
                <w:sz w:val="16"/>
                <w:szCs w:val="16"/>
              </w:rPr>
              <w:t xml:space="preserve"> ihn </w:t>
            </w:r>
            <w:r>
              <w:rPr>
                <w:sz w:val="16"/>
                <w:szCs w:val="16"/>
              </w:rPr>
              <w:t xml:space="preserve">an, dann </w:t>
            </w:r>
            <w:r w:rsidRPr="009E22FE">
              <w:rPr>
                <w:sz w:val="16"/>
                <w:szCs w:val="16"/>
              </w:rPr>
              <w:t>verb</w:t>
            </w:r>
            <w:r>
              <w:rPr>
                <w:sz w:val="16"/>
                <w:szCs w:val="16"/>
              </w:rPr>
              <w:t>a</w:t>
            </w:r>
            <w:r w:rsidRPr="009E22FE">
              <w:rPr>
                <w:sz w:val="16"/>
                <w:szCs w:val="16"/>
              </w:rPr>
              <w:t>rg</w:t>
            </w:r>
            <w:r w:rsidR="00F167BF">
              <w:rPr>
                <w:sz w:val="16"/>
                <w:szCs w:val="16"/>
              </w:rPr>
              <w:t xml:space="preserve"> er</w:t>
            </w:r>
            <w:r w:rsidRPr="009E22FE">
              <w:rPr>
                <w:sz w:val="16"/>
                <w:szCs w:val="16"/>
              </w:rPr>
              <w:t xml:space="preserve"> sich hinter einem Hindernis</w:t>
            </w:r>
            <w:r>
              <w:rPr>
                <w:sz w:val="16"/>
                <w:szCs w:val="16"/>
              </w:rPr>
              <w:t>.</w:t>
            </w:r>
          </w:p>
          <w:p w14:paraId="07F87C3B" w14:textId="7F971E11" w:rsidR="00E8749A" w:rsidRDefault="00E8749A" w:rsidP="00A912DA">
            <w:pPr>
              <w:tabs>
                <w:tab w:val="left" w:pos="1701"/>
              </w:tabs>
              <w:spacing w:line="276" w:lineRule="auto"/>
              <w:jc w:val="both"/>
              <w:rPr>
                <w:sz w:val="16"/>
                <w:szCs w:val="16"/>
              </w:rPr>
            </w:pPr>
            <w:r w:rsidRPr="009E22FE">
              <w:rPr>
                <w:sz w:val="16"/>
                <w:szCs w:val="16"/>
              </w:rPr>
              <w:t>Heimlich kauernd beobachtet</w:t>
            </w:r>
            <w:r>
              <w:rPr>
                <w:sz w:val="16"/>
                <w:szCs w:val="16"/>
              </w:rPr>
              <w:t>e</w:t>
            </w:r>
            <w:r w:rsidRPr="009E22FE">
              <w:rPr>
                <w:sz w:val="16"/>
                <w:szCs w:val="16"/>
              </w:rPr>
              <w:t xml:space="preserve"> er, </w:t>
            </w:r>
            <w:r w:rsidR="008168DA">
              <w:rPr>
                <w:sz w:val="16"/>
                <w:szCs w:val="16"/>
              </w:rPr>
              <w:t>bis</w:t>
            </w:r>
            <w:r w:rsidRPr="009E22FE">
              <w:rPr>
                <w:sz w:val="16"/>
                <w:szCs w:val="16"/>
              </w:rPr>
              <w:t xml:space="preserve"> </w:t>
            </w:r>
            <w:r>
              <w:rPr>
                <w:sz w:val="16"/>
                <w:szCs w:val="16"/>
              </w:rPr>
              <w:t>jener [</w:t>
            </w:r>
            <w:r w:rsidRPr="009E22FE">
              <w:rPr>
                <w:sz w:val="16"/>
                <w:szCs w:val="16"/>
              </w:rPr>
              <w:t xml:space="preserve">Elefant] </w:t>
            </w:r>
            <w:r>
              <w:rPr>
                <w:sz w:val="16"/>
                <w:szCs w:val="16"/>
              </w:rPr>
              <w:t>wieder</w:t>
            </w:r>
            <w:r w:rsidRPr="009E22FE">
              <w:rPr>
                <w:sz w:val="16"/>
                <w:szCs w:val="16"/>
              </w:rPr>
              <w:t xml:space="preserve"> Ruhe aufsucht</w:t>
            </w:r>
            <w:r>
              <w:rPr>
                <w:sz w:val="16"/>
                <w:szCs w:val="16"/>
              </w:rPr>
              <w:t>e</w:t>
            </w:r>
            <w:r w:rsidRPr="009E22FE">
              <w:rPr>
                <w:sz w:val="16"/>
                <w:szCs w:val="16"/>
              </w:rPr>
              <w:t xml:space="preserve">, </w:t>
            </w:r>
          </w:p>
          <w:p w14:paraId="62C2A4B2" w14:textId="77777777" w:rsidR="00E8749A" w:rsidRDefault="00E8749A" w:rsidP="00A912DA">
            <w:pPr>
              <w:tabs>
                <w:tab w:val="left" w:pos="1701"/>
              </w:tabs>
              <w:spacing w:line="276" w:lineRule="auto"/>
              <w:jc w:val="both"/>
              <w:rPr>
                <w:sz w:val="16"/>
                <w:szCs w:val="16"/>
              </w:rPr>
            </w:pPr>
            <w:r>
              <w:rPr>
                <w:sz w:val="16"/>
                <w:szCs w:val="16"/>
              </w:rPr>
              <w:t>und</w:t>
            </w:r>
            <w:r w:rsidRPr="009E22FE">
              <w:rPr>
                <w:sz w:val="16"/>
                <w:szCs w:val="16"/>
              </w:rPr>
              <w:t>– </w:t>
            </w:r>
            <w:r>
              <w:rPr>
                <w:sz w:val="16"/>
                <w:szCs w:val="16"/>
              </w:rPr>
              <w:t>wie</w:t>
            </w:r>
            <w:r w:rsidRPr="009E22FE">
              <w:rPr>
                <w:sz w:val="16"/>
                <w:szCs w:val="16"/>
              </w:rPr>
              <w:t xml:space="preserve"> er einst sicher </w:t>
            </w:r>
            <w:r>
              <w:rPr>
                <w:sz w:val="16"/>
                <w:szCs w:val="16"/>
              </w:rPr>
              <w:t xml:space="preserve">gewesen </w:t>
            </w:r>
            <w:r w:rsidRPr="009E22FE">
              <w:rPr>
                <w:sz w:val="16"/>
                <w:szCs w:val="16"/>
              </w:rPr>
              <w:t xml:space="preserve">war – zum Schatten des Baumes </w:t>
            </w:r>
          </w:p>
          <w:p w14:paraId="60352285" w14:textId="77777777" w:rsidR="00E8749A" w:rsidRPr="009E22FE" w:rsidRDefault="00E8749A" w:rsidP="00A912DA">
            <w:pPr>
              <w:tabs>
                <w:tab w:val="left" w:pos="1701"/>
              </w:tabs>
              <w:spacing w:line="276" w:lineRule="auto"/>
              <w:jc w:val="both"/>
              <w:rPr>
                <w:sz w:val="16"/>
                <w:szCs w:val="16"/>
              </w:rPr>
            </w:pPr>
            <w:r>
              <w:rPr>
                <w:sz w:val="16"/>
                <w:szCs w:val="16"/>
              </w:rPr>
              <w:t>kam</w:t>
            </w:r>
            <w:r w:rsidRPr="009E22FE">
              <w:rPr>
                <w:sz w:val="16"/>
                <w:szCs w:val="16"/>
              </w:rPr>
              <w:t>,</w:t>
            </w:r>
            <w:r>
              <w:rPr>
                <w:sz w:val="16"/>
                <w:szCs w:val="16"/>
              </w:rPr>
              <w:t xml:space="preserve"> </w:t>
            </w:r>
            <w:r w:rsidRPr="009E22FE">
              <w:rPr>
                <w:sz w:val="16"/>
                <w:szCs w:val="16"/>
              </w:rPr>
              <w:t>sich</w:t>
            </w:r>
            <w:r>
              <w:rPr>
                <w:sz w:val="16"/>
                <w:szCs w:val="16"/>
              </w:rPr>
              <w:t xml:space="preserve"> [an den Baum]</w:t>
            </w:r>
            <w:r w:rsidRPr="009E22FE">
              <w:rPr>
                <w:sz w:val="16"/>
                <w:szCs w:val="16"/>
              </w:rPr>
              <w:t xml:space="preserve"> anlehnt</w:t>
            </w:r>
            <w:r>
              <w:rPr>
                <w:sz w:val="16"/>
                <w:szCs w:val="16"/>
              </w:rPr>
              <w:t>e</w:t>
            </w:r>
            <w:r w:rsidRPr="009E22FE">
              <w:rPr>
                <w:sz w:val="16"/>
                <w:szCs w:val="16"/>
              </w:rPr>
              <w:t xml:space="preserve"> und mit</w:t>
            </w:r>
            <w:r>
              <w:rPr>
                <w:sz w:val="16"/>
                <w:szCs w:val="16"/>
              </w:rPr>
              <w:t xml:space="preserve"> dem</w:t>
            </w:r>
            <w:r w:rsidRPr="009E22FE">
              <w:rPr>
                <w:sz w:val="16"/>
                <w:szCs w:val="16"/>
              </w:rPr>
              <w:t xml:space="preserve"> </w:t>
            </w:r>
            <w:r>
              <w:rPr>
                <w:sz w:val="16"/>
                <w:szCs w:val="16"/>
              </w:rPr>
              <w:t>F</w:t>
            </w:r>
            <w:r w:rsidRPr="009E22FE">
              <w:rPr>
                <w:sz w:val="16"/>
                <w:szCs w:val="16"/>
              </w:rPr>
              <w:t>allenden</w:t>
            </w:r>
            <w:r>
              <w:rPr>
                <w:sz w:val="16"/>
                <w:szCs w:val="16"/>
              </w:rPr>
              <w:t xml:space="preserve"> fiel</w:t>
            </w:r>
            <w:r w:rsidRPr="009E22FE">
              <w:rPr>
                <w:sz w:val="16"/>
                <w:szCs w:val="16"/>
              </w:rPr>
              <w:t>.</w:t>
            </w:r>
          </w:p>
          <w:p w14:paraId="717A2AB2" w14:textId="77777777" w:rsidR="00E8749A" w:rsidRDefault="00E8749A" w:rsidP="00A912DA">
            <w:pPr>
              <w:tabs>
                <w:tab w:val="left" w:pos="1701"/>
              </w:tabs>
              <w:spacing w:line="276" w:lineRule="auto"/>
              <w:jc w:val="both"/>
              <w:rPr>
                <w:sz w:val="16"/>
                <w:szCs w:val="16"/>
              </w:rPr>
            </w:pPr>
          </w:p>
          <w:p w14:paraId="76C4DB75" w14:textId="77777777" w:rsidR="00E8749A" w:rsidRDefault="00E8749A" w:rsidP="00A912DA">
            <w:pPr>
              <w:tabs>
                <w:tab w:val="left" w:pos="1701"/>
              </w:tabs>
              <w:spacing w:line="276" w:lineRule="auto"/>
              <w:jc w:val="both"/>
              <w:rPr>
                <w:sz w:val="16"/>
                <w:szCs w:val="16"/>
              </w:rPr>
            </w:pPr>
            <w:r w:rsidRPr="009E22FE">
              <w:rPr>
                <w:sz w:val="16"/>
                <w:szCs w:val="16"/>
              </w:rPr>
              <w:t xml:space="preserve">Wenn </w:t>
            </w:r>
            <w:r>
              <w:rPr>
                <w:sz w:val="16"/>
                <w:szCs w:val="16"/>
              </w:rPr>
              <w:t xml:space="preserve">aber </w:t>
            </w:r>
            <w:r w:rsidRPr="009E22FE">
              <w:rPr>
                <w:sz w:val="16"/>
                <w:szCs w:val="16"/>
              </w:rPr>
              <w:t xml:space="preserve">der Mensch nicht </w:t>
            </w:r>
            <w:r>
              <w:rPr>
                <w:sz w:val="16"/>
                <w:szCs w:val="16"/>
              </w:rPr>
              <w:t>aufmerksam ist</w:t>
            </w:r>
            <w:r w:rsidRPr="009E22FE">
              <w:rPr>
                <w:sz w:val="16"/>
                <w:szCs w:val="16"/>
              </w:rPr>
              <w:t>, stöhnt [der Elefant]</w:t>
            </w:r>
            <w:r>
              <w:rPr>
                <w:sz w:val="16"/>
                <w:szCs w:val="16"/>
              </w:rPr>
              <w:t xml:space="preserve"> auf</w:t>
            </w:r>
            <w:r w:rsidRPr="009E22FE">
              <w:rPr>
                <w:sz w:val="16"/>
                <w:szCs w:val="16"/>
              </w:rPr>
              <w:t xml:space="preserve">, und </w:t>
            </w:r>
            <w:r>
              <w:rPr>
                <w:sz w:val="16"/>
                <w:szCs w:val="16"/>
              </w:rPr>
              <w:t>als</w:t>
            </w:r>
            <w:r w:rsidRPr="009E22FE">
              <w:rPr>
                <w:sz w:val="16"/>
                <w:szCs w:val="16"/>
              </w:rPr>
              <w:t xml:space="preserve"> er schließlich trötet</w:t>
            </w:r>
            <w:r>
              <w:rPr>
                <w:sz w:val="16"/>
                <w:szCs w:val="16"/>
              </w:rPr>
              <w:t>e</w:t>
            </w:r>
            <w:r w:rsidRPr="009E22FE">
              <w:rPr>
                <w:sz w:val="16"/>
                <w:szCs w:val="16"/>
              </w:rPr>
              <w:t xml:space="preserve">, </w:t>
            </w:r>
          </w:p>
          <w:p w14:paraId="79240DD0" w14:textId="541C502B" w:rsidR="00E8749A" w:rsidRDefault="00E8749A" w:rsidP="00A912DA">
            <w:pPr>
              <w:tabs>
                <w:tab w:val="left" w:pos="1701"/>
              </w:tabs>
              <w:spacing w:line="276" w:lineRule="auto"/>
              <w:jc w:val="both"/>
              <w:rPr>
                <w:sz w:val="16"/>
                <w:szCs w:val="16"/>
              </w:rPr>
            </w:pPr>
            <w:r w:rsidRPr="009E22FE">
              <w:rPr>
                <w:sz w:val="16"/>
                <w:szCs w:val="16"/>
              </w:rPr>
              <w:t xml:space="preserve">da </w:t>
            </w:r>
            <w:r>
              <w:rPr>
                <w:sz w:val="16"/>
                <w:szCs w:val="16"/>
              </w:rPr>
              <w:t>kam</w:t>
            </w:r>
            <w:r w:rsidRPr="009E22FE">
              <w:rPr>
                <w:sz w:val="16"/>
                <w:szCs w:val="16"/>
              </w:rPr>
              <w:t xml:space="preserve"> ein</w:t>
            </w:r>
            <w:r>
              <w:rPr>
                <w:sz w:val="16"/>
                <w:szCs w:val="16"/>
              </w:rPr>
              <w:t xml:space="preserve"> [anderer Elefant]</w:t>
            </w:r>
            <w:r w:rsidRPr="009E22FE">
              <w:rPr>
                <w:sz w:val="16"/>
                <w:szCs w:val="16"/>
              </w:rPr>
              <w:t xml:space="preserve">, der ihn aufheben </w:t>
            </w:r>
            <w:r>
              <w:rPr>
                <w:sz w:val="16"/>
                <w:szCs w:val="16"/>
              </w:rPr>
              <w:t>mochte</w:t>
            </w:r>
            <w:r w:rsidRPr="009E22FE">
              <w:rPr>
                <w:sz w:val="16"/>
                <w:szCs w:val="16"/>
              </w:rPr>
              <w:t xml:space="preserve">, </w:t>
            </w:r>
          </w:p>
          <w:p w14:paraId="7732DD92" w14:textId="77777777" w:rsidR="00E8749A" w:rsidRDefault="00E8749A" w:rsidP="00A912DA">
            <w:pPr>
              <w:tabs>
                <w:tab w:val="left" w:pos="1701"/>
              </w:tabs>
              <w:spacing w:line="276" w:lineRule="auto"/>
              <w:jc w:val="both"/>
              <w:rPr>
                <w:sz w:val="16"/>
                <w:szCs w:val="16"/>
              </w:rPr>
            </w:pPr>
            <w:r w:rsidRPr="009E22FE">
              <w:rPr>
                <w:sz w:val="16"/>
                <w:szCs w:val="16"/>
              </w:rPr>
              <w:t xml:space="preserve">aber </w:t>
            </w:r>
            <w:r>
              <w:rPr>
                <w:sz w:val="16"/>
                <w:szCs w:val="16"/>
              </w:rPr>
              <w:t xml:space="preserve">schaffte es </w:t>
            </w:r>
            <w:r w:rsidRPr="009E22FE">
              <w:rPr>
                <w:sz w:val="16"/>
                <w:szCs w:val="16"/>
              </w:rPr>
              <w:t xml:space="preserve">nicht und </w:t>
            </w:r>
            <w:r>
              <w:rPr>
                <w:sz w:val="16"/>
                <w:szCs w:val="16"/>
              </w:rPr>
              <w:t xml:space="preserve">mühte </w:t>
            </w:r>
            <w:r w:rsidRPr="009E22FE">
              <w:rPr>
                <w:sz w:val="16"/>
                <w:szCs w:val="16"/>
              </w:rPr>
              <w:t>sich vergeblich ab; sich beklagend trötet</w:t>
            </w:r>
            <w:r>
              <w:rPr>
                <w:sz w:val="16"/>
                <w:szCs w:val="16"/>
              </w:rPr>
              <w:t>e</w:t>
            </w:r>
            <w:r w:rsidRPr="009E22FE">
              <w:rPr>
                <w:sz w:val="16"/>
                <w:szCs w:val="16"/>
              </w:rPr>
              <w:t xml:space="preserve"> dann </w:t>
            </w:r>
            <w:r>
              <w:rPr>
                <w:sz w:val="16"/>
                <w:szCs w:val="16"/>
              </w:rPr>
              <w:t xml:space="preserve">auch </w:t>
            </w:r>
            <w:r w:rsidRPr="009E22FE">
              <w:rPr>
                <w:sz w:val="16"/>
                <w:szCs w:val="16"/>
              </w:rPr>
              <w:t>d</w:t>
            </w:r>
            <w:r>
              <w:rPr>
                <w:sz w:val="16"/>
                <w:szCs w:val="16"/>
              </w:rPr>
              <w:t>ieser</w:t>
            </w:r>
            <w:r w:rsidRPr="009E22FE">
              <w:rPr>
                <w:sz w:val="16"/>
                <w:szCs w:val="16"/>
              </w:rPr>
              <w:t xml:space="preserve"> </w:t>
            </w:r>
            <w:r>
              <w:rPr>
                <w:sz w:val="16"/>
                <w:szCs w:val="16"/>
              </w:rPr>
              <w:t>mit</w:t>
            </w:r>
            <w:r w:rsidRPr="009E22FE">
              <w:rPr>
                <w:sz w:val="16"/>
                <w:szCs w:val="16"/>
              </w:rPr>
              <w:t>.</w:t>
            </w:r>
          </w:p>
          <w:p w14:paraId="756B115D" w14:textId="77777777" w:rsidR="00E8749A" w:rsidRDefault="00E8749A" w:rsidP="00A912DA">
            <w:pPr>
              <w:tabs>
                <w:tab w:val="left" w:pos="1701"/>
              </w:tabs>
              <w:spacing w:line="276" w:lineRule="auto"/>
              <w:jc w:val="both"/>
              <w:rPr>
                <w:sz w:val="16"/>
                <w:szCs w:val="16"/>
              </w:rPr>
            </w:pPr>
            <w:r w:rsidRPr="009E22FE">
              <w:rPr>
                <w:sz w:val="16"/>
                <w:szCs w:val="16"/>
              </w:rPr>
              <w:t xml:space="preserve">Dann </w:t>
            </w:r>
            <w:r>
              <w:rPr>
                <w:sz w:val="16"/>
                <w:szCs w:val="16"/>
              </w:rPr>
              <w:t>kamen</w:t>
            </w:r>
            <w:r w:rsidRPr="009E22FE">
              <w:rPr>
                <w:sz w:val="16"/>
                <w:szCs w:val="16"/>
              </w:rPr>
              <w:t xml:space="preserve"> viele andere </w:t>
            </w:r>
            <w:r>
              <w:rPr>
                <w:sz w:val="16"/>
                <w:szCs w:val="16"/>
              </w:rPr>
              <w:t xml:space="preserve">und </w:t>
            </w:r>
            <w:r w:rsidRPr="009E22FE">
              <w:rPr>
                <w:sz w:val="16"/>
                <w:szCs w:val="16"/>
              </w:rPr>
              <w:t xml:space="preserve">große </w:t>
            </w:r>
            <w:r>
              <w:rPr>
                <w:sz w:val="16"/>
                <w:szCs w:val="16"/>
              </w:rPr>
              <w:t xml:space="preserve">[Elefanten] </w:t>
            </w:r>
            <w:r w:rsidRPr="009E22FE">
              <w:rPr>
                <w:sz w:val="16"/>
                <w:szCs w:val="16"/>
              </w:rPr>
              <w:t xml:space="preserve">dazu; </w:t>
            </w:r>
          </w:p>
          <w:p w14:paraId="27860935" w14:textId="77777777" w:rsidR="00E8749A" w:rsidRPr="009E22FE" w:rsidRDefault="00E8749A" w:rsidP="00A912DA">
            <w:pPr>
              <w:tabs>
                <w:tab w:val="left" w:pos="1701"/>
              </w:tabs>
              <w:spacing w:line="276" w:lineRule="auto"/>
              <w:jc w:val="both"/>
              <w:rPr>
                <w:sz w:val="16"/>
                <w:szCs w:val="16"/>
              </w:rPr>
            </w:pPr>
            <w:r>
              <w:rPr>
                <w:sz w:val="16"/>
                <w:szCs w:val="16"/>
              </w:rPr>
              <w:t>als</w:t>
            </w:r>
            <w:r w:rsidRPr="009E22FE">
              <w:rPr>
                <w:sz w:val="16"/>
                <w:szCs w:val="16"/>
              </w:rPr>
              <w:t xml:space="preserve"> alle [</w:t>
            </w:r>
            <w:r>
              <w:rPr>
                <w:sz w:val="16"/>
                <w:szCs w:val="16"/>
              </w:rPr>
              <w:t xml:space="preserve">zusammen </w:t>
            </w:r>
            <w:r w:rsidRPr="009E22FE">
              <w:rPr>
                <w:sz w:val="16"/>
                <w:szCs w:val="16"/>
              </w:rPr>
              <w:t xml:space="preserve">ihn nicht aufheben] </w:t>
            </w:r>
            <w:r>
              <w:rPr>
                <w:sz w:val="16"/>
                <w:szCs w:val="16"/>
              </w:rPr>
              <w:t>konnten</w:t>
            </w:r>
            <w:r w:rsidRPr="009E22FE">
              <w:rPr>
                <w:sz w:val="16"/>
                <w:szCs w:val="16"/>
              </w:rPr>
              <w:t>, woll</w:t>
            </w:r>
            <w:r>
              <w:rPr>
                <w:sz w:val="16"/>
                <w:szCs w:val="16"/>
              </w:rPr>
              <w:t>t</w:t>
            </w:r>
            <w:r w:rsidRPr="009E22FE">
              <w:rPr>
                <w:sz w:val="16"/>
                <w:szCs w:val="16"/>
              </w:rPr>
              <w:t>en sie ihre Stimmen erheben.</w:t>
            </w:r>
          </w:p>
          <w:p w14:paraId="5C1C09CC" w14:textId="77777777" w:rsidR="00E8749A" w:rsidRDefault="00E8749A" w:rsidP="00A912DA">
            <w:pPr>
              <w:tabs>
                <w:tab w:val="left" w:pos="1701"/>
              </w:tabs>
              <w:spacing w:line="276" w:lineRule="auto"/>
              <w:jc w:val="both"/>
              <w:rPr>
                <w:sz w:val="16"/>
                <w:szCs w:val="16"/>
              </w:rPr>
            </w:pPr>
          </w:p>
          <w:p w14:paraId="3AB0C541" w14:textId="77777777" w:rsidR="00E8749A" w:rsidRDefault="00E8749A" w:rsidP="00A912DA">
            <w:pPr>
              <w:tabs>
                <w:tab w:val="left" w:pos="1701"/>
              </w:tabs>
              <w:spacing w:line="276" w:lineRule="auto"/>
              <w:jc w:val="both"/>
              <w:rPr>
                <w:sz w:val="16"/>
                <w:szCs w:val="16"/>
              </w:rPr>
            </w:pPr>
            <w:r w:rsidRPr="009E22FE">
              <w:rPr>
                <w:sz w:val="16"/>
                <w:szCs w:val="16"/>
              </w:rPr>
              <w:t xml:space="preserve">Zu diesen [Stimmen] </w:t>
            </w:r>
            <w:r>
              <w:rPr>
                <w:sz w:val="16"/>
                <w:szCs w:val="16"/>
              </w:rPr>
              <w:t>kam</w:t>
            </w:r>
            <w:r w:rsidRPr="009E22FE">
              <w:rPr>
                <w:sz w:val="16"/>
                <w:szCs w:val="16"/>
              </w:rPr>
              <w:t xml:space="preserve"> plötzlich ein sehr, sehr kleiner [Elefant], </w:t>
            </w:r>
          </w:p>
          <w:p w14:paraId="2A8C28E7" w14:textId="38E75EA0" w:rsidR="00E8749A" w:rsidRDefault="00E8749A" w:rsidP="00A912DA">
            <w:pPr>
              <w:tabs>
                <w:tab w:val="left" w:pos="1701"/>
              </w:tabs>
              <w:spacing w:line="276" w:lineRule="auto"/>
              <w:jc w:val="both"/>
              <w:rPr>
                <w:sz w:val="16"/>
                <w:szCs w:val="16"/>
              </w:rPr>
            </w:pPr>
            <w:r w:rsidRPr="009E22FE">
              <w:rPr>
                <w:sz w:val="16"/>
                <w:szCs w:val="16"/>
              </w:rPr>
              <w:t xml:space="preserve">dessen – und das ist erstaunlich – </w:t>
            </w:r>
            <w:r>
              <w:rPr>
                <w:sz w:val="16"/>
                <w:szCs w:val="16"/>
              </w:rPr>
              <w:t>Hilfsmaßnahmen</w:t>
            </w:r>
            <w:r w:rsidRPr="009E22FE">
              <w:rPr>
                <w:sz w:val="16"/>
                <w:szCs w:val="16"/>
              </w:rPr>
              <w:t xml:space="preserve"> jenen </w:t>
            </w:r>
            <w:r>
              <w:rPr>
                <w:sz w:val="16"/>
                <w:szCs w:val="16"/>
              </w:rPr>
              <w:t>aufzuheben [vermochten]</w:t>
            </w:r>
            <w:r w:rsidRPr="009E22FE">
              <w:rPr>
                <w:sz w:val="16"/>
                <w:szCs w:val="16"/>
              </w:rPr>
              <w:t xml:space="preserve">. </w:t>
            </w:r>
          </w:p>
          <w:p w14:paraId="3E7A87F6" w14:textId="5E09FB09" w:rsidR="00E8749A" w:rsidRPr="001D5539" w:rsidRDefault="00E8749A" w:rsidP="00A912DA">
            <w:pPr>
              <w:pStyle w:val="KeinLeerraum"/>
              <w:tabs>
                <w:tab w:val="left" w:pos="1701"/>
              </w:tabs>
              <w:spacing w:after="0" w:line="360" w:lineRule="auto"/>
              <w:rPr>
                <w:rFonts w:cs="Times New Roman"/>
                <w:i/>
                <w:szCs w:val="20"/>
              </w:rPr>
            </w:pPr>
            <w:r w:rsidRPr="009E22FE">
              <w:rPr>
                <w:sz w:val="16"/>
                <w:szCs w:val="16"/>
              </w:rPr>
              <w:t xml:space="preserve">Und so </w:t>
            </w:r>
            <w:r>
              <w:rPr>
                <w:sz w:val="16"/>
                <w:szCs w:val="16"/>
              </w:rPr>
              <w:t>entging</w:t>
            </w:r>
            <w:r w:rsidRPr="009E22FE">
              <w:rPr>
                <w:sz w:val="16"/>
                <w:szCs w:val="16"/>
              </w:rPr>
              <w:t xml:space="preserve"> </w:t>
            </w:r>
            <w:r>
              <w:rPr>
                <w:sz w:val="16"/>
                <w:szCs w:val="16"/>
              </w:rPr>
              <w:t>[der Elefant]</w:t>
            </w:r>
            <w:r w:rsidRPr="009E22FE">
              <w:rPr>
                <w:sz w:val="16"/>
                <w:szCs w:val="16"/>
              </w:rPr>
              <w:t xml:space="preserve"> der vorbestimmten Falle.</w:t>
            </w:r>
            <w:r w:rsidRPr="001D5539">
              <w:rPr>
                <w:rFonts w:cs="Times New Roman"/>
                <w:i/>
                <w:szCs w:val="20"/>
              </w:rPr>
              <w:t xml:space="preserve"> </w:t>
            </w:r>
          </w:p>
        </w:tc>
      </w:tr>
    </w:tbl>
    <w:p w14:paraId="541D7E28" w14:textId="7B390B83" w:rsidR="0008682D" w:rsidRDefault="00722FE4" w:rsidP="00A912DA">
      <w:pPr>
        <w:pStyle w:val="KeinLeerraum"/>
        <w:tabs>
          <w:tab w:val="left" w:pos="1701"/>
          <w:tab w:val="left" w:pos="2923"/>
        </w:tabs>
        <w:rPr>
          <w:sz w:val="14"/>
          <w:szCs w:val="14"/>
        </w:rPr>
      </w:pPr>
      <w:r w:rsidRPr="00372A99">
        <w:rPr>
          <w:sz w:val="14"/>
          <w:szCs w:val="14"/>
          <w:u w:val="single"/>
        </w:rPr>
        <w:t>Zitiert nach</w:t>
      </w:r>
      <w:r w:rsidRPr="00372A99">
        <w:rPr>
          <w:sz w:val="14"/>
          <w:szCs w:val="14"/>
        </w:rPr>
        <w:t xml:space="preserve">: Theobaldus, </w:t>
      </w:r>
      <w:r w:rsidRPr="00372A99">
        <w:rPr>
          <w:i/>
          <w:iCs/>
          <w:sz w:val="14"/>
          <w:szCs w:val="14"/>
        </w:rPr>
        <w:t xml:space="preserve">Physiologus de naturis XII animalium. </w:t>
      </w:r>
      <w:r w:rsidRPr="00372A99">
        <w:rPr>
          <w:sz w:val="14"/>
          <w:szCs w:val="14"/>
        </w:rPr>
        <w:t xml:space="preserve">Köln: Heinrich Quentell, um 1490. </w:t>
      </w:r>
      <w:r>
        <w:rPr>
          <w:sz w:val="14"/>
          <w:szCs w:val="14"/>
        </w:rPr>
        <w:t xml:space="preserve">(Geringfügig ang. nach der Ed. von P.T. </w:t>
      </w:r>
      <w:r>
        <w:rPr>
          <w:smallCaps/>
          <w:sz w:val="14"/>
          <w:szCs w:val="14"/>
        </w:rPr>
        <w:t xml:space="preserve">Eden, </w:t>
      </w:r>
      <w:r>
        <w:rPr>
          <w:sz w:val="14"/>
          <w:szCs w:val="14"/>
        </w:rPr>
        <w:t>1972.)</w:t>
      </w:r>
    </w:p>
    <w:p w14:paraId="56C16631" w14:textId="77777777" w:rsidR="0008682D" w:rsidRDefault="0008682D" w:rsidP="00A912DA">
      <w:pPr>
        <w:pStyle w:val="KeinLeerraum"/>
        <w:tabs>
          <w:tab w:val="left" w:pos="1701"/>
        </w:tabs>
      </w:pPr>
    </w:p>
    <w:p w14:paraId="6B36DCB4" w14:textId="26639ED0" w:rsidR="0008682D" w:rsidRPr="00703452" w:rsidRDefault="0008682D" w:rsidP="00A912DA">
      <w:pPr>
        <w:pStyle w:val="KeinLeerraum"/>
        <w:numPr>
          <w:ilvl w:val="0"/>
          <w:numId w:val="4"/>
        </w:numPr>
        <w:tabs>
          <w:tab w:val="left" w:pos="1701"/>
        </w:tabs>
        <w:jc w:val="both"/>
        <w:rPr>
          <w:sz w:val="18"/>
          <w:szCs w:val="18"/>
        </w:rPr>
      </w:pPr>
      <w:r w:rsidRPr="00703452">
        <w:rPr>
          <w:b/>
          <w:bCs/>
          <w:sz w:val="18"/>
          <w:szCs w:val="18"/>
        </w:rPr>
        <w:t xml:space="preserve">Gib </w:t>
      </w:r>
      <w:r w:rsidRPr="00703452">
        <w:rPr>
          <w:sz w:val="18"/>
          <w:szCs w:val="18"/>
        </w:rPr>
        <w:t xml:space="preserve">die Eigenschaften und Aktionen </w:t>
      </w:r>
      <w:r w:rsidRPr="00703452">
        <w:rPr>
          <w:b/>
          <w:bCs/>
          <w:sz w:val="18"/>
          <w:szCs w:val="18"/>
        </w:rPr>
        <w:t>wieder</w:t>
      </w:r>
      <w:r w:rsidRPr="00703452">
        <w:rPr>
          <w:sz w:val="18"/>
          <w:szCs w:val="18"/>
        </w:rPr>
        <w:t xml:space="preserve">, mit denen (a) die Elefanten im </w:t>
      </w:r>
      <w:proofErr w:type="gramStart"/>
      <w:r w:rsidRPr="00703452">
        <w:rPr>
          <w:sz w:val="18"/>
          <w:szCs w:val="18"/>
        </w:rPr>
        <w:t>allgemeinen</w:t>
      </w:r>
      <w:proofErr w:type="gramEnd"/>
      <w:r w:rsidRPr="00703452">
        <w:rPr>
          <w:sz w:val="18"/>
          <w:szCs w:val="18"/>
        </w:rPr>
        <w:t xml:space="preserve">, (b) das wundersame Jungtier und (c) der Jäger charakterisiert werden. </w:t>
      </w:r>
      <w:r w:rsidR="005B00A9">
        <w:rPr>
          <w:b/>
          <w:bCs/>
          <w:sz w:val="18"/>
          <w:szCs w:val="18"/>
        </w:rPr>
        <w:t>Belege</w:t>
      </w:r>
      <w:r w:rsidRPr="00703452">
        <w:rPr>
          <w:sz w:val="18"/>
          <w:szCs w:val="18"/>
        </w:rPr>
        <w:t xml:space="preserve"> deine Aussagen mit Zitaten aus dem lateinischen Text.</w:t>
      </w:r>
    </w:p>
    <w:p w14:paraId="407D2FAE" w14:textId="77777777" w:rsidR="00B21301" w:rsidRPr="007F2087" w:rsidRDefault="00B21301" w:rsidP="00B21301">
      <w:pPr>
        <w:pStyle w:val="KeinLeerraum"/>
        <w:numPr>
          <w:ilvl w:val="0"/>
          <w:numId w:val="4"/>
        </w:numPr>
        <w:tabs>
          <w:tab w:val="left" w:pos="1701"/>
        </w:tabs>
        <w:jc w:val="both"/>
        <w:rPr>
          <w:sz w:val="18"/>
          <w:szCs w:val="18"/>
        </w:rPr>
      </w:pPr>
      <w:r w:rsidRPr="0083394C">
        <w:rPr>
          <w:sz w:val="18"/>
          <w:szCs w:val="18"/>
        </w:rPr>
        <w:t>Wie werden diese Eigenschaften sprachlich-stilistisch hervorgehoben</w:t>
      </w:r>
      <w:r>
        <w:rPr>
          <w:sz w:val="18"/>
          <w:szCs w:val="18"/>
        </w:rPr>
        <w:t xml:space="preserve"> und was bedeutet das für die (unübliche) Darstellung des Elefanten</w:t>
      </w:r>
      <w:r w:rsidRPr="0083394C">
        <w:rPr>
          <w:sz w:val="18"/>
          <w:szCs w:val="18"/>
        </w:rPr>
        <w:t>?</w:t>
      </w:r>
      <w:r>
        <w:rPr>
          <w:b/>
          <w:bCs/>
          <w:sz w:val="18"/>
          <w:szCs w:val="18"/>
        </w:rPr>
        <w:t xml:space="preserve"> </w:t>
      </w:r>
      <w:r w:rsidRPr="00703452">
        <w:rPr>
          <w:b/>
          <w:bCs/>
          <w:sz w:val="18"/>
          <w:szCs w:val="18"/>
        </w:rPr>
        <w:t xml:space="preserve">Nenne </w:t>
      </w:r>
      <w:r w:rsidRPr="00703452">
        <w:rPr>
          <w:sz w:val="18"/>
          <w:szCs w:val="18"/>
        </w:rPr>
        <w:t>drei Stilmittel, die du im Text (</w:t>
      </w:r>
      <w:r w:rsidRPr="00703452">
        <w:rPr>
          <w:b/>
          <w:bCs/>
          <w:sz w:val="18"/>
          <w:szCs w:val="18"/>
        </w:rPr>
        <w:t>T2</w:t>
      </w:r>
      <w:r w:rsidRPr="00703452">
        <w:rPr>
          <w:sz w:val="18"/>
          <w:szCs w:val="18"/>
        </w:rPr>
        <w:t>) findest</w:t>
      </w:r>
      <w:r>
        <w:rPr>
          <w:sz w:val="18"/>
          <w:szCs w:val="18"/>
        </w:rPr>
        <w:t xml:space="preserve">, </w:t>
      </w:r>
      <w:r w:rsidRPr="00703452">
        <w:rPr>
          <w:sz w:val="18"/>
          <w:szCs w:val="18"/>
        </w:rPr>
        <w:t xml:space="preserve">und </w:t>
      </w:r>
      <w:r w:rsidRPr="00703452">
        <w:rPr>
          <w:b/>
          <w:bCs/>
          <w:sz w:val="18"/>
          <w:szCs w:val="18"/>
        </w:rPr>
        <w:t>interpretiere</w:t>
      </w:r>
      <w:r>
        <w:rPr>
          <w:b/>
          <w:bCs/>
          <w:sz w:val="18"/>
          <w:szCs w:val="18"/>
        </w:rPr>
        <w:t xml:space="preserve"> </w:t>
      </w:r>
      <w:r>
        <w:rPr>
          <w:sz w:val="18"/>
          <w:szCs w:val="18"/>
        </w:rPr>
        <w:t>sie in Bezug auf die Darstellung des Elefanten</w:t>
      </w:r>
      <w:r w:rsidRPr="00703452">
        <w:rPr>
          <w:sz w:val="18"/>
          <w:szCs w:val="18"/>
        </w:rPr>
        <w:t>. Beziehe ggf. die Metrik mit ein.</w:t>
      </w:r>
    </w:p>
    <w:p w14:paraId="79583A4C" w14:textId="48C169D3" w:rsidR="007267EE" w:rsidRDefault="007267EE" w:rsidP="00A912DA">
      <w:pPr>
        <w:pStyle w:val="KeinLeerraum"/>
        <w:tabs>
          <w:tab w:val="left" w:pos="1701"/>
        </w:tabs>
        <w:jc w:val="both"/>
        <w:rPr>
          <w:sz w:val="18"/>
          <w:szCs w:val="18"/>
        </w:rPr>
      </w:pPr>
    </w:p>
    <w:p w14:paraId="53E54E8D" w14:textId="77777777" w:rsidR="007267EE" w:rsidRPr="00703452" w:rsidRDefault="007267EE" w:rsidP="00A912DA">
      <w:pPr>
        <w:pStyle w:val="KeinLeerraum"/>
        <w:numPr>
          <w:ilvl w:val="0"/>
          <w:numId w:val="4"/>
        </w:numPr>
        <w:tabs>
          <w:tab w:val="left" w:pos="1701"/>
        </w:tabs>
        <w:jc w:val="both"/>
        <w:rPr>
          <w:sz w:val="18"/>
          <w:szCs w:val="18"/>
        </w:rPr>
      </w:pPr>
      <w:r w:rsidRPr="00703452">
        <w:rPr>
          <w:b/>
          <w:bCs/>
          <w:sz w:val="18"/>
          <w:szCs w:val="18"/>
        </w:rPr>
        <w:t xml:space="preserve">Formuliere </w:t>
      </w:r>
      <w:r w:rsidRPr="00703452">
        <w:rPr>
          <w:sz w:val="18"/>
          <w:szCs w:val="18"/>
        </w:rPr>
        <w:t>eine begründete Vermutung</w:t>
      </w:r>
      <w:r w:rsidRPr="00703452">
        <w:rPr>
          <w:b/>
          <w:bCs/>
          <w:sz w:val="18"/>
          <w:szCs w:val="18"/>
        </w:rPr>
        <w:t xml:space="preserve"> </w:t>
      </w:r>
      <w:r w:rsidRPr="00703452">
        <w:rPr>
          <w:sz w:val="18"/>
          <w:szCs w:val="18"/>
        </w:rPr>
        <w:t>über die Personenkonstellation der Texte (</w:t>
      </w:r>
      <w:r w:rsidRPr="00703452">
        <w:rPr>
          <w:b/>
          <w:bCs/>
          <w:sz w:val="18"/>
          <w:szCs w:val="18"/>
        </w:rPr>
        <w:t>T1</w:t>
      </w:r>
      <w:r w:rsidRPr="00703452">
        <w:rPr>
          <w:sz w:val="18"/>
          <w:szCs w:val="18"/>
        </w:rPr>
        <w:t>) und (</w:t>
      </w:r>
      <w:r w:rsidRPr="00703452">
        <w:rPr>
          <w:b/>
          <w:bCs/>
          <w:sz w:val="18"/>
          <w:szCs w:val="18"/>
        </w:rPr>
        <w:t>T2</w:t>
      </w:r>
      <w:r w:rsidRPr="00703452">
        <w:rPr>
          <w:sz w:val="18"/>
          <w:szCs w:val="18"/>
        </w:rPr>
        <w:t>). Ziehe dazu die Ergebnisse den vorherigen Aufgaben heran.</w:t>
      </w:r>
    </w:p>
    <w:p w14:paraId="3F059300" w14:textId="77777777" w:rsidR="007267EE" w:rsidRDefault="007267EE" w:rsidP="00A912DA">
      <w:pPr>
        <w:pStyle w:val="KeinLeerraum"/>
        <w:tabs>
          <w:tab w:val="left" w:pos="1701"/>
        </w:tabs>
        <w:jc w:val="both"/>
        <w:rPr>
          <w:sz w:val="18"/>
          <w:szCs w:val="18"/>
        </w:rPr>
      </w:pPr>
    </w:p>
    <w:p w14:paraId="31726249" w14:textId="77777777" w:rsidR="00703452" w:rsidRDefault="00703452" w:rsidP="00A912DA">
      <w:pPr>
        <w:tabs>
          <w:tab w:val="left" w:pos="1701"/>
        </w:tabs>
        <w:rPr>
          <w:sz w:val="18"/>
          <w:szCs w:val="18"/>
        </w:rPr>
      </w:pPr>
      <w:r>
        <w:rPr>
          <w:sz w:val="18"/>
          <w:szCs w:val="18"/>
        </w:rPr>
        <w:br w:type="page"/>
      </w:r>
    </w:p>
    <w:p w14:paraId="099F78C6" w14:textId="59DD0AB5" w:rsidR="00703452" w:rsidRPr="00703452" w:rsidRDefault="00703452" w:rsidP="00A912DA">
      <w:pPr>
        <w:pStyle w:val="KeinLeerraum"/>
        <w:numPr>
          <w:ilvl w:val="0"/>
          <w:numId w:val="4"/>
        </w:numPr>
        <w:tabs>
          <w:tab w:val="left" w:pos="1701"/>
        </w:tabs>
        <w:jc w:val="both"/>
        <w:rPr>
          <w:sz w:val="18"/>
          <w:szCs w:val="18"/>
        </w:rPr>
      </w:pPr>
      <w:r w:rsidRPr="00703452">
        <w:rPr>
          <w:sz w:val="18"/>
          <w:szCs w:val="18"/>
        </w:rPr>
        <w:lastRenderedPageBreak/>
        <w:t>Der Schreiber des Buches meldet sich nach dem Eintrag zu Wort.</w:t>
      </w:r>
      <w:r w:rsidR="002B03F8">
        <w:rPr>
          <w:sz w:val="18"/>
          <w:szCs w:val="18"/>
        </w:rPr>
        <w:t xml:space="preserve"> (</w:t>
      </w:r>
      <w:r w:rsidR="002B03F8">
        <w:rPr>
          <w:b/>
          <w:bCs/>
          <w:sz w:val="18"/>
          <w:szCs w:val="18"/>
        </w:rPr>
        <w:t>T3</w:t>
      </w:r>
      <w:r w:rsidR="002B03F8">
        <w:rPr>
          <w:sz w:val="18"/>
          <w:szCs w:val="18"/>
        </w:rPr>
        <w:t>)</w:t>
      </w:r>
    </w:p>
    <w:p w14:paraId="2076616A" w14:textId="25A2E65E" w:rsidR="00703452" w:rsidRPr="007267EE" w:rsidRDefault="001B4988" w:rsidP="00A912DA">
      <w:pPr>
        <w:pStyle w:val="KeinLeerraum"/>
        <w:numPr>
          <w:ilvl w:val="0"/>
          <w:numId w:val="9"/>
        </w:numPr>
        <w:tabs>
          <w:tab w:val="left" w:pos="1701"/>
        </w:tabs>
        <w:ind w:left="567"/>
        <w:jc w:val="both"/>
        <w:rPr>
          <w:sz w:val="18"/>
          <w:szCs w:val="18"/>
        </w:rPr>
      </w:pPr>
      <w:r>
        <w:rPr>
          <w:b/>
          <w:bCs/>
          <w:sz w:val="18"/>
          <w:szCs w:val="18"/>
        </w:rPr>
        <w:t>Gib</w:t>
      </w:r>
      <w:r w:rsidR="00703452" w:rsidRPr="00703452">
        <w:rPr>
          <w:b/>
          <w:bCs/>
          <w:sz w:val="18"/>
          <w:szCs w:val="18"/>
        </w:rPr>
        <w:t xml:space="preserve"> wieder</w:t>
      </w:r>
      <w:r w:rsidR="00703452" w:rsidRPr="00703452">
        <w:rPr>
          <w:sz w:val="18"/>
          <w:szCs w:val="18"/>
        </w:rPr>
        <w:t xml:space="preserve">, welche Bestandteile der Anekdote der Schreiber mit welchen </w:t>
      </w:r>
      <w:r w:rsidR="007267EE">
        <w:rPr>
          <w:sz w:val="18"/>
          <w:szCs w:val="18"/>
        </w:rPr>
        <w:t xml:space="preserve">biblischen </w:t>
      </w:r>
      <w:r w:rsidR="00703452" w:rsidRPr="00703452">
        <w:rPr>
          <w:sz w:val="18"/>
          <w:szCs w:val="18"/>
        </w:rPr>
        <w:t xml:space="preserve">Personen und Ereignissen verknüpft. Fülle dazu die rechte Spalte in der Tabelle aus (s.u.). </w:t>
      </w:r>
    </w:p>
    <w:tbl>
      <w:tblPr>
        <w:tblStyle w:val="Tabellenraster"/>
        <w:tblW w:w="0" w:type="auto"/>
        <w:jc w:val="center"/>
        <w:tblLook w:val="04A0" w:firstRow="1" w:lastRow="0" w:firstColumn="1" w:lastColumn="0" w:noHBand="0" w:noVBand="1"/>
      </w:tblPr>
      <w:tblGrid>
        <w:gridCol w:w="5670"/>
        <w:gridCol w:w="5670"/>
      </w:tblGrid>
      <w:tr w:rsidR="00703452" w14:paraId="32ACDE81" w14:textId="77777777" w:rsidTr="00703452">
        <w:trPr>
          <w:jc w:val="center"/>
        </w:trPr>
        <w:tc>
          <w:tcPr>
            <w:tcW w:w="11340" w:type="dxa"/>
            <w:gridSpan w:val="2"/>
            <w:tcBorders>
              <w:top w:val="nil"/>
              <w:left w:val="nil"/>
              <w:bottom w:val="nil"/>
              <w:right w:val="nil"/>
            </w:tcBorders>
            <w:shd w:val="clear" w:color="auto" w:fill="FFFFFF" w:themeFill="background1"/>
          </w:tcPr>
          <w:p w14:paraId="4416199C" w14:textId="77777777" w:rsidR="00703452" w:rsidRDefault="00703452" w:rsidP="00A912DA">
            <w:pPr>
              <w:pStyle w:val="KeinLeerraum"/>
              <w:tabs>
                <w:tab w:val="left" w:pos="1701"/>
              </w:tabs>
              <w:ind w:left="261" w:right="230" w:hanging="120"/>
              <w:jc w:val="both"/>
            </w:pPr>
          </w:p>
          <w:p w14:paraId="7A05BDF9" w14:textId="47BA05F2" w:rsidR="003A660A" w:rsidRPr="003A660A" w:rsidRDefault="003A660A" w:rsidP="00A912DA">
            <w:pPr>
              <w:pStyle w:val="KeinLeerraum"/>
              <w:tabs>
                <w:tab w:val="left" w:pos="1701"/>
              </w:tabs>
              <w:ind w:left="261" w:right="230" w:hanging="120"/>
              <w:jc w:val="both"/>
            </w:pPr>
            <w:r>
              <w:t>(</w:t>
            </w:r>
            <w:r>
              <w:rPr>
                <w:b/>
                <w:bCs/>
              </w:rPr>
              <w:t>T3</w:t>
            </w:r>
            <w:r>
              <w:t>)</w:t>
            </w:r>
          </w:p>
          <w:p w14:paraId="39140DB3" w14:textId="1B6AFDEF" w:rsidR="00703452" w:rsidRDefault="00703452" w:rsidP="00A912DA">
            <w:pPr>
              <w:pStyle w:val="KeinLeerraum"/>
              <w:tabs>
                <w:tab w:val="left" w:pos="1701"/>
              </w:tabs>
              <w:ind w:left="261" w:right="230" w:hanging="120"/>
              <w:jc w:val="both"/>
              <w:rPr>
                <w:sz w:val="16"/>
                <w:szCs w:val="16"/>
              </w:rPr>
            </w:pPr>
            <w:r>
              <w:t>„</w:t>
            </w:r>
            <w:r w:rsidR="007267EE">
              <w:rPr>
                <w:sz w:val="16"/>
                <w:szCs w:val="16"/>
              </w:rPr>
              <w:t>Folgendes</w:t>
            </w:r>
            <w:r w:rsidRPr="00703452">
              <w:rPr>
                <w:sz w:val="16"/>
                <w:szCs w:val="16"/>
              </w:rPr>
              <w:t xml:space="preserve"> verheißt das Ende [der Anekdote]: Wie der Jäger durch den besagten und vom [ihm selbst] angesägten Baum zur Erde fiel, so [fiel] auch der Adam</w:t>
            </w:r>
            <w:r w:rsidR="00CD2325">
              <w:rPr>
                <w:sz w:val="16"/>
                <w:szCs w:val="16"/>
              </w:rPr>
              <w:t xml:space="preserve"> als erster</w:t>
            </w:r>
            <w:r w:rsidRPr="00703452">
              <w:rPr>
                <w:sz w:val="16"/>
                <w:szCs w:val="16"/>
              </w:rPr>
              <w:t>. Dieser wurde vom Holze zugrunde gerichtet, d.h., er fuhr durch die Versprechung des Apfels auf Erden nieder, d.h. in den Tod zusammen mit dem Baum; zu diesem [Baum] verführte ihn der Jäger, d.</w:t>
            </w:r>
            <w:r w:rsidR="007267EE">
              <w:rPr>
                <w:sz w:val="16"/>
                <w:szCs w:val="16"/>
              </w:rPr>
              <w:t>h</w:t>
            </w:r>
            <w:r w:rsidRPr="00703452">
              <w:rPr>
                <w:sz w:val="16"/>
                <w:szCs w:val="16"/>
              </w:rPr>
              <w:t>. der Teufel, indem er mit seinem Trug Adam zur Überschreitung des von Gott Genehmigten anstachelte. Moses aber konnte ihn nicht erheben, gleiches vermochten auch die anderen Propheten nicht. Diese alle begannen gleichzeitig zu tröten, d.h.</w:t>
            </w:r>
            <w:r w:rsidR="00CD2325">
              <w:rPr>
                <w:sz w:val="16"/>
                <w:szCs w:val="16"/>
              </w:rPr>
              <w:t>,</w:t>
            </w:r>
            <w:r w:rsidRPr="00703452">
              <w:rPr>
                <w:sz w:val="16"/>
                <w:szCs w:val="16"/>
              </w:rPr>
              <w:t xml:space="preserve"> ihre demütigen Gebete an Gott zu richten. Schlussendlich kam auf die Bitten ein einziger kleiner Ele</w:t>
            </w:r>
            <w:r w:rsidR="00CE665B">
              <w:rPr>
                <w:sz w:val="16"/>
                <w:szCs w:val="16"/>
              </w:rPr>
              <w:t>f</w:t>
            </w:r>
            <w:r w:rsidRPr="00703452">
              <w:rPr>
                <w:sz w:val="16"/>
                <w:szCs w:val="16"/>
              </w:rPr>
              <w:t>ant, natürlich Jesus Christus</w:t>
            </w:r>
            <w:r w:rsidR="007267EE">
              <w:rPr>
                <w:sz w:val="16"/>
                <w:szCs w:val="16"/>
              </w:rPr>
              <w:t>,</w:t>
            </w:r>
            <w:r w:rsidRPr="00703452">
              <w:rPr>
                <w:sz w:val="16"/>
                <w:szCs w:val="16"/>
              </w:rPr>
              <w:t xml:space="preserve"> </w:t>
            </w:r>
            <w:r w:rsidR="00CD2325">
              <w:rPr>
                <w:sz w:val="16"/>
                <w:szCs w:val="16"/>
              </w:rPr>
              <w:t>– </w:t>
            </w:r>
            <w:r w:rsidRPr="00703452">
              <w:rPr>
                <w:sz w:val="16"/>
                <w:szCs w:val="16"/>
              </w:rPr>
              <w:t>klein</w:t>
            </w:r>
            <w:r w:rsidR="00CD2325">
              <w:rPr>
                <w:sz w:val="16"/>
                <w:szCs w:val="16"/>
              </w:rPr>
              <w:t xml:space="preserve"> ist er</w:t>
            </w:r>
            <w:r w:rsidRPr="00703452">
              <w:rPr>
                <w:sz w:val="16"/>
                <w:szCs w:val="16"/>
              </w:rPr>
              <w:t>, d.h. höchst bescheide</w:t>
            </w:r>
            <w:r w:rsidR="00CD2325">
              <w:rPr>
                <w:sz w:val="16"/>
                <w:szCs w:val="16"/>
              </w:rPr>
              <w:t xml:space="preserve">n – </w:t>
            </w:r>
            <w:r w:rsidRPr="00703452">
              <w:rPr>
                <w:sz w:val="16"/>
                <w:szCs w:val="16"/>
              </w:rPr>
              <w:t xml:space="preserve">und erhob </w:t>
            </w:r>
            <w:r w:rsidR="00CD2325">
              <w:rPr>
                <w:sz w:val="16"/>
                <w:szCs w:val="16"/>
              </w:rPr>
              <w:t>den [umgefallenen El</w:t>
            </w:r>
            <w:r w:rsidR="00CE665B">
              <w:rPr>
                <w:sz w:val="16"/>
                <w:szCs w:val="16"/>
              </w:rPr>
              <w:t>e</w:t>
            </w:r>
            <w:r w:rsidR="00CD2325">
              <w:rPr>
                <w:sz w:val="16"/>
                <w:szCs w:val="16"/>
              </w:rPr>
              <w:t>fant]</w:t>
            </w:r>
            <w:r w:rsidRPr="00703452">
              <w:rPr>
                <w:sz w:val="16"/>
                <w:szCs w:val="16"/>
              </w:rPr>
              <w:t>, indem er ihn durch seinen Tod am Kreuz</w:t>
            </w:r>
            <w:r w:rsidR="00B36E68">
              <w:rPr>
                <w:sz w:val="16"/>
                <w:szCs w:val="16"/>
              </w:rPr>
              <w:t>esbalken</w:t>
            </w:r>
            <w:r w:rsidRPr="00703452">
              <w:rPr>
                <w:sz w:val="16"/>
                <w:szCs w:val="16"/>
              </w:rPr>
              <w:t xml:space="preserve"> erlöste.“</w:t>
            </w:r>
          </w:p>
          <w:p w14:paraId="6B33861C" w14:textId="604F6AE7" w:rsidR="001463FB" w:rsidRDefault="005D1F60" w:rsidP="00A912DA">
            <w:pPr>
              <w:pStyle w:val="KeinLeerraum"/>
              <w:tabs>
                <w:tab w:val="left" w:pos="1701"/>
              </w:tabs>
              <w:ind w:left="261" w:right="230" w:hanging="120"/>
              <w:jc w:val="both"/>
              <w:rPr>
                <w:sz w:val="18"/>
                <w:szCs w:val="18"/>
              </w:rPr>
            </w:pPr>
            <w:r w:rsidRPr="00372A99">
              <w:rPr>
                <w:sz w:val="14"/>
                <w:szCs w:val="14"/>
                <w:u w:val="single"/>
              </w:rPr>
              <w:t>Zitiert nach</w:t>
            </w:r>
            <w:r w:rsidRPr="00372A99">
              <w:rPr>
                <w:sz w:val="14"/>
                <w:szCs w:val="14"/>
              </w:rPr>
              <w:t xml:space="preserve">: </w:t>
            </w:r>
            <w:r>
              <w:rPr>
                <w:sz w:val="18"/>
                <w:szCs w:val="18"/>
              </w:rPr>
              <w:tab/>
            </w:r>
            <w:r w:rsidR="00722FE4" w:rsidRPr="00722FE4">
              <w:rPr>
                <w:sz w:val="14"/>
                <w:szCs w:val="14"/>
              </w:rPr>
              <w:t xml:space="preserve">Theobaldus, </w:t>
            </w:r>
            <w:r w:rsidR="00722FE4" w:rsidRPr="00722FE4">
              <w:rPr>
                <w:i/>
                <w:iCs/>
                <w:sz w:val="14"/>
                <w:szCs w:val="14"/>
              </w:rPr>
              <w:t>Physiologus de naturis XII animalium</w:t>
            </w:r>
            <w:r w:rsidR="00722FE4" w:rsidRPr="00722FE4">
              <w:rPr>
                <w:sz w:val="14"/>
                <w:szCs w:val="14"/>
              </w:rPr>
              <w:t>. Köln: Heinrich Quentell, um 1490. (Geringfügig ang. nach der Ed. von P.T. EDEN, 1972.)</w:t>
            </w:r>
          </w:p>
        </w:tc>
      </w:tr>
      <w:tr w:rsidR="00703452" w14:paraId="6880D260" w14:textId="77777777" w:rsidTr="00703452">
        <w:trPr>
          <w:jc w:val="center"/>
        </w:trPr>
        <w:tc>
          <w:tcPr>
            <w:tcW w:w="5670" w:type="dxa"/>
            <w:tcBorders>
              <w:top w:val="single" w:sz="4" w:space="0" w:color="auto"/>
            </w:tcBorders>
            <w:shd w:val="clear" w:color="auto" w:fill="D0CECE" w:themeFill="background2" w:themeFillShade="E6"/>
          </w:tcPr>
          <w:p w14:paraId="666F6FB4" w14:textId="0C58C1A8" w:rsidR="00703452" w:rsidRDefault="00703452" w:rsidP="00A912DA">
            <w:pPr>
              <w:pStyle w:val="KeinLeerraum"/>
              <w:tabs>
                <w:tab w:val="left" w:pos="1701"/>
              </w:tabs>
              <w:jc w:val="both"/>
              <w:rPr>
                <w:sz w:val="18"/>
                <w:szCs w:val="18"/>
              </w:rPr>
            </w:pPr>
            <w:r>
              <w:rPr>
                <w:sz w:val="18"/>
                <w:szCs w:val="18"/>
              </w:rPr>
              <w:t>Personen und Ereignisse im Te</w:t>
            </w:r>
            <w:r w:rsidR="007267EE">
              <w:rPr>
                <w:sz w:val="18"/>
                <w:szCs w:val="18"/>
              </w:rPr>
              <w:t>xt</w:t>
            </w:r>
          </w:p>
        </w:tc>
        <w:tc>
          <w:tcPr>
            <w:tcW w:w="5670" w:type="dxa"/>
            <w:tcBorders>
              <w:top w:val="single" w:sz="4" w:space="0" w:color="auto"/>
            </w:tcBorders>
            <w:shd w:val="clear" w:color="auto" w:fill="D0CECE" w:themeFill="background2" w:themeFillShade="E6"/>
          </w:tcPr>
          <w:p w14:paraId="5C1D3B82" w14:textId="4570BDF5" w:rsidR="00703452" w:rsidRDefault="007267EE" w:rsidP="00A912DA">
            <w:pPr>
              <w:pStyle w:val="KeinLeerraum"/>
              <w:tabs>
                <w:tab w:val="left" w:pos="1701"/>
              </w:tabs>
              <w:jc w:val="both"/>
              <w:rPr>
                <w:sz w:val="18"/>
                <w:szCs w:val="18"/>
              </w:rPr>
            </w:pPr>
            <w:r>
              <w:rPr>
                <w:sz w:val="18"/>
                <w:szCs w:val="18"/>
              </w:rPr>
              <w:t>Biblische Personen, Ereignisse und Ko</w:t>
            </w:r>
            <w:r w:rsidR="00B67E3C">
              <w:rPr>
                <w:sz w:val="18"/>
                <w:szCs w:val="18"/>
              </w:rPr>
              <w:t>n</w:t>
            </w:r>
            <w:r>
              <w:rPr>
                <w:sz w:val="18"/>
                <w:szCs w:val="18"/>
              </w:rPr>
              <w:t>textualisierungen</w:t>
            </w:r>
          </w:p>
        </w:tc>
      </w:tr>
      <w:tr w:rsidR="00703452" w14:paraId="55D12EA9" w14:textId="77777777" w:rsidTr="00703452">
        <w:trPr>
          <w:jc w:val="center"/>
        </w:trPr>
        <w:tc>
          <w:tcPr>
            <w:tcW w:w="5670" w:type="dxa"/>
          </w:tcPr>
          <w:p w14:paraId="28367205" w14:textId="062FBD4B" w:rsidR="00703452" w:rsidRDefault="007267EE" w:rsidP="00A912DA">
            <w:pPr>
              <w:pStyle w:val="KeinLeerraum"/>
              <w:tabs>
                <w:tab w:val="left" w:pos="1701"/>
              </w:tabs>
              <w:spacing w:line="360" w:lineRule="auto"/>
              <w:jc w:val="both"/>
              <w:rPr>
                <w:sz w:val="18"/>
                <w:szCs w:val="18"/>
              </w:rPr>
            </w:pPr>
            <w:r>
              <w:rPr>
                <w:sz w:val="18"/>
                <w:szCs w:val="18"/>
              </w:rPr>
              <w:t>Der Jäger</w:t>
            </w:r>
          </w:p>
          <w:p w14:paraId="14EFAF2A" w14:textId="2CBDA85B" w:rsidR="007267EE" w:rsidRDefault="007D1839" w:rsidP="00A912DA">
            <w:pPr>
              <w:pStyle w:val="KeinLeerraum"/>
              <w:tabs>
                <w:tab w:val="left" w:pos="1701"/>
              </w:tabs>
              <w:spacing w:line="360" w:lineRule="auto"/>
              <w:jc w:val="both"/>
              <w:rPr>
                <w:sz w:val="18"/>
                <w:szCs w:val="18"/>
              </w:rPr>
            </w:pPr>
            <w:r>
              <w:rPr>
                <w:sz w:val="18"/>
                <w:szCs w:val="18"/>
              </w:rPr>
              <w:t xml:space="preserve">  </w:t>
            </w:r>
            <w:r w:rsidR="007267EE">
              <w:rPr>
                <w:sz w:val="18"/>
                <w:szCs w:val="18"/>
              </w:rPr>
              <w:t>Die Falle des Jäger</w:t>
            </w:r>
            <w:r>
              <w:rPr>
                <w:sz w:val="18"/>
                <w:szCs w:val="18"/>
              </w:rPr>
              <w:t>s</w:t>
            </w:r>
            <w:r w:rsidR="007267EE">
              <w:rPr>
                <w:sz w:val="18"/>
                <w:szCs w:val="18"/>
              </w:rPr>
              <w:t xml:space="preserve"> (= das Ansägen des Baumes)</w:t>
            </w:r>
          </w:p>
          <w:p w14:paraId="4648E6CE" w14:textId="75CB57AE" w:rsidR="007267EE" w:rsidRDefault="007267EE" w:rsidP="00A912DA">
            <w:pPr>
              <w:pStyle w:val="KeinLeerraum"/>
              <w:tabs>
                <w:tab w:val="left" w:pos="1701"/>
              </w:tabs>
              <w:spacing w:line="360" w:lineRule="auto"/>
              <w:jc w:val="both"/>
              <w:rPr>
                <w:sz w:val="18"/>
                <w:szCs w:val="18"/>
              </w:rPr>
            </w:pPr>
            <w:r>
              <w:rPr>
                <w:sz w:val="18"/>
                <w:szCs w:val="18"/>
              </w:rPr>
              <w:t>Die Elefantenherde</w:t>
            </w:r>
          </w:p>
          <w:p w14:paraId="14D1C4E9" w14:textId="1B7EE34A" w:rsidR="007267EE" w:rsidRDefault="007D1839" w:rsidP="00A912DA">
            <w:pPr>
              <w:pStyle w:val="KeinLeerraum"/>
              <w:tabs>
                <w:tab w:val="left" w:pos="1701"/>
              </w:tabs>
              <w:spacing w:line="360" w:lineRule="auto"/>
              <w:jc w:val="both"/>
              <w:rPr>
                <w:sz w:val="18"/>
                <w:szCs w:val="18"/>
              </w:rPr>
            </w:pPr>
            <w:r>
              <w:rPr>
                <w:sz w:val="18"/>
                <w:szCs w:val="18"/>
              </w:rPr>
              <w:t xml:space="preserve">  </w:t>
            </w:r>
            <w:r w:rsidR="007267EE">
              <w:rPr>
                <w:sz w:val="18"/>
                <w:szCs w:val="18"/>
              </w:rPr>
              <w:t>Der erste Elefant der Herde</w:t>
            </w:r>
          </w:p>
          <w:p w14:paraId="30A190C1" w14:textId="1FF1A10F" w:rsidR="007267EE" w:rsidRDefault="007D1839" w:rsidP="00A912DA">
            <w:pPr>
              <w:pStyle w:val="KeinLeerraum"/>
              <w:tabs>
                <w:tab w:val="left" w:pos="1701"/>
              </w:tabs>
              <w:spacing w:line="360" w:lineRule="auto"/>
              <w:jc w:val="both"/>
              <w:rPr>
                <w:sz w:val="18"/>
                <w:szCs w:val="18"/>
              </w:rPr>
            </w:pPr>
            <w:r>
              <w:rPr>
                <w:sz w:val="18"/>
                <w:szCs w:val="18"/>
              </w:rPr>
              <w:t xml:space="preserve">  </w:t>
            </w:r>
            <w:r w:rsidR="007267EE">
              <w:rPr>
                <w:sz w:val="18"/>
                <w:szCs w:val="18"/>
              </w:rPr>
              <w:t>Das Tröten der Elefanten</w:t>
            </w:r>
          </w:p>
          <w:p w14:paraId="31139926" w14:textId="420FC6E3" w:rsidR="007267EE" w:rsidRDefault="007D1839" w:rsidP="00A912DA">
            <w:pPr>
              <w:pStyle w:val="KeinLeerraum"/>
              <w:tabs>
                <w:tab w:val="left" w:pos="1701"/>
              </w:tabs>
              <w:spacing w:line="360" w:lineRule="auto"/>
              <w:jc w:val="both"/>
              <w:rPr>
                <w:sz w:val="18"/>
                <w:szCs w:val="18"/>
              </w:rPr>
            </w:pPr>
            <w:r>
              <w:rPr>
                <w:sz w:val="18"/>
                <w:szCs w:val="18"/>
              </w:rPr>
              <w:t xml:space="preserve">  </w:t>
            </w:r>
            <w:r w:rsidR="007267EE">
              <w:rPr>
                <w:sz w:val="18"/>
                <w:szCs w:val="18"/>
              </w:rPr>
              <w:t>Das kleine Jungtier</w:t>
            </w:r>
          </w:p>
        </w:tc>
        <w:tc>
          <w:tcPr>
            <w:tcW w:w="5670" w:type="dxa"/>
          </w:tcPr>
          <w:p w14:paraId="57E70C56" w14:textId="77777777" w:rsidR="00703452" w:rsidRDefault="00703452" w:rsidP="00A912DA">
            <w:pPr>
              <w:pStyle w:val="KeinLeerraum"/>
              <w:tabs>
                <w:tab w:val="left" w:pos="1701"/>
              </w:tabs>
              <w:jc w:val="both"/>
              <w:rPr>
                <w:sz w:val="18"/>
                <w:szCs w:val="18"/>
              </w:rPr>
            </w:pPr>
          </w:p>
        </w:tc>
      </w:tr>
    </w:tbl>
    <w:p w14:paraId="47D90670" w14:textId="77777777" w:rsidR="00703452" w:rsidRPr="00703452" w:rsidRDefault="00703452" w:rsidP="00A912DA">
      <w:pPr>
        <w:pStyle w:val="KeinLeerraum"/>
        <w:tabs>
          <w:tab w:val="left" w:pos="1701"/>
        </w:tabs>
        <w:jc w:val="both"/>
        <w:rPr>
          <w:sz w:val="18"/>
          <w:szCs w:val="18"/>
        </w:rPr>
      </w:pPr>
    </w:p>
    <w:p w14:paraId="50E4477F" w14:textId="71925659" w:rsidR="00703452" w:rsidRDefault="007267EE" w:rsidP="00A912DA">
      <w:pPr>
        <w:pStyle w:val="KeinLeerraum"/>
        <w:numPr>
          <w:ilvl w:val="0"/>
          <w:numId w:val="9"/>
        </w:numPr>
        <w:tabs>
          <w:tab w:val="left" w:pos="1701"/>
        </w:tabs>
        <w:ind w:left="567"/>
        <w:jc w:val="both"/>
        <w:rPr>
          <w:sz w:val="18"/>
          <w:szCs w:val="18"/>
        </w:rPr>
      </w:pPr>
      <w:r w:rsidRPr="00703452">
        <w:rPr>
          <w:sz w:val="18"/>
          <w:szCs w:val="18"/>
        </w:rPr>
        <w:t xml:space="preserve">Führe dir erneut das Ergebnis aus der vorherigen Aufgabe vor Augen. </w:t>
      </w:r>
      <w:r>
        <w:rPr>
          <w:b/>
          <w:bCs/>
          <w:sz w:val="18"/>
          <w:szCs w:val="18"/>
        </w:rPr>
        <w:t xml:space="preserve">Bewerte </w:t>
      </w:r>
      <w:r>
        <w:rPr>
          <w:sz w:val="18"/>
          <w:szCs w:val="18"/>
        </w:rPr>
        <w:t>unter Bezugnahme auf deine Ergebnisse der vorherigen Aufgabe,</w:t>
      </w:r>
      <w:r w:rsidR="00B67E3C">
        <w:rPr>
          <w:sz w:val="18"/>
          <w:szCs w:val="18"/>
        </w:rPr>
        <w:t xml:space="preserve"> wie die Figurenkonstellation aussieht.</w:t>
      </w:r>
    </w:p>
    <w:p w14:paraId="0405428D" w14:textId="7C65172A" w:rsidR="007267EE" w:rsidRPr="005B00A9" w:rsidRDefault="00B67E3C" w:rsidP="00A912DA">
      <w:pPr>
        <w:pStyle w:val="KeinLeerraum"/>
        <w:numPr>
          <w:ilvl w:val="0"/>
          <w:numId w:val="9"/>
        </w:numPr>
        <w:tabs>
          <w:tab w:val="left" w:pos="1701"/>
        </w:tabs>
        <w:ind w:left="567"/>
        <w:jc w:val="both"/>
        <w:rPr>
          <w:sz w:val="18"/>
          <w:szCs w:val="18"/>
        </w:rPr>
      </w:pPr>
      <w:r>
        <w:rPr>
          <w:b/>
          <w:bCs/>
          <w:sz w:val="18"/>
          <w:szCs w:val="18"/>
        </w:rPr>
        <w:t>Formuliere</w:t>
      </w:r>
      <w:r w:rsidR="005B00A9">
        <w:rPr>
          <w:b/>
          <w:bCs/>
          <w:sz w:val="18"/>
          <w:szCs w:val="18"/>
        </w:rPr>
        <w:t xml:space="preserve"> </w:t>
      </w:r>
      <w:r w:rsidR="005B00A9">
        <w:rPr>
          <w:sz w:val="18"/>
          <w:szCs w:val="18"/>
        </w:rPr>
        <w:t xml:space="preserve">die Aussage, die der Autor </w:t>
      </w:r>
      <w:r w:rsidR="005B00A9" w:rsidRPr="005B00A9">
        <w:rPr>
          <w:sz w:val="18"/>
          <w:szCs w:val="18"/>
          <w:u w:val="double"/>
        </w:rPr>
        <w:t>explizit sowie implizit</w:t>
      </w:r>
      <w:r w:rsidR="005B00A9">
        <w:rPr>
          <w:sz w:val="18"/>
          <w:szCs w:val="18"/>
        </w:rPr>
        <w:t xml:space="preserve"> in den Texten vermitteln wollte. </w:t>
      </w:r>
      <w:r w:rsidR="005B00A9">
        <w:rPr>
          <w:b/>
          <w:bCs/>
          <w:sz w:val="18"/>
          <w:szCs w:val="18"/>
        </w:rPr>
        <w:t>Schätze ein</w:t>
      </w:r>
      <w:r w:rsidR="005B00A9">
        <w:rPr>
          <w:sz w:val="18"/>
          <w:szCs w:val="18"/>
        </w:rPr>
        <w:t>, wie sehr die wissenschaftliche Korrektheit der Eigenschaften des Elefanten eine Rolle spiel</w:t>
      </w:r>
      <w:r w:rsidR="00083956">
        <w:rPr>
          <w:sz w:val="18"/>
          <w:szCs w:val="18"/>
        </w:rPr>
        <w:t>t</w:t>
      </w:r>
      <w:r w:rsidR="005B00A9">
        <w:rPr>
          <w:sz w:val="18"/>
          <w:szCs w:val="18"/>
        </w:rPr>
        <w:t>.</w:t>
      </w:r>
    </w:p>
    <w:p w14:paraId="45D722E6" w14:textId="1F03521D" w:rsidR="0008682D" w:rsidRDefault="0008682D" w:rsidP="00A912DA">
      <w:pPr>
        <w:tabs>
          <w:tab w:val="left" w:pos="1701"/>
        </w:tabs>
        <w:rPr>
          <w:b/>
          <w:u w:val="single"/>
        </w:rPr>
      </w:pPr>
      <w:r>
        <w:rPr>
          <w:b/>
          <w:u w:val="single"/>
        </w:rPr>
        <w:br w:type="page"/>
      </w:r>
    </w:p>
    <w:p w14:paraId="165AFE06" w14:textId="1288F9CF" w:rsidR="00B67E3C" w:rsidRPr="00B67E3C" w:rsidRDefault="00B67E3C" w:rsidP="00A912DA">
      <w:pPr>
        <w:pStyle w:val="berschrift2"/>
        <w:tabs>
          <w:tab w:val="left" w:pos="1701"/>
        </w:tabs>
      </w:pPr>
      <w:bookmarkStart w:id="4" w:name="_Toc130922710"/>
      <w:r>
        <w:lastRenderedPageBreak/>
        <w:t xml:space="preserve">Albrecht Dürers </w:t>
      </w:r>
      <w:r>
        <w:rPr>
          <w:i/>
          <w:iCs/>
        </w:rPr>
        <w:t>Rhinocerus</w:t>
      </w:r>
      <w:r>
        <w:t xml:space="preserve"> (1515)</w:t>
      </w:r>
      <w:bookmarkEnd w:id="4"/>
    </w:p>
    <w:p w14:paraId="7511CCE7" w14:textId="1BA3C3D8" w:rsidR="007267EE" w:rsidRDefault="007267EE" w:rsidP="00A912DA">
      <w:pPr>
        <w:pStyle w:val="KeinLeerraum"/>
        <w:numPr>
          <w:ilvl w:val="0"/>
          <w:numId w:val="4"/>
        </w:numPr>
        <w:tabs>
          <w:tab w:val="left" w:pos="1701"/>
        </w:tabs>
        <w:jc w:val="both"/>
        <w:rPr>
          <w:sz w:val="18"/>
          <w:szCs w:val="18"/>
        </w:rPr>
      </w:pPr>
      <w:r>
        <w:rPr>
          <w:sz w:val="18"/>
          <w:szCs w:val="18"/>
        </w:rPr>
        <w:t>Viele Menschen im Mittelalter haben nie in ihrem Leben einen Elefanten zu Gesicht bekommen, geschweige denn andere exotische Tiere aus aller Welt. Albrecht Dürer</w:t>
      </w:r>
      <w:r w:rsidR="0083394C">
        <w:rPr>
          <w:sz w:val="18"/>
          <w:szCs w:val="18"/>
        </w:rPr>
        <w:t xml:space="preserve"> fertigte</w:t>
      </w:r>
      <w:r>
        <w:rPr>
          <w:sz w:val="18"/>
          <w:szCs w:val="18"/>
        </w:rPr>
        <w:t xml:space="preserve"> im Jahre 1515 einen Holzstich von einem </w:t>
      </w:r>
      <w:r w:rsidR="0083394C">
        <w:rPr>
          <w:sz w:val="18"/>
          <w:szCs w:val="18"/>
        </w:rPr>
        <w:t xml:space="preserve">Rhinozeros </w:t>
      </w:r>
      <w:r>
        <w:rPr>
          <w:sz w:val="18"/>
          <w:szCs w:val="18"/>
        </w:rPr>
        <w:t>an</w:t>
      </w:r>
      <w:r w:rsidR="0083394C">
        <w:rPr>
          <w:sz w:val="18"/>
          <w:szCs w:val="18"/>
        </w:rPr>
        <w:t>, obwohl er nie eins gesehen hatte</w:t>
      </w:r>
      <w:r w:rsidR="004D32E9">
        <w:rPr>
          <w:sz w:val="18"/>
          <w:szCs w:val="18"/>
        </w:rPr>
        <w:t>.</w:t>
      </w:r>
    </w:p>
    <w:p w14:paraId="2491170C" w14:textId="3BA93FCA" w:rsidR="007267EE" w:rsidRDefault="007267EE" w:rsidP="00A912DA">
      <w:pPr>
        <w:pStyle w:val="KeinLeerraum"/>
        <w:numPr>
          <w:ilvl w:val="0"/>
          <w:numId w:val="10"/>
        </w:numPr>
        <w:tabs>
          <w:tab w:val="left" w:pos="1701"/>
        </w:tabs>
        <w:ind w:left="567"/>
        <w:jc w:val="both"/>
        <w:rPr>
          <w:sz w:val="18"/>
          <w:szCs w:val="18"/>
        </w:rPr>
      </w:pPr>
      <w:r>
        <w:rPr>
          <w:b/>
          <w:bCs/>
          <w:sz w:val="18"/>
          <w:szCs w:val="18"/>
        </w:rPr>
        <w:t xml:space="preserve">Beschreibe </w:t>
      </w:r>
      <w:r>
        <w:rPr>
          <w:sz w:val="18"/>
          <w:szCs w:val="18"/>
        </w:rPr>
        <w:t xml:space="preserve">die Darstellung des </w:t>
      </w:r>
      <w:r w:rsidR="00497AB5">
        <w:rPr>
          <w:sz w:val="18"/>
          <w:szCs w:val="18"/>
        </w:rPr>
        <w:t>Rhinozeros</w:t>
      </w:r>
      <w:r>
        <w:rPr>
          <w:sz w:val="18"/>
          <w:szCs w:val="18"/>
        </w:rPr>
        <w:t>. Beachte auch den Paratext, d.h. die angehängte Beschreibung.</w:t>
      </w:r>
    </w:p>
    <w:p w14:paraId="28C1BF8E" w14:textId="2DC4AA9D" w:rsidR="007267EE" w:rsidRDefault="004A524B" w:rsidP="00A912DA">
      <w:pPr>
        <w:pStyle w:val="KeinLeerraum"/>
        <w:numPr>
          <w:ilvl w:val="0"/>
          <w:numId w:val="10"/>
        </w:numPr>
        <w:tabs>
          <w:tab w:val="left" w:pos="1701"/>
        </w:tabs>
        <w:ind w:left="567"/>
        <w:jc w:val="both"/>
        <w:rPr>
          <w:sz w:val="18"/>
          <w:szCs w:val="18"/>
        </w:rPr>
      </w:pPr>
      <w:r>
        <w:rPr>
          <w:b/>
          <w:bCs/>
          <w:sz w:val="18"/>
          <w:szCs w:val="18"/>
        </w:rPr>
        <w:t>Analysiere</w:t>
      </w:r>
      <w:r w:rsidR="007267EE">
        <w:rPr>
          <w:sz w:val="18"/>
          <w:szCs w:val="18"/>
        </w:rPr>
        <w:t xml:space="preserve">, </w:t>
      </w:r>
      <w:r>
        <w:rPr>
          <w:sz w:val="18"/>
          <w:szCs w:val="18"/>
        </w:rPr>
        <w:t>inwiefern</w:t>
      </w:r>
      <w:r w:rsidR="007267EE">
        <w:rPr>
          <w:sz w:val="18"/>
          <w:szCs w:val="18"/>
        </w:rPr>
        <w:t xml:space="preserve"> die Darstellung von Albr</w:t>
      </w:r>
      <w:r w:rsidR="00AD23FA">
        <w:rPr>
          <w:sz w:val="18"/>
          <w:szCs w:val="18"/>
        </w:rPr>
        <w:t>e</w:t>
      </w:r>
      <w:r w:rsidR="007267EE">
        <w:rPr>
          <w:sz w:val="18"/>
          <w:szCs w:val="18"/>
        </w:rPr>
        <w:t xml:space="preserve">cht Dürer </w:t>
      </w:r>
      <w:r w:rsidR="007267EE" w:rsidRPr="007267EE">
        <w:rPr>
          <w:sz w:val="18"/>
          <w:szCs w:val="18"/>
          <w:u w:val="double"/>
        </w:rPr>
        <w:t>kein</w:t>
      </w:r>
      <w:r w:rsidR="007267EE">
        <w:rPr>
          <w:sz w:val="18"/>
          <w:szCs w:val="18"/>
        </w:rPr>
        <w:t xml:space="preserve"> „echtes“ </w:t>
      </w:r>
      <w:r w:rsidR="00497AB5">
        <w:rPr>
          <w:sz w:val="18"/>
          <w:szCs w:val="18"/>
        </w:rPr>
        <w:t>Rhinozeros</w:t>
      </w:r>
      <w:r w:rsidR="007267EE">
        <w:rPr>
          <w:sz w:val="18"/>
          <w:szCs w:val="18"/>
        </w:rPr>
        <w:t xml:space="preserve"> ist.</w:t>
      </w:r>
    </w:p>
    <w:p w14:paraId="2A63B89F" w14:textId="768A9C76" w:rsidR="00F05F05" w:rsidRDefault="00F05F05" w:rsidP="00A912DA">
      <w:pPr>
        <w:pStyle w:val="KeinLeerraum"/>
        <w:tabs>
          <w:tab w:val="left" w:pos="1701"/>
        </w:tabs>
        <w:jc w:val="both"/>
        <w:rPr>
          <w:sz w:val="18"/>
          <w:szCs w:val="18"/>
        </w:rPr>
      </w:pPr>
    </w:p>
    <w:p w14:paraId="5799A880" w14:textId="1D96F7DE" w:rsidR="002B03F8" w:rsidRDefault="002B03F8" w:rsidP="00A912DA">
      <w:pPr>
        <w:pStyle w:val="KeinLeerraum"/>
        <w:keepNext/>
        <w:tabs>
          <w:tab w:val="left" w:pos="1701"/>
        </w:tabs>
        <w:jc w:val="center"/>
      </w:pPr>
      <w:r>
        <w:rPr>
          <w:noProof/>
          <w:sz w:val="18"/>
          <w:szCs w:val="18"/>
          <w:lang w:eastAsia="de-DE"/>
        </w:rPr>
        <w:drawing>
          <wp:inline distT="0" distB="0" distL="0" distR="0" wp14:anchorId="749A820A" wp14:editId="459416DB">
            <wp:extent cx="4228051" cy="2993459"/>
            <wp:effectExtent l="0" t="0" r="127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4228051" cy="2993459"/>
                    </a:xfrm>
                    <a:prstGeom prst="rect">
                      <a:avLst/>
                    </a:prstGeom>
                  </pic:spPr>
                </pic:pic>
              </a:graphicData>
            </a:graphic>
          </wp:inline>
        </w:drawing>
      </w:r>
      <w:r w:rsidR="004A1C96">
        <w:t xml:space="preserve"> </w:t>
      </w:r>
      <w:r w:rsidR="006A2E3A">
        <w:t xml:space="preserve"> </w:t>
      </w:r>
      <w:r w:rsidR="004A1C96">
        <w:t xml:space="preserve">  </w:t>
      </w:r>
      <w:r w:rsidR="004A1C96">
        <w:rPr>
          <w:noProof/>
          <w:sz w:val="18"/>
          <w:szCs w:val="18"/>
          <w:lang w:eastAsia="de-DE"/>
        </w:rPr>
        <mc:AlternateContent>
          <mc:Choice Requires="wps">
            <w:drawing>
              <wp:inline distT="0" distB="0" distL="0" distR="0" wp14:anchorId="48156BDA" wp14:editId="78BEB00D">
                <wp:extent cx="2776151" cy="2977124"/>
                <wp:effectExtent l="0" t="0" r="18415" b="7620"/>
                <wp:docPr id="2" name="Textfeld 2"/>
                <wp:cNvGraphicFramePr/>
                <a:graphic xmlns:a="http://schemas.openxmlformats.org/drawingml/2006/main">
                  <a:graphicData uri="http://schemas.microsoft.com/office/word/2010/wordprocessingShape">
                    <wps:wsp>
                      <wps:cNvSpPr txBox="1"/>
                      <wps:spPr>
                        <a:xfrm>
                          <a:off x="0" y="0"/>
                          <a:ext cx="2776151" cy="2977124"/>
                        </a:xfrm>
                        <a:prstGeom prst="rect">
                          <a:avLst/>
                        </a:prstGeom>
                        <a:ln/>
                      </wps:spPr>
                      <wps:style>
                        <a:lnRef idx="2">
                          <a:schemeClr val="dk1"/>
                        </a:lnRef>
                        <a:fillRef idx="1">
                          <a:schemeClr val="lt1"/>
                        </a:fillRef>
                        <a:effectRef idx="0">
                          <a:schemeClr val="dk1"/>
                        </a:effectRef>
                        <a:fontRef idx="minor">
                          <a:schemeClr val="dk1"/>
                        </a:fontRef>
                      </wps:style>
                      <wps:txbx>
                        <w:txbxContent>
                          <w:p w14:paraId="2DA92280" w14:textId="37783A80" w:rsidR="00AE6FFE" w:rsidRPr="004A1C96" w:rsidRDefault="00AE6FFE" w:rsidP="00985415">
                            <w:pPr>
                              <w:spacing w:after="0"/>
                              <w:jc w:val="both"/>
                              <w:rPr>
                                <w:sz w:val="16"/>
                                <w:szCs w:val="16"/>
                              </w:rPr>
                            </w:pPr>
                            <w:r>
                              <w:rPr>
                                <w:b/>
                                <w:bCs/>
                                <w:sz w:val="16"/>
                                <w:szCs w:val="16"/>
                              </w:rPr>
                              <w:t xml:space="preserve">1515, Rhinocerus, </w:t>
                            </w:r>
                            <w:r w:rsidR="00F167BF">
                              <w:rPr>
                                <w:b/>
                                <w:bCs/>
                                <w:sz w:val="16"/>
                                <w:szCs w:val="16"/>
                              </w:rPr>
                              <w:t>Albrecht</w:t>
                            </w:r>
                            <w:r>
                              <w:rPr>
                                <w:b/>
                                <w:bCs/>
                                <w:sz w:val="16"/>
                                <w:szCs w:val="16"/>
                              </w:rPr>
                              <w:t xml:space="preserve"> Dürer. </w:t>
                            </w:r>
                            <w:r>
                              <w:rPr>
                                <w:sz w:val="16"/>
                                <w:szCs w:val="16"/>
                              </w:rPr>
                              <w:t>Nach Christus Geburt im 1513. Jahr, nach Julianischen Kalender am 1. Mai hat man dem großmächtigen König von Portugal, Emanuel, nach Lisabonn gebracht aus Indien ein solches, lebendiges Tier. Das nennen sie Rhinozerus. Das ist hier mit all seiner Gestalt abkonterfeit</w:t>
                            </w:r>
                            <w:r w:rsidR="00E23F78">
                              <w:rPr>
                                <w:sz w:val="16"/>
                                <w:szCs w:val="16"/>
                              </w:rPr>
                              <w:t xml:space="preserve"> (= dargestellt)</w:t>
                            </w:r>
                            <w:r>
                              <w:rPr>
                                <w:sz w:val="16"/>
                                <w:szCs w:val="16"/>
                              </w:rPr>
                              <w:t>. Es hat eine Farbe wie eine gesprenkelte Schildkröte. Und ist von dicken Schalen fast</w:t>
                            </w:r>
                            <w:r w:rsidR="00E23F78">
                              <w:rPr>
                                <w:sz w:val="16"/>
                                <w:szCs w:val="16"/>
                              </w:rPr>
                              <w:t xml:space="preserve"> (= sehr)</w:t>
                            </w:r>
                            <w:r>
                              <w:rPr>
                                <w:sz w:val="16"/>
                                <w:szCs w:val="16"/>
                              </w:rPr>
                              <w:t xml:space="preserve"> fest. Und ist in der Größe wie der Elefant, aber niederträchtiger</w:t>
                            </w:r>
                            <w:r w:rsidR="00E23F78">
                              <w:rPr>
                                <w:sz w:val="16"/>
                                <w:szCs w:val="16"/>
                              </w:rPr>
                              <w:t xml:space="preserve"> (= kleiner)</w:t>
                            </w:r>
                            <w:r>
                              <w:rPr>
                                <w:sz w:val="16"/>
                                <w:szCs w:val="16"/>
                              </w:rPr>
                              <w:t xml:space="preserve"> von Beinen, und fast wehrhaftig</w:t>
                            </w:r>
                            <w:r w:rsidR="00E23F78">
                              <w:rPr>
                                <w:sz w:val="16"/>
                                <w:szCs w:val="16"/>
                              </w:rPr>
                              <w:t xml:space="preserve"> (= befestigt)</w:t>
                            </w:r>
                            <w:r>
                              <w:rPr>
                                <w:sz w:val="16"/>
                                <w:szCs w:val="16"/>
                              </w:rPr>
                              <w:t>. Es hat ein scharfes, starkes Horn vorne auf der Nase. Das beginnt es allweg zu wetzen, wo es bei Steinen ist. Das dortige Tier ist des Elefanten Todfeind. Der Elefant fürchtet es fast übel, denn wo es ihn ankommt, so läuft ihm das Tier mit dem Kopf zwischen die vorderen Beine und reißt den Elefanten unten am Bauch auf, und erwürgt ihn; dessen mag er sich nicht erwehren. Dann das Tier ist also gewappnet, das ihm der Elefant nicht kann tun. Sie sagen auch, dass das das Rhinozerus schnell, fraudig</w:t>
                            </w:r>
                            <w:r w:rsidR="00C82B27">
                              <w:rPr>
                                <w:sz w:val="16"/>
                                <w:szCs w:val="16"/>
                              </w:rPr>
                              <w:t xml:space="preserve"> (= verschlagen)</w:t>
                            </w:r>
                            <w:r>
                              <w:rPr>
                                <w:sz w:val="16"/>
                                <w:szCs w:val="16"/>
                              </w:rPr>
                              <w:t xml:space="preserve"> und listig sei.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8156BDA" id="_x0000_t202" coordsize="21600,21600" o:spt="202" path="m,l,21600r21600,l21600,xe">
                <v:stroke joinstyle="miter"/>
                <v:path gradientshapeok="t" o:connecttype="rect"/>
              </v:shapetype>
              <v:shape id="Textfeld 2" o:spid="_x0000_s1026" type="#_x0000_t202" style="width:218.6pt;height:2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" fillcolor="white [3201]" strokecolor="black [3200]" strokeweight="1pt">
                <v:textbox>
                  <w:txbxContent>
                    <w:p w14:paraId="2DA92280" w14:textId="37783A80" w:rsidR="00AE6FFE" w:rsidRPr="004A1C96" w:rsidRDefault="00AE6FFE" w:rsidP="00985415">
                      <w:pPr>
                        <w:spacing w:after="0"/>
                        <w:jc w:val="both"/>
                        <w:rPr>
                          <w:sz w:val="16"/>
                          <w:szCs w:val="16"/>
                        </w:rPr>
                      </w:pPr>
                      <w:r>
                        <w:rPr>
                          <w:b/>
                          <w:bCs/>
                          <w:sz w:val="16"/>
                          <w:szCs w:val="16"/>
                        </w:rPr>
                        <w:t xml:space="preserve">1515, Rhinocerus, </w:t>
                      </w:r>
                      <w:r w:rsidR="00F167BF">
                        <w:rPr>
                          <w:b/>
                          <w:bCs/>
                          <w:sz w:val="16"/>
                          <w:szCs w:val="16"/>
                        </w:rPr>
                        <w:t>Albrecht</w:t>
                      </w:r>
                      <w:r>
                        <w:rPr>
                          <w:b/>
                          <w:bCs/>
                          <w:sz w:val="16"/>
                          <w:szCs w:val="16"/>
                        </w:rPr>
                        <w:t xml:space="preserve"> Dürer. </w:t>
                      </w:r>
                      <w:r>
                        <w:rPr>
                          <w:sz w:val="16"/>
                          <w:szCs w:val="16"/>
                        </w:rPr>
                        <w:t>Nach Christus Geburt im 1513. Jahr, nach Julianischen Kalender am 1. Mai hat man dem großmächtigen König von Portugal, Emanuel, nach Lisabonn gebracht aus Indien ein solches, lebendiges Tier. Das nennen sie Rhinozerus. Das ist hier mit all seiner Gestalt abkonterfeit</w:t>
                      </w:r>
                      <w:r w:rsidR="00E23F78">
                        <w:rPr>
                          <w:sz w:val="16"/>
                          <w:szCs w:val="16"/>
                        </w:rPr>
                        <w:t xml:space="preserve"> (= dargestellt)</w:t>
                      </w:r>
                      <w:r>
                        <w:rPr>
                          <w:sz w:val="16"/>
                          <w:szCs w:val="16"/>
                        </w:rPr>
                        <w:t>. Es hat eine Farbe wie eine gesprenkelte Schildkröte. Und ist von dicken Schalen fast</w:t>
                      </w:r>
                      <w:r w:rsidR="00E23F78">
                        <w:rPr>
                          <w:sz w:val="16"/>
                          <w:szCs w:val="16"/>
                        </w:rPr>
                        <w:t xml:space="preserve"> (= sehr)</w:t>
                      </w:r>
                      <w:r>
                        <w:rPr>
                          <w:sz w:val="16"/>
                          <w:szCs w:val="16"/>
                        </w:rPr>
                        <w:t xml:space="preserve"> fest. Und ist in der Größe wie der Elefant, aber niederträchtiger</w:t>
                      </w:r>
                      <w:r w:rsidR="00E23F78">
                        <w:rPr>
                          <w:sz w:val="16"/>
                          <w:szCs w:val="16"/>
                        </w:rPr>
                        <w:t xml:space="preserve"> (= kleiner)</w:t>
                      </w:r>
                      <w:r>
                        <w:rPr>
                          <w:sz w:val="16"/>
                          <w:szCs w:val="16"/>
                        </w:rPr>
                        <w:t xml:space="preserve"> von Beinen, und fast wehrhaftig</w:t>
                      </w:r>
                      <w:r w:rsidR="00E23F78">
                        <w:rPr>
                          <w:sz w:val="16"/>
                          <w:szCs w:val="16"/>
                        </w:rPr>
                        <w:t xml:space="preserve"> (= befestigt)</w:t>
                      </w:r>
                      <w:r>
                        <w:rPr>
                          <w:sz w:val="16"/>
                          <w:szCs w:val="16"/>
                        </w:rPr>
                        <w:t>. Es hat ein scharfes, starkes Horn vorne auf der Nase. Das beginnt es allweg zu wetzen, wo es bei Steinen ist. Das dortige Tier ist des Elefanten Todfeind. Der Elefant fürchtet es fast übel, denn wo es ihn ankommt, so läuft ihm das Tier mit dem Kopf zwischen die vorderen Beine und reißt den Elefanten unten am Bauch auf, und erwürgt ihn; dessen mag er sich nicht erwehren. Dann das Tier ist also gewappnet, das ihm der Elefant nicht kann tun. Sie sagen auch, dass das das Rhinozerus schnell, fraudig</w:t>
                      </w:r>
                      <w:r w:rsidR="00C82B27">
                        <w:rPr>
                          <w:sz w:val="16"/>
                          <w:szCs w:val="16"/>
                        </w:rPr>
                        <w:t xml:space="preserve"> (= verschlagen)</w:t>
                      </w:r>
                      <w:r>
                        <w:rPr>
                          <w:sz w:val="16"/>
                          <w:szCs w:val="16"/>
                        </w:rPr>
                        <w:t xml:space="preserve"> und listig sei. </w:t>
                      </w:r>
                    </w:p>
                  </w:txbxContent>
                </v:textbox>
                <w10:anchorlock/>
              </v:shape>
            </w:pict>
          </mc:Fallback>
        </mc:AlternateContent>
      </w:r>
    </w:p>
    <w:p w14:paraId="71EFF5B2" w14:textId="1E1F53E8" w:rsidR="002B03F8" w:rsidRPr="002B03F8" w:rsidRDefault="002B03F8" w:rsidP="00A912DA">
      <w:pPr>
        <w:pStyle w:val="Beschriftung"/>
        <w:tabs>
          <w:tab w:val="left" w:pos="1701"/>
        </w:tabs>
        <w:spacing w:after="0"/>
        <w:ind w:left="708" w:firstLine="708"/>
        <w:jc w:val="both"/>
        <w:rPr>
          <w:noProof/>
          <w:sz w:val="16"/>
          <w:szCs w:val="16"/>
        </w:rPr>
      </w:pPr>
      <w:r w:rsidRPr="002B03F8">
        <w:rPr>
          <w:sz w:val="16"/>
          <w:szCs w:val="16"/>
        </w:rPr>
        <w:t xml:space="preserve">Abbildung </w:t>
      </w:r>
      <w:r w:rsidRPr="002B03F8">
        <w:rPr>
          <w:sz w:val="16"/>
          <w:szCs w:val="16"/>
        </w:rPr>
        <w:fldChar w:fldCharType="begin"/>
      </w:r>
      <w:r w:rsidRPr="002B03F8">
        <w:rPr>
          <w:sz w:val="16"/>
          <w:szCs w:val="16"/>
        </w:rPr>
        <w:instrText xml:space="preserve"> SEQ Abbildung \* ARABIC </w:instrText>
      </w:r>
      <w:r w:rsidRPr="002B03F8">
        <w:rPr>
          <w:sz w:val="16"/>
          <w:szCs w:val="16"/>
        </w:rPr>
        <w:fldChar w:fldCharType="separate"/>
      </w:r>
      <w:r w:rsidR="00E4358E">
        <w:rPr>
          <w:noProof/>
          <w:sz w:val="16"/>
          <w:szCs w:val="16"/>
        </w:rPr>
        <w:t>1</w:t>
      </w:r>
      <w:r w:rsidRPr="002B03F8">
        <w:rPr>
          <w:sz w:val="16"/>
          <w:szCs w:val="16"/>
        </w:rPr>
        <w:fldChar w:fldCharType="end"/>
      </w:r>
      <w:r w:rsidRPr="002B03F8">
        <w:rPr>
          <w:sz w:val="16"/>
          <w:szCs w:val="16"/>
        </w:rPr>
        <w:t>. Albrecht Dürer (1471–1528).</w:t>
      </w:r>
      <w:r w:rsidRPr="002B03F8">
        <w:rPr>
          <w:noProof/>
          <w:sz w:val="16"/>
          <w:szCs w:val="16"/>
        </w:rPr>
        <w:t xml:space="preserve"> Rhinocerus. 1515. </w:t>
      </w:r>
    </w:p>
    <w:p w14:paraId="70608E72" w14:textId="2E651891" w:rsidR="00F05F05" w:rsidRPr="00B67E3C" w:rsidRDefault="002B03F8" w:rsidP="00A912DA">
      <w:pPr>
        <w:pStyle w:val="Beschriftung"/>
        <w:tabs>
          <w:tab w:val="left" w:pos="1701"/>
        </w:tabs>
        <w:ind w:left="1416"/>
        <w:jc w:val="both"/>
        <w:rPr>
          <w:noProof/>
          <w:sz w:val="16"/>
          <w:szCs w:val="16"/>
        </w:rPr>
      </w:pPr>
      <w:r w:rsidRPr="002B03F8">
        <w:rPr>
          <w:noProof/>
          <w:sz w:val="16"/>
          <w:szCs w:val="16"/>
        </w:rPr>
        <w:t xml:space="preserve">Nach: </w:t>
      </w:r>
      <w:hyperlink r:id="rId9" w:history="1">
        <w:r w:rsidRPr="002B03F8">
          <w:rPr>
            <w:rStyle w:val="Hyperlink"/>
            <w:noProof/>
            <w:sz w:val="16"/>
            <w:szCs w:val="16"/>
          </w:rPr>
          <w:t>https://commons.wikimedia.org/wiki/File:D%C3%BCrer%27s_Rhinoceros,_1515.png</w:t>
        </w:r>
      </w:hyperlink>
      <w:r w:rsidRPr="002B03F8">
        <w:rPr>
          <w:noProof/>
          <w:sz w:val="16"/>
          <w:szCs w:val="16"/>
        </w:rPr>
        <w:t xml:space="preserve">, 19. </w:t>
      </w:r>
      <w:r w:rsidRPr="002B03F8">
        <w:rPr>
          <w:smallCaps/>
          <w:noProof/>
          <w:sz w:val="16"/>
          <w:szCs w:val="16"/>
        </w:rPr>
        <w:t xml:space="preserve">Jan. </w:t>
      </w:r>
      <w:r w:rsidRPr="002B03F8">
        <w:rPr>
          <w:noProof/>
          <w:sz w:val="16"/>
          <w:szCs w:val="16"/>
        </w:rPr>
        <w:t>2023.</w:t>
      </w:r>
    </w:p>
    <w:p w14:paraId="5D71E2AC" w14:textId="1AEDBF79" w:rsidR="007267EE" w:rsidRDefault="0083394C" w:rsidP="00A912DA">
      <w:pPr>
        <w:pStyle w:val="KeinLeerraum"/>
        <w:numPr>
          <w:ilvl w:val="0"/>
          <w:numId w:val="4"/>
        </w:numPr>
        <w:tabs>
          <w:tab w:val="left" w:pos="1701"/>
        </w:tabs>
        <w:jc w:val="both"/>
        <w:rPr>
          <w:sz w:val="18"/>
          <w:szCs w:val="18"/>
        </w:rPr>
      </w:pPr>
      <w:r>
        <w:rPr>
          <w:sz w:val="18"/>
          <w:szCs w:val="18"/>
        </w:rPr>
        <w:t>(</w:t>
      </w:r>
      <w:r w:rsidRPr="0083394C">
        <w:rPr>
          <w:i/>
          <w:iCs/>
          <w:sz w:val="18"/>
          <w:szCs w:val="18"/>
          <w:u w:val="single"/>
        </w:rPr>
        <w:t>Kreativ</w:t>
      </w:r>
      <w:r>
        <w:rPr>
          <w:sz w:val="18"/>
          <w:szCs w:val="18"/>
        </w:rPr>
        <w:t xml:space="preserve">:) </w:t>
      </w:r>
      <w:r w:rsidR="00F05F05">
        <w:rPr>
          <w:sz w:val="18"/>
          <w:szCs w:val="18"/>
        </w:rPr>
        <w:t>Was für ein Tier meinst du?</w:t>
      </w:r>
    </w:p>
    <w:p w14:paraId="4595FC6A" w14:textId="4DE7C47C" w:rsidR="00F05F05" w:rsidRDefault="00F05F05" w:rsidP="00A912DA">
      <w:pPr>
        <w:pStyle w:val="KeinLeerraum"/>
        <w:numPr>
          <w:ilvl w:val="0"/>
          <w:numId w:val="8"/>
        </w:numPr>
        <w:tabs>
          <w:tab w:val="left" w:pos="1701"/>
        </w:tabs>
        <w:ind w:left="567"/>
        <w:jc w:val="both"/>
        <w:rPr>
          <w:sz w:val="18"/>
          <w:szCs w:val="18"/>
        </w:rPr>
      </w:pPr>
      <w:r w:rsidRPr="00F05F05">
        <w:rPr>
          <w:sz w:val="18"/>
          <w:szCs w:val="18"/>
        </w:rPr>
        <w:t>Such dir ein Tier aus. Überlege dir</w:t>
      </w:r>
      <w:r w:rsidRPr="00F05F05">
        <w:rPr>
          <w:b/>
          <w:bCs/>
          <w:sz w:val="18"/>
          <w:szCs w:val="18"/>
        </w:rPr>
        <w:t xml:space="preserve"> </w:t>
      </w:r>
      <w:r w:rsidRPr="00F05F05">
        <w:rPr>
          <w:sz w:val="18"/>
          <w:szCs w:val="18"/>
        </w:rPr>
        <w:t>im Anschluss, wie du es jemande</w:t>
      </w:r>
      <w:r w:rsidR="00F167BF">
        <w:rPr>
          <w:sz w:val="18"/>
          <w:szCs w:val="18"/>
        </w:rPr>
        <w:t>m</w:t>
      </w:r>
      <w:r w:rsidRPr="00F05F05">
        <w:rPr>
          <w:sz w:val="18"/>
          <w:szCs w:val="18"/>
        </w:rPr>
        <w:t xml:space="preserve">, der noch nie dieses Tier gesehen hat, </w:t>
      </w:r>
      <w:r>
        <w:rPr>
          <w:sz w:val="18"/>
          <w:szCs w:val="18"/>
        </w:rPr>
        <w:t xml:space="preserve">beschreiben würdest. </w:t>
      </w:r>
      <w:r>
        <w:rPr>
          <w:b/>
          <w:bCs/>
          <w:sz w:val="18"/>
          <w:szCs w:val="18"/>
        </w:rPr>
        <w:t xml:space="preserve">Sammle </w:t>
      </w:r>
      <w:r>
        <w:rPr>
          <w:sz w:val="18"/>
          <w:szCs w:val="18"/>
        </w:rPr>
        <w:t xml:space="preserve">alle Punkte stichwortartig in einer Liste </w:t>
      </w:r>
      <w:r w:rsidRPr="00B67E3C">
        <w:rPr>
          <w:sz w:val="18"/>
          <w:szCs w:val="18"/>
          <w:u w:val="double"/>
        </w:rPr>
        <w:t xml:space="preserve">auf einem </w:t>
      </w:r>
      <w:r w:rsidR="00B67E3C" w:rsidRPr="00B67E3C">
        <w:rPr>
          <w:sz w:val="18"/>
          <w:szCs w:val="18"/>
          <w:u w:val="double"/>
        </w:rPr>
        <w:t>separaten</w:t>
      </w:r>
      <w:r w:rsidRPr="00B67E3C">
        <w:rPr>
          <w:sz w:val="18"/>
          <w:szCs w:val="18"/>
          <w:u w:val="double"/>
        </w:rPr>
        <w:t xml:space="preserve"> Blatt</w:t>
      </w:r>
      <w:r>
        <w:rPr>
          <w:sz w:val="18"/>
          <w:szCs w:val="18"/>
        </w:rPr>
        <w:t>.</w:t>
      </w:r>
    </w:p>
    <w:p w14:paraId="1000A63D" w14:textId="025CC66B" w:rsidR="00F05F05" w:rsidRDefault="00F05F05" w:rsidP="00A912DA">
      <w:pPr>
        <w:pStyle w:val="KeinLeerraum"/>
        <w:numPr>
          <w:ilvl w:val="0"/>
          <w:numId w:val="8"/>
        </w:numPr>
        <w:tabs>
          <w:tab w:val="left" w:pos="1701"/>
        </w:tabs>
        <w:ind w:left="567"/>
        <w:jc w:val="both"/>
        <w:rPr>
          <w:sz w:val="18"/>
          <w:szCs w:val="18"/>
        </w:rPr>
      </w:pPr>
      <w:r>
        <w:rPr>
          <w:sz w:val="18"/>
          <w:szCs w:val="18"/>
        </w:rPr>
        <w:t xml:space="preserve">Setz dich mit einem:r Partner:in zusammen und tauscht eure Blätter mit der stichwortartigen Charakterisierung eurer Tiere aus. </w:t>
      </w:r>
      <w:r>
        <w:rPr>
          <w:b/>
          <w:bCs/>
          <w:sz w:val="18"/>
          <w:szCs w:val="18"/>
        </w:rPr>
        <w:t xml:space="preserve">Zeichne </w:t>
      </w:r>
      <w:r>
        <w:rPr>
          <w:sz w:val="18"/>
          <w:szCs w:val="18"/>
        </w:rPr>
        <w:t xml:space="preserve">eine Darstellung anhand der Stichpunkte deines Gegenübers </w:t>
      </w:r>
      <w:r w:rsidRPr="00B67E3C">
        <w:rPr>
          <w:sz w:val="18"/>
          <w:szCs w:val="18"/>
          <w:u w:val="double"/>
        </w:rPr>
        <w:t>ODER</w:t>
      </w:r>
      <w:r>
        <w:rPr>
          <w:b/>
          <w:bCs/>
          <w:sz w:val="18"/>
          <w:szCs w:val="18"/>
        </w:rPr>
        <w:t xml:space="preserve"> schreibe </w:t>
      </w:r>
      <w:r>
        <w:rPr>
          <w:sz w:val="18"/>
          <w:szCs w:val="18"/>
        </w:rPr>
        <w:t>eine Anekdote, die die Stichpunkte deines Gegenübers aufgreift.</w:t>
      </w:r>
    </w:p>
    <w:p w14:paraId="3C34B43D" w14:textId="4BBB3B1B" w:rsidR="00F05F05" w:rsidRPr="00F05F05" w:rsidRDefault="00F05F05" w:rsidP="00A912DA">
      <w:pPr>
        <w:pStyle w:val="KeinLeerraum"/>
        <w:numPr>
          <w:ilvl w:val="0"/>
          <w:numId w:val="8"/>
        </w:numPr>
        <w:tabs>
          <w:tab w:val="left" w:pos="1701"/>
        </w:tabs>
        <w:ind w:left="567"/>
        <w:jc w:val="both"/>
        <w:rPr>
          <w:sz w:val="18"/>
          <w:szCs w:val="18"/>
        </w:rPr>
      </w:pPr>
      <w:r>
        <w:rPr>
          <w:b/>
          <w:bCs/>
          <w:sz w:val="18"/>
          <w:szCs w:val="18"/>
        </w:rPr>
        <w:t xml:space="preserve">Präsentiert </w:t>
      </w:r>
      <w:r>
        <w:rPr>
          <w:sz w:val="18"/>
          <w:szCs w:val="18"/>
        </w:rPr>
        <w:t>die Zeichnungen und Anekdoten vor der Klasse. Könnt ihr erraten, um welches Tier es sich handelt?</w:t>
      </w:r>
    </w:p>
    <w:p w14:paraId="76A2A3FC" w14:textId="32EB72D1" w:rsidR="00606CE6" w:rsidRDefault="007905F1" w:rsidP="00A912DA">
      <w:pPr>
        <w:pStyle w:val="berschrift1"/>
        <w:tabs>
          <w:tab w:val="left" w:pos="1701"/>
        </w:tabs>
      </w:pPr>
      <w:bookmarkStart w:id="5" w:name="_Toc130922711"/>
      <w:r>
        <w:lastRenderedPageBreak/>
        <w:t>Literaturhinweise</w:t>
      </w:r>
      <w:bookmarkEnd w:id="5"/>
    </w:p>
    <w:p w14:paraId="51E5E704" w14:textId="7E5A1E4F" w:rsidR="006A2E3A" w:rsidRDefault="006A2E3A" w:rsidP="00A912DA">
      <w:pPr>
        <w:tabs>
          <w:tab w:val="left" w:pos="1701"/>
        </w:tabs>
        <w:jc w:val="both"/>
        <w:rPr>
          <w:sz w:val="18"/>
          <w:szCs w:val="18"/>
        </w:rPr>
      </w:pPr>
      <w:r>
        <w:rPr>
          <w:sz w:val="18"/>
          <w:szCs w:val="18"/>
        </w:rPr>
        <w:t xml:space="preserve">Für die Textedition habe ich mich </w:t>
      </w:r>
      <w:r w:rsidR="00F167BF">
        <w:rPr>
          <w:sz w:val="18"/>
          <w:szCs w:val="18"/>
        </w:rPr>
        <w:t>für</w:t>
      </w:r>
      <w:r>
        <w:rPr>
          <w:sz w:val="18"/>
          <w:szCs w:val="18"/>
        </w:rPr>
        <w:t xml:space="preserve"> einen Druck aus dem späten 15. Jh. entschieden</w:t>
      </w:r>
      <w:r w:rsidR="007454BF">
        <w:rPr>
          <w:sz w:val="18"/>
          <w:szCs w:val="18"/>
        </w:rPr>
        <w:t xml:space="preserve"> (Ed. 1490)</w:t>
      </w:r>
      <w:r>
        <w:rPr>
          <w:sz w:val="18"/>
          <w:szCs w:val="18"/>
        </w:rPr>
        <w:t>, zum einen da er leicht im Netz abrufbar ist, zum anderen da er bereits eine Deutung des Autors enthält. Einige editorische Anpassungen, um den Text zugänglicher zu gestalten, habe ich mir erlaubt; dazu habe ich vor allem auch</w:t>
      </w:r>
      <w:r w:rsidR="006B0AA6">
        <w:rPr>
          <w:sz w:val="18"/>
          <w:szCs w:val="18"/>
        </w:rPr>
        <w:t xml:space="preserve"> die</w:t>
      </w:r>
      <w:r>
        <w:rPr>
          <w:sz w:val="18"/>
          <w:szCs w:val="18"/>
        </w:rPr>
        <w:t xml:space="preserve"> </w:t>
      </w:r>
      <w:r w:rsidR="006B0AA6">
        <w:rPr>
          <w:sz w:val="18"/>
          <w:szCs w:val="18"/>
        </w:rPr>
        <w:t xml:space="preserve">textkritische </w:t>
      </w:r>
      <w:r>
        <w:rPr>
          <w:sz w:val="18"/>
          <w:szCs w:val="18"/>
        </w:rPr>
        <w:t>Edition</w:t>
      </w:r>
      <w:r w:rsidR="007454BF">
        <w:rPr>
          <w:sz w:val="18"/>
          <w:szCs w:val="18"/>
        </w:rPr>
        <w:t xml:space="preserve"> (Ed. 1972 </w:t>
      </w:r>
      <w:r>
        <w:rPr>
          <w:sz w:val="18"/>
          <w:szCs w:val="18"/>
        </w:rPr>
        <w:t>, S.</w:t>
      </w:r>
      <w:r w:rsidR="007454BF">
        <w:rPr>
          <w:sz w:val="18"/>
          <w:szCs w:val="18"/>
        </w:rPr>
        <w:t> </w:t>
      </w:r>
      <w:r>
        <w:rPr>
          <w:sz w:val="18"/>
          <w:szCs w:val="18"/>
        </w:rPr>
        <w:t>64–69</w:t>
      </w:r>
      <w:r w:rsidR="007454BF">
        <w:rPr>
          <w:sz w:val="18"/>
          <w:szCs w:val="18"/>
        </w:rPr>
        <w:t>)</w:t>
      </w:r>
      <w:r>
        <w:rPr>
          <w:sz w:val="18"/>
          <w:szCs w:val="18"/>
        </w:rPr>
        <w:t xml:space="preserve"> herangezogen.</w:t>
      </w:r>
    </w:p>
    <w:p w14:paraId="0ED9FD14" w14:textId="78E4EED9" w:rsidR="006D03D8" w:rsidRDefault="00BE0B35" w:rsidP="00A912DA">
      <w:pPr>
        <w:tabs>
          <w:tab w:val="left" w:pos="1701"/>
        </w:tabs>
        <w:jc w:val="both"/>
        <w:rPr>
          <w:sz w:val="18"/>
          <w:szCs w:val="18"/>
        </w:rPr>
      </w:pPr>
      <w:r>
        <w:rPr>
          <w:sz w:val="18"/>
          <w:szCs w:val="18"/>
        </w:rPr>
        <w:t xml:space="preserve">Bei den </w:t>
      </w:r>
      <w:r w:rsidR="00B80E98">
        <w:rPr>
          <w:sz w:val="18"/>
          <w:szCs w:val="18"/>
        </w:rPr>
        <w:t xml:space="preserve">wiss. </w:t>
      </w:r>
      <w:r>
        <w:rPr>
          <w:sz w:val="18"/>
          <w:szCs w:val="18"/>
        </w:rPr>
        <w:t xml:space="preserve">Literaturempfehlungen möchte ich mich bewusst </w:t>
      </w:r>
      <w:r w:rsidR="00FC4357">
        <w:rPr>
          <w:sz w:val="18"/>
          <w:szCs w:val="18"/>
        </w:rPr>
        <w:t>zurück</w:t>
      </w:r>
      <w:r>
        <w:rPr>
          <w:sz w:val="18"/>
          <w:szCs w:val="18"/>
        </w:rPr>
        <w:t>halten</w:t>
      </w:r>
      <w:r w:rsidR="00FC4357">
        <w:rPr>
          <w:sz w:val="18"/>
          <w:szCs w:val="18"/>
        </w:rPr>
        <w:t xml:space="preserve"> und </w:t>
      </w:r>
      <w:r w:rsidR="00B80E98">
        <w:rPr>
          <w:sz w:val="18"/>
          <w:szCs w:val="18"/>
        </w:rPr>
        <w:t xml:space="preserve">dafür hier </w:t>
      </w:r>
      <w:r w:rsidR="00FC4357">
        <w:rPr>
          <w:sz w:val="18"/>
          <w:szCs w:val="18"/>
        </w:rPr>
        <w:t>auf einige für den Schulkontext relevante und heranziehbare Texte eingehen</w:t>
      </w:r>
      <w:r w:rsidR="00B80E98">
        <w:rPr>
          <w:sz w:val="18"/>
          <w:szCs w:val="18"/>
        </w:rPr>
        <w:t>:</w:t>
      </w:r>
      <w:r w:rsidR="00FC4357">
        <w:rPr>
          <w:sz w:val="18"/>
          <w:szCs w:val="18"/>
        </w:rPr>
        <w:t xml:space="preserve"> </w:t>
      </w:r>
      <w:r w:rsidR="00911CD4">
        <w:rPr>
          <w:sz w:val="18"/>
          <w:szCs w:val="18"/>
        </w:rPr>
        <w:t xml:space="preserve">Löblich </w:t>
      </w:r>
      <w:r w:rsidR="004A1C90">
        <w:rPr>
          <w:sz w:val="18"/>
          <w:szCs w:val="18"/>
        </w:rPr>
        <w:t>kurz und einfach,</w:t>
      </w:r>
      <w:r w:rsidR="00911CD4">
        <w:rPr>
          <w:sz w:val="18"/>
          <w:szCs w:val="18"/>
        </w:rPr>
        <w:t xml:space="preserve"> und doch inhaltlich</w:t>
      </w:r>
      <w:r w:rsidR="00C064A3">
        <w:rPr>
          <w:sz w:val="18"/>
          <w:szCs w:val="18"/>
        </w:rPr>
        <w:t xml:space="preserve"> nicht weniger</w:t>
      </w:r>
      <w:r w:rsidR="00911CD4">
        <w:rPr>
          <w:sz w:val="18"/>
          <w:szCs w:val="18"/>
        </w:rPr>
        <w:t xml:space="preserve"> reichhaltig </w:t>
      </w:r>
      <w:r w:rsidR="00C064A3">
        <w:rPr>
          <w:sz w:val="18"/>
          <w:szCs w:val="18"/>
        </w:rPr>
        <w:t>erzählt</w:t>
      </w:r>
      <w:r w:rsidR="00911CD4">
        <w:rPr>
          <w:sz w:val="18"/>
          <w:szCs w:val="18"/>
        </w:rPr>
        <w:t xml:space="preserve"> </w:t>
      </w:r>
      <w:r w:rsidR="007454BF">
        <w:rPr>
          <w:sz w:val="18"/>
          <w:szCs w:val="18"/>
        </w:rPr>
        <w:t>R. </w:t>
      </w:r>
      <w:r w:rsidR="007454BF" w:rsidRPr="007454BF">
        <w:rPr>
          <w:smallCaps/>
          <w:sz w:val="18"/>
          <w:szCs w:val="18"/>
        </w:rPr>
        <w:t>Schenda</w:t>
      </w:r>
      <w:r w:rsidR="007454BF">
        <w:rPr>
          <w:sz w:val="18"/>
          <w:szCs w:val="18"/>
        </w:rPr>
        <w:t xml:space="preserve"> </w:t>
      </w:r>
      <w:r w:rsidR="005D4B39">
        <w:rPr>
          <w:sz w:val="18"/>
          <w:szCs w:val="18"/>
        </w:rPr>
        <w:t xml:space="preserve">die Geschichte des Elefanten in </w:t>
      </w:r>
      <w:r w:rsidR="004A1C90">
        <w:rPr>
          <w:sz w:val="18"/>
          <w:szCs w:val="18"/>
        </w:rPr>
        <w:t>Fiktion und Realität</w:t>
      </w:r>
      <w:r w:rsidR="00C064A3">
        <w:rPr>
          <w:sz w:val="18"/>
          <w:szCs w:val="18"/>
        </w:rPr>
        <w:t xml:space="preserve">. </w:t>
      </w:r>
      <w:r w:rsidR="00AE399A">
        <w:rPr>
          <w:sz w:val="18"/>
          <w:szCs w:val="18"/>
        </w:rPr>
        <w:t>Neben Berichten der Antike und der frühen Neuzeit findet sich a</w:t>
      </w:r>
      <w:r w:rsidR="00C064A3">
        <w:rPr>
          <w:sz w:val="18"/>
          <w:szCs w:val="18"/>
        </w:rPr>
        <w:t xml:space="preserve">uch die Anekdote aus dem </w:t>
      </w:r>
      <w:r w:rsidR="00C064A3">
        <w:rPr>
          <w:i/>
          <w:iCs/>
          <w:sz w:val="18"/>
          <w:szCs w:val="18"/>
        </w:rPr>
        <w:t xml:space="preserve">Physiologus </w:t>
      </w:r>
      <w:r w:rsidR="00C064A3">
        <w:rPr>
          <w:sz w:val="18"/>
          <w:szCs w:val="18"/>
        </w:rPr>
        <w:t>wieder (</w:t>
      </w:r>
      <w:r w:rsidR="004D32E9">
        <w:rPr>
          <w:sz w:val="18"/>
          <w:szCs w:val="18"/>
        </w:rPr>
        <w:t xml:space="preserve">ebd., </w:t>
      </w:r>
      <w:r w:rsidR="00F35B3F">
        <w:rPr>
          <w:sz w:val="18"/>
          <w:szCs w:val="18"/>
        </w:rPr>
        <w:t>57 f.)</w:t>
      </w:r>
      <w:r w:rsidR="00AE399A">
        <w:rPr>
          <w:sz w:val="18"/>
          <w:szCs w:val="18"/>
        </w:rPr>
        <w:t>.</w:t>
      </w:r>
    </w:p>
    <w:p w14:paraId="58B948A6" w14:textId="23B7B6F8" w:rsidR="006540E0" w:rsidRPr="0033503A" w:rsidRDefault="00115FAB" w:rsidP="00A912DA">
      <w:pPr>
        <w:tabs>
          <w:tab w:val="left" w:pos="1701"/>
        </w:tabs>
        <w:jc w:val="both"/>
        <w:rPr>
          <w:sz w:val="18"/>
          <w:szCs w:val="18"/>
        </w:rPr>
      </w:pPr>
      <w:r w:rsidRPr="006A64FA">
        <w:rPr>
          <w:sz w:val="18"/>
          <w:szCs w:val="18"/>
        </w:rPr>
        <w:t xml:space="preserve">Eine knappe </w:t>
      </w:r>
      <w:r w:rsidR="00B80E98">
        <w:rPr>
          <w:sz w:val="18"/>
          <w:szCs w:val="18"/>
        </w:rPr>
        <w:t>wiss.</w:t>
      </w:r>
      <w:r w:rsidRPr="006A64FA">
        <w:rPr>
          <w:sz w:val="18"/>
          <w:szCs w:val="18"/>
        </w:rPr>
        <w:t xml:space="preserve"> Verortung der </w:t>
      </w:r>
      <w:r w:rsidR="00E257A7" w:rsidRPr="006A64FA">
        <w:rPr>
          <w:sz w:val="18"/>
          <w:szCs w:val="18"/>
        </w:rPr>
        <w:t xml:space="preserve">Untersuchung des </w:t>
      </w:r>
      <w:r w:rsidR="00E257A7" w:rsidRPr="006A64FA">
        <w:rPr>
          <w:i/>
          <w:iCs/>
          <w:sz w:val="18"/>
          <w:szCs w:val="18"/>
        </w:rPr>
        <w:t xml:space="preserve">Physiologus </w:t>
      </w:r>
      <w:r w:rsidR="00E257A7" w:rsidRPr="006A64FA">
        <w:rPr>
          <w:sz w:val="18"/>
          <w:szCs w:val="18"/>
        </w:rPr>
        <w:t>und mittelalterlichen Äquivalente findet sich hingegen in</w:t>
      </w:r>
      <w:r w:rsidR="007454BF">
        <w:rPr>
          <w:sz w:val="18"/>
          <w:szCs w:val="18"/>
        </w:rPr>
        <w:t xml:space="preserve"> </w:t>
      </w:r>
      <w:r w:rsidR="007454BF" w:rsidRPr="007454BF">
        <w:rPr>
          <w:smallCaps/>
          <w:sz w:val="18"/>
          <w:szCs w:val="18"/>
        </w:rPr>
        <w:t>Febel/Maag</w:t>
      </w:r>
      <w:r w:rsidR="00DA3D12">
        <w:rPr>
          <w:sz w:val="18"/>
          <w:szCs w:val="18"/>
        </w:rPr>
        <w:t xml:space="preserve">, </w:t>
      </w:r>
      <w:r w:rsidR="00103298" w:rsidRPr="006A64FA">
        <w:rPr>
          <w:sz w:val="18"/>
          <w:szCs w:val="18"/>
        </w:rPr>
        <w:t xml:space="preserve">S. </w:t>
      </w:r>
      <w:r w:rsidR="00EF586C" w:rsidRPr="006A64FA">
        <w:rPr>
          <w:sz w:val="18"/>
          <w:szCs w:val="18"/>
        </w:rPr>
        <w:t>7</w:t>
      </w:r>
      <w:r w:rsidR="00DA3D12">
        <w:rPr>
          <w:sz w:val="18"/>
          <w:szCs w:val="18"/>
        </w:rPr>
        <w:t>–</w:t>
      </w:r>
      <w:r w:rsidR="00EF586C" w:rsidRPr="006A64FA">
        <w:rPr>
          <w:sz w:val="18"/>
          <w:szCs w:val="18"/>
        </w:rPr>
        <w:t>14.</w:t>
      </w:r>
      <w:r w:rsidR="00826726">
        <w:rPr>
          <w:sz w:val="18"/>
          <w:szCs w:val="18"/>
        </w:rPr>
        <w:t xml:space="preserve"> </w:t>
      </w:r>
      <w:r w:rsidR="00F167BF">
        <w:rPr>
          <w:sz w:val="18"/>
          <w:szCs w:val="18"/>
        </w:rPr>
        <w:t xml:space="preserve">Die </w:t>
      </w:r>
      <w:r w:rsidR="00417939">
        <w:rPr>
          <w:sz w:val="18"/>
          <w:szCs w:val="18"/>
        </w:rPr>
        <w:t>Beschäftigung mit christlicher Ikonographie des Mittelalters und bestimmter</w:t>
      </w:r>
      <w:r w:rsidR="00EF586C" w:rsidRPr="006A64FA">
        <w:rPr>
          <w:sz w:val="18"/>
          <w:szCs w:val="18"/>
        </w:rPr>
        <w:t xml:space="preserve"> </w:t>
      </w:r>
      <w:r w:rsidR="006A64FA">
        <w:rPr>
          <w:sz w:val="18"/>
          <w:szCs w:val="18"/>
        </w:rPr>
        <w:t>Deutung</w:t>
      </w:r>
      <w:r w:rsidR="00417939">
        <w:rPr>
          <w:sz w:val="18"/>
          <w:szCs w:val="18"/>
        </w:rPr>
        <w:t xml:space="preserve">smuster scheint unabdingbar </w:t>
      </w:r>
      <w:r w:rsidR="00F167BF">
        <w:rPr>
          <w:sz w:val="18"/>
          <w:szCs w:val="18"/>
        </w:rPr>
        <w:t>im Umgang</w:t>
      </w:r>
      <w:r w:rsidR="00417939">
        <w:rPr>
          <w:sz w:val="18"/>
          <w:szCs w:val="18"/>
        </w:rPr>
        <w:t xml:space="preserve"> mit </w:t>
      </w:r>
      <w:r w:rsidR="00F167BF">
        <w:rPr>
          <w:sz w:val="18"/>
          <w:szCs w:val="18"/>
        </w:rPr>
        <w:t xml:space="preserve">den </w:t>
      </w:r>
      <w:r w:rsidR="00417939">
        <w:rPr>
          <w:sz w:val="18"/>
          <w:szCs w:val="18"/>
        </w:rPr>
        <w:t xml:space="preserve">mittelalterlichen </w:t>
      </w:r>
      <w:r w:rsidR="00417939">
        <w:rPr>
          <w:i/>
          <w:iCs/>
          <w:sz w:val="18"/>
          <w:szCs w:val="18"/>
        </w:rPr>
        <w:t>Physiologi</w:t>
      </w:r>
      <w:r w:rsidR="00417939">
        <w:rPr>
          <w:sz w:val="18"/>
          <w:szCs w:val="18"/>
        </w:rPr>
        <w:t xml:space="preserve">. </w:t>
      </w:r>
      <w:r w:rsidR="00200A4A">
        <w:rPr>
          <w:sz w:val="18"/>
          <w:szCs w:val="18"/>
        </w:rPr>
        <w:t>So sind die ‚Lexikoneinträge‘ nicht</w:t>
      </w:r>
      <w:r w:rsidR="006A64FA">
        <w:rPr>
          <w:sz w:val="18"/>
          <w:szCs w:val="18"/>
        </w:rPr>
        <w:t xml:space="preserve"> </w:t>
      </w:r>
      <w:r w:rsidR="00200A4A">
        <w:rPr>
          <w:sz w:val="18"/>
          <w:szCs w:val="18"/>
        </w:rPr>
        <w:t xml:space="preserve">schlichtweg falsch, sondern „das spezifische Verständnis von Natur, welches den Bestiarien anfänglich zugrundeliegt, findet </w:t>
      </w:r>
      <w:r w:rsidR="00EF36BE">
        <w:rPr>
          <w:sz w:val="18"/>
          <w:szCs w:val="18"/>
        </w:rPr>
        <w:t xml:space="preserve">sich kondensiert in Formeln wie Alanus‘ ab Insulis: </w:t>
      </w:r>
      <w:r w:rsidR="00EF36BE">
        <w:rPr>
          <w:i/>
          <w:iCs/>
          <w:sz w:val="18"/>
          <w:szCs w:val="18"/>
        </w:rPr>
        <w:t>Omnis creatura significans</w:t>
      </w:r>
      <w:r w:rsidR="00EF36BE">
        <w:rPr>
          <w:sz w:val="18"/>
          <w:szCs w:val="18"/>
        </w:rPr>
        <w:t xml:space="preserve">, oder Hugos von St. Victor: </w:t>
      </w:r>
      <w:r w:rsidR="00EF36BE">
        <w:rPr>
          <w:i/>
          <w:iCs/>
          <w:sz w:val="18"/>
          <w:szCs w:val="18"/>
        </w:rPr>
        <w:t>Omnis natura Deum loquitur</w:t>
      </w:r>
      <w:r w:rsidR="00EF36BE">
        <w:rPr>
          <w:sz w:val="18"/>
          <w:szCs w:val="18"/>
        </w:rPr>
        <w:t>.“ (</w:t>
      </w:r>
      <w:r w:rsidR="004D32E9">
        <w:rPr>
          <w:sz w:val="18"/>
          <w:szCs w:val="18"/>
        </w:rPr>
        <w:t>ebd.</w:t>
      </w:r>
      <w:r w:rsidR="00EF36BE">
        <w:rPr>
          <w:sz w:val="18"/>
          <w:szCs w:val="18"/>
        </w:rPr>
        <w:t>, S. 7).</w:t>
      </w:r>
      <w:r w:rsidR="00C66BE7">
        <w:rPr>
          <w:sz w:val="18"/>
          <w:szCs w:val="18"/>
        </w:rPr>
        <w:t xml:space="preserve"> Ein Blick in </w:t>
      </w:r>
      <w:r w:rsidR="006B0AA6">
        <w:rPr>
          <w:sz w:val="18"/>
          <w:szCs w:val="18"/>
        </w:rPr>
        <w:t>den</w:t>
      </w:r>
      <w:r w:rsidR="00C66BE7">
        <w:rPr>
          <w:sz w:val="18"/>
          <w:szCs w:val="18"/>
        </w:rPr>
        <w:t xml:space="preserve"> </w:t>
      </w:r>
      <w:r w:rsidR="003061F2" w:rsidRPr="006A64FA">
        <w:rPr>
          <w:sz w:val="18"/>
          <w:szCs w:val="18"/>
        </w:rPr>
        <w:t>Aufsatz</w:t>
      </w:r>
      <w:r w:rsidR="00E26202" w:rsidRPr="006A64FA">
        <w:rPr>
          <w:sz w:val="18"/>
          <w:szCs w:val="18"/>
        </w:rPr>
        <w:t xml:space="preserve"> </w:t>
      </w:r>
      <w:r w:rsidR="007454BF">
        <w:rPr>
          <w:sz w:val="18"/>
          <w:szCs w:val="18"/>
        </w:rPr>
        <w:t>von M. </w:t>
      </w:r>
      <w:r w:rsidR="007454BF" w:rsidRPr="007454BF">
        <w:rPr>
          <w:smallCaps/>
          <w:sz w:val="18"/>
          <w:szCs w:val="18"/>
        </w:rPr>
        <w:t>Neumayer</w:t>
      </w:r>
      <w:r w:rsidR="007454BF" w:rsidRPr="006A64FA">
        <w:rPr>
          <w:sz w:val="18"/>
          <w:szCs w:val="18"/>
        </w:rPr>
        <w:t xml:space="preserve"> </w:t>
      </w:r>
      <w:r w:rsidR="00C66BE7">
        <w:rPr>
          <w:sz w:val="18"/>
          <w:szCs w:val="18"/>
        </w:rPr>
        <w:t>lohnt sich daher allemal.</w:t>
      </w:r>
      <w:r w:rsidR="0033503A">
        <w:rPr>
          <w:sz w:val="18"/>
          <w:szCs w:val="18"/>
        </w:rPr>
        <w:t xml:space="preserve"> </w:t>
      </w:r>
    </w:p>
    <w:p w14:paraId="760F3315" w14:textId="26EB3A84" w:rsidR="00FB527C" w:rsidRPr="00FB527C" w:rsidRDefault="00FB527C" w:rsidP="00A912DA">
      <w:pPr>
        <w:tabs>
          <w:tab w:val="left" w:pos="1701"/>
        </w:tabs>
        <w:jc w:val="both"/>
        <w:rPr>
          <w:sz w:val="18"/>
          <w:szCs w:val="18"/>
        </w:rPr>
      </w:pPr>
      <w:r>
        <w:rPr>
          <w:sz w:val="18"/>
          <w:szCs w:val="18"/>
        </w:rPr>
        <w:t xml:space="preserve">Für eine wissenschaftlich weiterführende Auseinandersetzung mit den </w:t>
      </w:r>
      <w:r>
        <w:rPr>
          <w:i/>
          <w:iCs/>
          <w:sz w:val="18"/>
          <w:szCs w:val="18"/>
        </w:rPr>
        <w:t xml:space="preserve">Physiologi </w:t>
      </w:r>
      <w:r>
        <w:rPr>
          <w:sz w:val="18"/>
          <w:szCs w:val="18"/>
        </w:rPr>
        <w:t>empfehle ich</w:t>
      </w:r>
      <w:r w:rsidR="007454BF">
        <w:rPr>
          <w:smallCaps/>
          <w:sz w:val="18"/>
          <w:szCs w:val="18"/>
        </w:rPr>
        <w:t xml:space="preserve"> N. Henkel</w:t>
      </w:r>
      <w:r>
        <w:rPr>
          <w:smallCaps/>
          <w:sz w:val="18"/>
          <w:szCs w:val="18"/>
        </w:rPr>
        <w:t xml:space="preserve">, </w:t>
      </w:r>
      <w:r w:rsidR="007454BF">
        <w:rPr>
          <w:sz w:val="18"/>
          <w:szCs w:val="18"/>
        </w:rPr>
        <w:t>bei</w:t>
      </w:r>
      <w:r w:rsidR="006B0AA6">
        <w:rPr>
          <w:sz w:val="18"/>
          <w:szCs w:val="18"/>
        </w:rPr>
        <w:t xml:space="preserve"> dem</w:t>
      </w:r>
      <w:r>
        <w:rPr>
          <w:sz w:val="18"/>
          <w:szCs w:val="18"/>
        </w:rPr>
        <w:t xml:space="preserve"> sowohl auf die Frage des Forschungsstandes als auch auf die einzelnen griechischen, lateinischen und deutschen Fassungen bezogen auf die Autorenschaft und Quellen eing</w:t>
      </w:r>
      <w:r w:rsidR="006B0AA6">
        <w:rPr>
          <w:sz w:val="18"/>
          <w:szCs w:val="18"/>
        </w:rPr>
        <w:t>egangen wird</w:t>
      </w:r>
      <w:r w:rsidR="00722FE4">
        <w:rPr>
          <w:sz w:val="18"/>
          <w:szCs w:val="18"/>
        </w:rPr>
        <w:t>,</w:t>
      </w:r>
      <w:r w:rsidR="00B80E98">
        <w:rPr>
          <w:sz w:val="18"/>
          <w:szCs w:val="18"/>
        </w:rPr>
        <w:t xml:space="preserve"> sowie </w:t>
      </w:r>
      <w:r w:rsidR="006B0AA6">
        <w:rPr>
          <w:sz w:val="18"/>
          <w:szCs w:val="18"/>
        </w:rPr>
        <w:t xml:space="preserve">den </w:t>
      </w:r>
      <w:r w:rsidR="00B80E98">
        <w:rPr>
          <w:sz w:val="18"/>
          <w:szCs w:val="18"/>
        </w:rPr>
        <w:t>vielumfassenden Tagungsband</w:t>
      </w:r>
      <w:r w:rsidR="007454BF">
        <w:rPr>
          <w:sz w:val="18"/>
          <w:szCs w:val="18"/>
        </w:rPr>
        <w:t xml:space="preserve"> von </w:t>
      </w:r>
      <w:r w:rsidR="007454BF" w:rsidRPr="00B80E98">
        <w:rPr>
          <w:smallCaps/>
          <w:sz w:val="18"/>
          <w:szCs w:val="18"/>
        </w:rPr>
        <w:t>Garský</w:t>
      </w:r>
      <w:r w:rsidR="007454BF">
        <w:rPr>
          <w:sz w:val="18"/>
          <w:szCs w:val="18"/>
        </w:rPr>
        <w:t> </w:t>
      </w:r>
      <w:r w:rsidR="007454BF" w:rsidRPr="007454BF">
        <w:rPr>
          <w:smallCaps/>
          <w:sz w:val="18"/>
          <w:szCs w:val="18"/>
        </w:rPr>
        <w:t xml:space="preserve">/ </w:t>
      </w:r>
      <w:r w:rsidR="007454BF" w:rsidRPr="00B80E98">
        <w:rPr>
          <w:smallCaps/>
          <w:sz w:val="18"/>
          <w:szCs w:val="18"/>
        </w:rPr>
        <w:t>Hirsch-Luipold</w:t>
      </w:r>
      <w:r w:rsidR="00B80E98">
        <w:rPr>
          <w:sz w:val="18"/>
          <w:szCs w:val="18"/>
        </w:rPr>
        <w:t>.</w:t>
      </w:r>
      <w:r w:rsidR="00DA3D12">
        <w:rPr>
          <w:sz w:val="18"/>
          <w:szCs w:val="18"/>
        </w:rPr>
        <w:t xml:space="preserve"> Für den generellen Aufbau der </w:t>
      </w:r>
      <w:r w:rsidR="00DA3D12">
        <w:rPr>
          <w:i/>
          <w:iCs/>
          <w:sz w:val="18"/>
          <w:szCs w:val="18"/>
        </w:rPr>
        <w:t>Physiologi</w:t>
      </w:r>
      <w:r w:rsidR="00DA3D12">
        <w:rPr>
          <w:sz w:val="18"/>
          <w:szCs w:val="18"/>
        </w:rPr>
        <w:t xml:space="preserve"> und deren Kapitel (hauptsächlich jedoch auf die Prosa-Versionen bezogen) s</w:t>
      </w:r>
      <w:r w:rsidR="006B0AA6">
        <w:rPr>
          <w:sz w:val="18"/>
          <w:szCs w:val="18"/>
        </w:rPr>
        <w:t>iehe</w:t>
      </w:r>
      <w:r w:rsidR="007454BF">
        <w:rPr>
          <w:sz w:val="18"/>
          <w:szCs w:val="18"/>
        </w:rPr>
        <w:t xml:space="preserve"> H. </w:t>
      </w:r>
      <w:r w:rsidR="007454BF">
        <w:rPr>
          <w:smallCaps/>
          <w:sz w:val="18"/>
          <w:szCs w:val="18"/>
        </w:rPr>
        <w:t>Schneider</w:t>
      </w:r>
      <w:r w:rsidR="00DA3D12">
        <w:rPr>
          <w:smallCaps/>
          <w:sz w:val="18"/>
          <w:szCs w:val="18"/>
        </w:rPr>
        <w:t>.</w:t>
      </w:r>
    </w:p>
    <w:p w14:paraId="6BB82061" w14:textId="4524FDDD" w:rsidR="00103298" w:rsidRPr="007454BF" w:rsidRDefault="006540E0" w:rsidP="007454BF">
      <w:pPr>
        <w:tabs>
          <w:tab w:val="left" w:pos="1701"/>
        </w:tabs>
        <w:spacing w:after="0" w:line="360" w:lineRule="auto"/>
        <w:ind w:left="852" w:hanging="426"/>
        <w:jc w:val="both"/>
        <w:rPr>
          <w:sz w:val="16"/>
          <w:szCs w:val="16"/>
        </w:rPr>
      </w:pPr>
      <w:bookmarkStart w:id="6" w:name="_Ref125988184"/>
      <w:bookmarkStart w:id="7" w:name="_Ref125115699"/>
      <w:r w:rsidRPr="007454BF">
        <w:rPr>
          <w:smallCaps/>
          <w:sz w:val="16"/>
          <w:szCs w:val="16"/>
          <w:lang w:val="fr-FR"/>
        </w:rPr>
        <w:t>Theobald</w:t>
      </w:r>
      <w:r w:rsidR="005D1F60" w:rsidRPr="007454BF">
        <w:rPr>
          <w:smallCaps/>
          <w:sz w:val="16"/>
          <w:szCs w:val="16"/>
          <w:lang w:val="fr-FR"/>
        </w:rPr>
        <w:t>us</w:t>
      </w:r>
      <w:r w:rsidRPr="007454BF">
        <w:rPr>
          <w:sz w:val="16"/>
          <w:szCs w:val="16"/>
          <w:lang w:val="fr-FR"/>
        </w:rPr>
        <w:t xml:space="preserve">. </w:t>
      </w:r>
      <w:r w:rsidRPr="007454BF">
        <w:rPr>
          <w:i/>
          <w:iCs/>
          <w:sz w:val="16"/>
          <w:szCs w:val="16"/>
          <w:lang w:val="fr-FR"/>
        </w:rPr>
        <w:t xml:space="preserve">Physiologus de naturis XII animalium. </w:t>
      </w:r>
      <w:r w:rsidRPr="007454BF">
        <w:rPr>
          <w:sz w:val="16"/>
          <w:szCs w:val="16"/>
        </w:rPr>
        <w:t xml:space="preserve">Köln: Heinrich Quentell, um 1490. </w:t>
      </w:r>
      <w:r w:rsidR="005D1F60" w:rsidRPr="007454BF">
        <w:rPr>
          <w:sz w:val="16"/>
          <w:szCs w:val="16"/>
        </w:rPr>
        <w:t>Dig.</w:t>
      </w:r>
      <w:r w:rsidRPr="007454BF">
        <w:rPr>
          <w:sz w:val="16"/>
          <w:szCs w:val="16"/>
        </w:rPr>
        <w:t xml:space="preserve">: </w:t>
      </w:r>
      <w:hyperlink r:id="rId10" w:history="1">
        <w:r w:rsidRPr="007454BF">
          <w:rPr>
            <w:rStyle w:val="Hyperlink"/>
            <w:sz w:val="16"/>
            <w:szCs w:val="16"/>
          </w:rPr>
          <w:t>http://digital.ub.uni-duesseldorf.de/ink/content/titleinfo/8155851</w:t>
        </w:r>
      </w:hyperlink>
      <w:r w:rsidRPr="007454BF">
        <w:rPr>
          <w:sz w:val="16"/>
          <w:szCs w:val="16"/>
        </w:rPr>
        <w:t>.</w:t>
      </w:r>
      <w:bookmarkEnd w:id="6"/>
      <w:r w:rsidRPr="007454BF">
        <w:rPr>
          <w:sz w:val="16"/>
          <w:szCs w:val="16"/>
        </w:rPr>
        <w:t xml:space="preserve"> </w:t>
      </w:r>
    </w:p>
    <w:p w14:paraId="403D7E22" w14:textId="483D60BB" w:rsidR="006540E0" w:rsidRDefault="001A3F5D" w:rsidP="007454BF">
      <w:pPr>
        <w:tabs>
          <w:tab w:val="left" w:pos="1701"/>
        </w:tabs>
        <w:spacing w:after="0" w:line="360" w:lineRule="auto"/>
        <w:ind w:left="852" w:hanging="426"/>
        <w:jc w:val="both"/>
        <w:rPr>
          <w:sz w:val="16"/>
          <w:szCs w:val="16"/>
        </w:rPr>
      </w:pPr>
      <w:bookmarkStart w:id="8" w:name="_Ref125988309"/>
      <w:r w:rsidRPr="007454BF">
        <w:rPr>
          <w:smallCaps/>
          <w:sz w:val="16"/>
          <w:szCs w:val="16"/>
        </w:rPr>
        <w:t>Theobaldus</w:t>
      </w:r>
      <w:r w:rsidRPr="007454BF">
        <w:rPr>
          <w:sz w:val="16"/>
          <w:szCs w:val="16"/>
        </w:rPr>
        <w:t xml:space="preserve">. </w:t>
      </w:r>
      <w:r w:rsidRPr="007454BF">
        <w:rPr>
          <w:i/>
          <w:iCs/>
          <w:sz w:val="16"/>
          <w:szCs w:val="16"/>
        </w:rPr>
        <w:t>Physiologus</w:t>
      </w:r>
      <w:r w:rsidRPr="007454BF">
        <w:rPr>
          <w:sz w:val="16"/>
          <w:szCs w:val="16"/>
        </w:rPr>
        <w:t xml:space="preserve">. Ed. u. </w:t>
      </w:r>
      <w:r w:rsidR="00A139A6" w:rsidRPr="007454BF">
        <w:rPr>
          <w:sz w:val="16"/>
          <w:szCs w:val="16"/>
        </w:rPr>
        <w:t>ü</w:t>
      </w:r>
      <w:r w:rsidRPr="007454BF">
        <w:rPr>
          <w:sz w:val="16"/>
          <w:szCs w:val="16"/>
        </w:rPr>
        <w:t xml:space="preserve">b., mit Einl., krit. App. u. Komm. vers. von P.T. </w:t>
      </w:r>
      <w:r w:rsidRPr="007454BF">
        <w:rPr>
          <w:smallCaps/>
          <w:sz w:val="16"/>
          <w:szCs w:val="16"/>
        </w:rPr>
        <w:t>Eden</w:t>
      </w:r>
      <w:r w:rsidRPr="007454BF">
        <w:rPr>
          <w:sz w:val="16"/>
          <w:szCs w:val="16"/>
        </w:rPr>
        <w:t>. Leiden / Köln: Brill, 1972.</w:t>
      </w:r>
      <w:bookmarkEnd w:id="8"/>
    </w:p>
    <w:p w14:paraId="056FAE27" w14:textId="77777777" w:rsidR="007454BF" w:rsidRPr="007454BF" w:rsidRDefault="007454BF" w:rsidP="004320EF">
      <w:pPr>
        <w:tabs>
          <w:tab w:val="left" w:pos="1701"/>
        </w:tabs>
        <w:spacing w:after="0" w:line="360" w:lineRule="auto"/>
        <w:jc w:val="both"/>
        <w:rPr>
          <w:sz w:val="16"/>
          <w:szCs w:val="16"/>
        </w:rPr>
      </w:pPr>
    </w:p>
    <w:p w14:paraId="36CF11BE" w14:textId="5D70A39D" w:rsidR="007454BF" w:rsidRPr="007454BF" w:rsidRDefault="007454BF" w:rsidP="007454BF">
      <w:pPr>
        <w:tabs>
          <w:tab w:val="left" w:pos="1701"/>
        </w:tabs>
        <w:spacing w:after="0" w:line="360" w:lineRule="auto"/>
        <w:ind w:left="852" w:hanging="426"/>
        <w:jc w:val="both"/>
        <w:rPr>
          <w:sz w:val="16"/>
          <w:szCs w:val="16"/>
        </w:rPr>
      </w:pPr>
      <w:bookmarkStart w:id="9" w:name="_Ref125991041"/>
      <w:bookmarkStart w:id="10" w:name="_Ref129721098"/>
      <w:r w:rsidRPr="007454BF">
        <w:rPr>
          <w:sz w:val="16"/>
          <w:szCs w:val="16"/>
        </w:rPr>
        <w:t xml:space="preserve">Gisela </w:t>
      </w:r>
      <w:r w:rsidRPr="007454BF">
        <w:rPr>
          <w:smallCaps/>
          <w:sz w:val="16"/>
          <w:szCs w:val="16"/>
        </w:rPr>
        <w:t>Febel</w:t>
      </w:r>
      <w:r w:rsidRPr="007454BF">
        <w:rPr>
          <w:sz w:val="16"/>
          <w:szCs w:val="16"/>
        </w:rPr>
        <w:t xml:space="preserve"> / Georg </w:t>
      </w:r>
      <w:r w:rsidRPr="007454BF">
        <w:rPr>
          <w:smallCaps/>
          <w:sz w:val="16"/>
          <w:szCs w:val="16"/>
        </w:rPr>
        <w:t>Maag</w:t>
      </w:r>
      <w:r w:rsidRPr="007454BF">
        <w:rPr>
          <w:sz w:val="16"/>
          <w:szCs w:val="16"/>
        </w:rPr>
        <w:t xml:space="preserve"> (Hrsgg.). </w:t>
      </w:r>
      <w:r w:rsidRPr="007454BF">
        <w:rPr>
          <w:i/>
          <w:iCs/>
          <w:sz w:val="16"/>
          <w:szCs w:val="16"/>
        </w:rPr>
        <w:t>Bestiarien. Im Spannungsfeld zwischen Mittelalter und Moderne</w:t>
      </w:r>
      <w:r w:rsidRPr="007454BF">
        <w:rPr>
          <w:sz w:val="16"/>
          <w:szCs w:val="16"/>
        </w:rPr>
        <w:t>. Tübingen: Gunter Narr, 1997, insbes. S. 7–28.</w:t>
      </w:r>
      <w:bookmarkEnd w:id="9"/>
    </w:p>
    <w:p w14:paraId="70E50870" w14:textId="0483292B" w:rsidR="006540E0" w:rsidRPr="007454BF" w:rsidRDefault="00B80E98" w:rsidP="007454BF">
      <w:pPr>
        <w:tabs>
          <w:tab w:val="left" w:pos="1701"/>
        </w:tabs>
        <w:spacing w:after="0" w:line="360" w:lineRule="auto"/>
        <w:ind w:left="852" w:hanging="426"/>
        <w:jc w:val="both"/>
        <w:rPr>
          <w:smallCaps/>
          <w:sz w:val="16"/>
          <w:szCs w:val="16"/>
        </w:rPr>
      </w:pPr>
      <w:r w:rsidRPr="007454BF">
        <w:rPr>
          <w:sz w:val="16"/>
          <w:szCs w:val="16"/>
        </w:rPr>
        <w:t xml:space="preserve">Zbynĕk Kindschi </w:t>
      </w:r>
      <w:r w:rsidRPr="007454BF">
        <w:rPr>
          <w:smallCaps/>
          <w:sz w:val="16"/>
          <w:szCs w:val="16"/>
        </w:rPr>
        <w:t>Garský</w:t>
      </w:r>
      <w:r w:rsidRPr="007454BF">
        <w:rPr>
          <w:sz w:val="16"/>
          <w:szCs w:val="16"/>
        </w:rPr>
        <w:t xml:space="preserve"> / Rainer </w:t>
      </w:r>
      <w:r w:rsidRPr="007454BF">
        <w:rPr>
          <w:smallCaps/>
          <w:sz w:val="16"/>
          <w:szCs w:val="16"/>
        </w:rPr>
        <w:t xml:space="preserve">Hirsch-Luipold. </w:t>
      </w:r>
      <w:r w:rsidRPr="007454BF">
        <w:rPr>
          <w:i/>
          <w:iCs/>
          <w:sz w:val="16"/>
          <w:szCs w:val="16"/>
        </w:rPr>
        <w:t xml:space="preserve">Christus in natura. Quellen, Hermeneutik und Rezeption des </w:t>
      </w:r>
      <w:r w:rsidRPr="007454BF">
        <w:rPr>
          <w:sz w:val="16"/>
          <w:szCs w:val="16"/>
        </w:rPr>
        <w:t>Physiologus. Berlin / Boston: De Gryuter, 2019.</w:t>
      </w:r>
      <w:bookmarkEnd w:id="10"/>
    </w:p>
    <w:p w14:paraId="48C310D7" w14:textId="005CD2DD" w:rsidR="00FB527C" w:rsidRPr="007454BF" w:rsidRDefault="00FB527C" w:rsidP="007454BF">
      <w:pPr>
        <w:tabs>
          <w:tab w:val="left" w:pos="1701"/>
        </w:tabs>
        <w:spacing w:after="0" w:line="360" w:lineRule="auto"/>
        <w:ind w:left="852" w:hanging="426"/>
        <w:jc w:val="both"/>
        <w:rPr>
          <w:sz w:val="16"/>
          <w:szCs w:val="16"/>
        </w:rPr>
      </w:pPr>
      <w:bookmarkStart w:id="11" w:name="_Ref125989645"/>
      <w:bookmarkStart w:id="12" w:name="_Ref125116694"/>
      <w:r w:rsidRPr="007454BF">
        <w:rPr>
          <w:sz w:val="16"/>
          <w:szCs w:val="16"/>
        </w:rPr>
        <w:t xml:space="preserve">Nikolaus </w:t>
      </w:r>
      <w:r w:rsidRPr="007454BF">
        <w:rPr>
          <w:smallCaps/>
          <w:sz w:val="16"/>
          <w:szCs w:val="16"/>
        </w:rPr>
        <w:t>Henkel</w:t>
      </w:r>
      <w:r w:rsidRPr="007454BF">
        <w:rPr>
          <w:sz w:val="16"/>
          <w:szCs w:val="16"/>
        </w:rPr>
        <w:t xml:space="preserve">. </w:t>
      </w:r>
      <w:r w:rsidRPr="007454BF">
        <w:rPr>
          <w:i/>
          <w:iCs/>
          <w:sz w:val="16"/>
          <w:szCs w:val="16"/>
        </w:rPr>
        <w:t xml:space="preserve">Studien zum Physiologus im Mittelalter. </w:t>
      </w:r>
      <w:r w:rsidRPr="007454BF">
        <w:rPr>
          <w:sz w:val="16"/>
          <w:szCs w:val="16"/>
        </w:rPr>
        <w:t>Tübingen: Niemeyer, 1976.</w:t>
      </w:r>
      <w:bookmarkEnd w:id="11"/>
    </w:p>
    <w:p w14:paraId="2DD36EED" w14:textId="39AE4E58" w:rsidR="00B80E98" w:rsidRPr="007454BF" w:rsidRDefault="00B80E98" w:rsidP="007454BF">
      <w:pPr>
        <w:tabs>
          <w:tab w:val="left" w:pos="1701"/>
        </w:tabs>
        <w:spacing w:after="0" w:line="360" w:lineRule="auto"/>
        <w:ind w:left="852" w:hanging="426"/>
        <w:jc w:val="both"/>
        <w:rPr>
          <w:sz w:val="16"/>
          <w:szCs w:val="16"/>
        </w:rPr>
      </w:pPr>
      <w:bookmarkStart w:id="13" w:name="_Ref125991027"/>
      <w:bookmarkEnd w:id="12"/>
      <w:r w:rsidRPr="007454BF">
        <w:rPr>
          <w:sz w:val="16"/>
          <w:szCs w:val="16"/>
        </w:rPr>
        <w:t xml:space="preserve">Martina </w:t>
      </w:r>
      <w:r w:rsidRPr="007454BF">
        <w:rPr>
          <w:smallCaps/>
          <w:sz w:val="16"/>
          <w:szCs w:val="16"/>
        </w:rPr>
        <w:t>Ne</w:t>
      </w:r>
      <w:r w:rsidR="007454BF" w:rsidRPr="007454BF">
        <w:rPr>
          <w:smallCaps/>
          <w:sz w:val="16"/>
          <w:szCs w:val="16"/>
        </w:rPr>
        <w:t>u</w:t>
      </w:r>
      <w:r w:rsidRPr="007454BF">
        <w:rPr>
          <w:smallCaps/>
          <w:sz w:val="16"/>
          <w:szCs w:val="16"/>
        </w:rPr>
        <w:t>me</w:t>
      </w:r>
      <w:r w:rsidR="007454BF" w:rsidRPr="007454BF">
        <w:rPr>
          <w:smallCaps/>
          <w:sz w:val="16"/>
          <w:szCs w:val="16"/>
        </w:rPr>
        <w:t>y</w:t>
      </w:r>
      <w:r w:rsidRPr="007454BF">
        <w:rPr>
          <w:smallCaps/>
          <w:sz w:val="16"/>
          <w:szCs w:val="16"/>
        </w:rPr>
        <w:t>er</w:t>
      </w:r>
      <w:r w:rsidRPr="007454BF">
        <w:rPr>
          <w:sz w:val="16"/>
          <w:szCs w:val="16"/>
        </w:rPr>
        <w:t xml:space="preserve">. „Bestiaries“. </w:t>
      </w:r>
      <w:r w:rsidRPr="007454BF">
        <w:rPr>
          <w:b/>
          <w:bCs/>
          <w:sz w:val="16"/>
          <w:szCs w:val="16"/>
        </w:rPr>
        <w:t>In</w:t>
      </w:r>
      <w:r w:rsidRPr="007454BF">
        <w:rPr>
          <w:sz w:val="16"/>
          <w:szCs w:val="16"/>
        </w:rPr>
        <w:t>:</w:t>
      </w:r>
      <w:bookmarkEnd w:id="13"/>
      <w:r w:rsidR="007454BF" w:rsidRPr="007454BF">
        <w:rPr>
          <w:sz w:val="16"/>
          <w:szCs w:val="16"/>
        </w:rPr>
        <w:t xml:space="preserve"> </w:t>
      </w:r>
      <w:r w:rsidR="007454BF" w:rsidRPr="007454BF">
        <w:rPr>
          <w:smallCaps/>
          <w:sz w:val="16"/>
          <w:szCs w:val="16"/>
        </w:rPr>
        <w:t>Febel/Maag</w:t>
      </w:r>
      <w:r w:rsidRPr="007454BF">
        <w:rPr>
          <w:sz w:val="16"/>
          <w:szCs w:val="16"/>
        </w:rPr>
        <w:t>, S. 15–28.</w:t>
      </w:r>
    </w:p>
    <w:p w14:paraId="5342A45B" w14:textId="38955206" w:rsidR="006A2E3A" w:rsidRPr="007454BF" w:rsidRDefault="00FC19CC" w:rsidP="007454BF">
      <w:pPr>
        <w:tabs>
          <w:tab w:val="left" w:pos="1701"/>
        </w:tabs>
        <w:spacing w:after="0" w:line="360" w:lineRule="auto"/>
        <w:ind w:left="852" w:hanging="426"/>
        <w:jc w:val="both"/>
        <w:rPr>
          <w:sz w:val="16"/>
          <w:szCs w:val="16"/>
        </w:rPr>
      </w:pPr>
      <w:bookmarkStart w:id="14" w:name="_Ref125115805"/>
      <w:r w:rsidRPr="007454BF">
        <w:rPr>
          <w:sz w:val="16"/>
          <w:szCs w:val="16"/>
        </w:rPr>
        <w:t xml:space="preserve">Rudolf </w:t>
      </w:r>
      <w:r w:rsidRPr="007454BF">
        <w:rPr>
          <w:smallCaps/>
          <w:sz w:val="16"/>
          <w:szCs w:val="16"/>
        </w:rPr>
        <w:t>Schenda</w:t>
      </w:r>
      <w:r w:rsidRPr="007454BF">
        <w:rPr>
          <w:sz w:val="16"/>
          <w:szCs w:val="16"/>
        </w:rPr>
        <w:t xml:space="preserve">. </w:t>
      </w:r>
      <w:r w:rsidRPr="007454BF">
        <w:rPr>
          <w:i/>
          <w:iCs/>
          <w:sz w:val="16"/>
          <w:szCs w:val="16"/>
        </w:rPr>
        <w:t xml:space="preserve">Das ABC der Tiere. Märchen, Mythen und Geschichten. </w:t>
      </w:r>
      <w:r w:rsidR="00847032" w:rsidRPr="007454BF">
        <w:rPr>
          <w:sz w:val="16"/>
          <w:szCs w:val="16"/>
        </w:rPr>
        <w:t>München: Beck, 1995, S. 55</w:t>
      </w:r>
      <w:r w:rsidR="00A84829" w:rsidRPr="007454BF">
        <w:rPr>
          <w:sz w:val="16"/>
          <w:szCs w:val="16"/>
        </w:rPr>
        <w:t>–</w:t>
      </w:r>
      <w:r w:rsidR="002D323A" w:rsidRPr="007454BF">
        <w:rPr>
          <w:sz w:val="16"/>
          <w:szCs w:val="16"/>
        </w:rPr>
        <w:t>62.</w:t>
      </w:r>
      <w:bookmarkEnd w:id="7"/>
      <w:bookmarkEnd w:id="14"/>
    </w:p>
    <w:p w14:paraId="5527759F" w14:textId="4FAAE759" w:rsidR="00802FEA" w:rsidRPr="004320EF" w:rsidRDefault="0033503A" w:rsidP="004320EF">
      <w:pPr>
        <w:tabs>
          <w:tab w:val="left" w:pos="1701"/>
        </w:tabs>
        <w:spacing w:after="0" w:line="360" w:lineRule="auto"/>
        <w:ind w:left="852" w:hanging="426"/>
        <w:jc w:val="both"/>
        <w:rPr>
          <w:sz w:val="16"/>
          <w:szCs w:val="16"/>
        </w:rPr>
        <w:sectPr w:rsidR="00802FEA" w:rsidRPr="004320EF" w:rsidSect="004E06C3">
          <w:headerReference w:type="default" r:id="rId11"/>
          <w:footerReference w:type="default" r:id="rId12"/>
          <w:pgSz w:w="16838" w:h="11906" w:orient="landscape"/>
          <w:pgMar w:top="1417" w:right="1417" w:bottom="1134" w:left="1417" w:header="709" w:footer="709" w:gutter="0"/>
          <w:cols w:space="708"/>
          <w:docGrid w:linePitch="360"/>
        </w:sectPr>
      </w:pPr>
      <w:bookmarkStart w:id="15" w:name="_Ref129721005"/>
      <w:r w:rsidRPr="007454BF">
        <w:rPr>
          <w:sz w:val="16"/>
          <w:szCs w:val="16"/>
        </w:rPr>
        <w:t xml:space="preserve">Horst </w:t>
      </w:r>
      <w:r w:rsidRPr="007454BF">
        <w:rPr>
          <w:smallCaps/>
          <w:sz w:val="16"/>
          <w:szCs w:val="16"/>
        </w:rPr>
        <w:t>Schneider. „</w:t>
      </w:r>
      <w:r w:rsidRPr="007454BF">
        <w:rPr>
          <w:sz w:val="16"/>
          <w:szCs w:val="16"/>
        </w:rPr>
        <w:t>Tiere in symbolischer Deutung: Der Physiologus“</w:t>
      </w:r>
      <w:r w:rsidR="00B80E98" w:rsidRPr="007454BF">
        <w:rPr>
          <w:sz w:val="16"/>
          <w:szCs w:val="16"/>
        </w:rPr>
        <w:t>.</w:t>
      </w:r>
      <w:r w:rsidRPr="007454BF">
        <w:rPr>
          <w:sz w:val="16"/>
          <w:szCs w:val="16"/>
        </w:rPr>
        <w:t xml:space="preserve"> </w:t>
      </w:r>
      <w:r w:rsidRPr="007454BF">
        <w:rPr>
          <w:b/>
          <w:bCs/>
          <w:sz w:val="16"/>
          <w:szCs w:val="16"/>
          <w:lang w:val="en-US"/>
        </w:rPr>
        <w:t>In</w:t>
      </w:r>
      <w:r w:rsidRPr="007454BF">
        <w:rPr>
          <w:sz w:val="16"/>
          <w:szCs w:val="16"/>
          <w:lang w:val="en-US"/>
        </w:rPr>
        <w:t xml:space="preserve">: </w:t>
      </w:r>
      <w:r w:rsidRPr="007454BF">
        <w:rPr>
          <w:i/>
          <w:iCs/>
          <w:sz w:val="16"/>
          <w:szCs w:val="16"/>
          <w:lang w:val="en-US"/>
        </w:rPr>
        <w:t xml:space="preserve">Animal Kingdom of Heaven. Anthropozoological Aspects in the Late Antique World. </w:t>
      </w:r>
      <w:r w:rsidRPr="007454BF">
        <w:rPr>
          <w:sz w:val="16"/>
          <w:szCs w:val="16"/>
        </w:rPr>
        <w:t xml:space="preserve">Hrsg. von </w:t>
      </w:r>
      <w:r w:rsidRPr="007454BF">
        <w:rPr>
          <w:smallCaps/>
          <w:sz w:val="16"/>
          <w:szCs w:val="16"/>
        </w:rPr>
        <w:t xml:space="preserve">I. Schaaf. </w:t>
      </w:r>
      <w:r w:rsidR="00B80E98" w:rsidRPr="007454BF">
        <w:rPr>
          <w:sz w:val="16"/>
          <w:szCs w:val="16"/>
        </w:rPr>
        <w:t>Berlin / Boston: De Gryuter, 2019, S. 59–76.</w:t>
      </w:r>
      <w:bookmarkEnd w:id="15"/>
    </w:p>
    <w:p w14:paraId="4F9ADCA9" w14:textId="02EC8542" w:rsidR="00802FEA" w:rsidRPr="007454BF" w:rsidRDefault="00802FEA" w:rsidP="00A912DA">
      <w:pPr>
        <w:pStyle w:val="KeinLeerraum"/>
        <w:tabs>
          <w:tab w:val="left" w:pos="1701"/>
        </w:tabs>
        <w:rPr>
          <w:bCs/>
          <w:sz w:val="16"/>
          <w:szCs w:val="16"/>
        </w:rPr>
        <w:sectPr w:rsidR="00802FEA" w:rsidRPr="007454BF" w:rsidSect="007454BF">
          <w:type w:val="continuous"/>
          <w:pgSz w:w="16838" w:h="11906" w:orient="landscape"/>
          <w:pgMar w:top="1417" w:right="1417" w:bottom="1134" w:left="1417" w:header="709" w:footer="709" w:gutter="0"/>
          <w:cols w:num="4" w:space="708"/>
          <w:docGrid w:linePitch="360"/>
        </w:sectPr>
      </w:pPr>
    </w:p>
    <w:p w14:paraId="3A6EDEE1" w14:textId="77777777" w:rsidR="007454BF" w:rsidRPr="007454BF" w:rsidRDefault="0053092D" w:rsidP="007454BF">
      <w:pPr>
        <w:pStyle w:val="KeinLeerraum"/>
        <w:tabs>
          <w:tab w:val="left" w:pos="1701"/>
        </w:tabs>
        <w:rPr>
          <w:bCs/>
          <w:sz w:val="16"/>
          <w:szCs w:val="16"/>
        </w:rPr>
      </w:pPr>
      <w:r w:rsidRPr="007454BF">
        <w:rPr>
          <w:bCs/>
          <w:sz w:val="16"/>
          <w:szCs w:val="16"/>
        </w:rPr>
        <w:t>#</w:t>
      </w:r>
      <w:r w:rsidR="007454BF" w:rsidRPr="007454BF">
        <w:rPr>
          <w:bCs/>
          <w:sz w:val="16"/>
          <w:szCs w:val="16"/>
        </w:rPr>
        <w:t xml:space="preserve">Aition </w:t>
      </w:r>
    </w:p>
    <w:p w14:paraId="0CFED6E6" w14:textId="77777777" w:rsidR="007454BF" w:rsidRPr="007454BF" w:rsidRDefault="007454BF" w:rsidP="007454BF">
      <w:pPr>
        <w:pStyle w:val="KeinLeerraum"/>
        <w:tabs>
          <w:tab w:val="left" w:pos="1701"/>
        </w:tabs>
        <w:rPr>
          <w:bCs/>
          <w:sz w:val="16"/>
          <w:szCs w:val="16"/>
        </w:rPr>
      </w:pPr>
      <w:r w:rsidRPr="007454BF">
        <w:rPr>
          <w:bCs/>
          <w:sz w:val="16"/>
          <w:szCs w:val="16"/>
        </w:rPr>
        <w:t xml:space="preserve">#Allegorische Dichtung </w:t>
      </w:r>
    </w:p>
    <w:p w14:paraId="4BE24666" w14:textId="77777777" w:rsidR="007454BF" w:rsidRPr="007454BF" w:rsidRDefault="007454BF" w:rsidP="007454BF">
      <w:pPr>
        <w:pStyle w:val="KeinLeerraum"/>
        <w:tabs>
          <w:tab w:val="left" w:pos="1701"/>
        </w:tabs>
        <w:rPr>
          <w:bCs/>
          <w:sz w:val="16"/>
          <w:szCs w:val="16"/>
        </w:rPr>
      </w:pPr>
      <w:r w:rsidRPr="007454BF">
        <w:rPr>
          <w:bCs/>
          <w:sz w:val="16"/>
          <w:szCs w:val="16"/>
        </w:rPr>
        <w:t xml:space="preserve">#Christentum </w:t>
      </w:r>
    </w:p>
    <w:p w14:paraId="07CF7F82" w14:textId="77777777" w:rsidR="007454BF" w:rsidRPr="007454BF" w:rsidRDefault="007454BF" w:rsidP="007454BF">
      <w:pPr>
        <w:pStyle w:val="KeinLeerraum"/>
        <w:tabs>
          <w:tab w:val="left" w:pos="1701"/>
        </w:tabs>
        <w:rPr>
          <w:bCs/>
          <w:sz w:val="16"/>
          <w:szCs w:val="16"/>
        </w:rPr>
      </w:pPr>
      <w:r w:rsidRPr="007454BF">
        <w:rPr>
          <w:bCs/>
          <w:sz w:val="16"/>
          <w:szCs w:val="16"/>
        </w:rPr>
        <w:t xml:space="preserve">#Enzyklopädie </w:t>
      </w:r>
    </w:p>
    <w:p w14:paraId="63556BDB" w14:textId="77777777" w:rsidR="007454BF" w:rsidRPr="007454BF" w:rsidRDefault="007454BF" w:rsidP="007454BF">
      <w:pPr>
        <w:pStyle w:val="KeinLeerraum"/>
        <w:tabs>
          <w:tab w:val="left" w:pos="1701"/>
        </w:tabs>
        <w:rPr>
          <w:bCs/>
          <w:sz w:val="16"/>
          <w:szCs w:val="16"/>
        </w:rPr>
      </w:pPr>
      <w:r w:rsidRPr="007454BF">
        <w:rPr>
          <w:bCs/>
          <w:sz w:val="16"/>
          <w:szCs w:val="16"/>
        </w:rPr>
        <w:t xml:space="preserve">#Fabel </w:t>
      </w:r>
    </w:p>
    <w:p w14:paraId="0D83716C" w14:textId="77777777" w:rsidR="007454BF" w:rsidRPr="007454BF" w:rsidRDefault="007454BF" w:rsidP="007454BF">
      <w:pPr>
        <w:pStyle w:val="KeinLeerraum"/>
        <w:tabs>
          <w:tab w:val="left" w:pos="1701"/>
        </w:tabs>
        <w:rPr>
          <w:bCs/>
          <w:sz w:val="16"/>
          <w:szCs w:val="16"/>
        </w:rPr>
      </w:pPr>
      <w:r w:rsidRPr="007454BF">
        <w:rPr>
          <w:bCs/>
          <w:sz w:val="16"/>
          <w:szCs w:val="16"/>
        </w:rPr>
        <w:t xml:space="preserve">#Mystik </w:t>
      </w:r>
    </w:p>
    <w:p w14:paraId="204DEC67" w14:textId="47A2D7E2" w:rsidR="007454BF" w:rsidRPr="007454BF" w:rsidRDefault="004320EF" w:rsidP="007454BF">
      <w:pPr>
        <w:pStyle w:val="KeinLeerraum"/>
        <w:tabs>
          <w:tab w:val="left" w:pos="1701"/>
        </w:tabs>
        <w:rPr>
          <w:bCs/>
          <w:sz w:val="16"/>
          <w:szCs w:val="16"/>
        </w:rPr>
      </w:pPr>
      <w:r>
        <w:rPr>
          <w:bCs/>
          <w:sz w:val="16"/>
          <w:szCs w:val="16"/>
        </w:rPr>
        <w:t xml:space="preserve">#Lernjahr </w:t>
      </w:r>
      <w:r w:rsidR="00E4358E">
        <w:rPr>
          <w:bCs/>
          <w:sz w:val="16"/>
          <w:szCs w:val="16"/>
        </w:rPr>
        <w:t>5</w:t>
      </w:r>
      <w:r>
        <w:rPr>
          <w:bCs/>
          <w:sz w:val="16"/>
          <w:szCs w:val="16"/>
        </w:rPr>
        <w:t xml:space="preserve"> #Lernjahr </w:t>
      </w:r>
      <w:r w:rsidR="00E4358E">
        <w:rPr>
          <w:bCs/>
          <w:sz w:val="16"/>
          <w:szCs w:val="16"/>
        </w:rPr>
        <w:t xml:space="preserve">6 </w:t>
      </w:r>
      <w:r w:rsidR="00E4358E" w:rsidRPr="007454BF">
        <w:rPr>
          <w:bCs/>
          <w:sz w:val="16"/>
          <w:szCs w:val="16"/>
        </w:rPr>
        <w:t>#Oberstufe</w:t>
      </w:r>
    </w:p>
    <w:p w14:paraId="684E1329" w14:textId="77777777" w:rsidR="007454BF" w:rsidRPr="007454BF" w:rsidRDefault="007454BF" w:rsidP="007454BF">
      <w:pPr>
        <w:pStyle w:val="KeinLeerraum"/>
        <w:tabs>
          <w:tab w:val="left" w:pos="1701"/>
        </w:tabs>
        <w:rPr>
          <w:bCs/>
          <w:sz w:val="16"/>
          <w:szCs w:val="16"/>
        </w:rPr>
      </w:pPr>
      <w:r w:rsidRPr="007454BF">
        <w:rPr>
          <w:bCs/>
          <w:sz w:val="16"/>
          <w:szCs w:val="16"/>
        </w:rPr>
        <w:t xml:space="preserve">#Physiologus </w:t>
      </w:r>
    </w:p>
    <w:p w14:paraId="7C036144" w14:textId="77777777" w:rsidR="007454BF" w:rsidRPr="007454BF" w:rsidRDefault="007454BF" w:rsidP="007454BF">
      <w:pPr>
        <w:pStyle w:val="KeinLeerraum"/>
        <w:tabs>
          <w:tab w:val="left" w:pos="1701"/>
        </w:tabs>
        <w:rPr>
          <w:bCs/>
          <w:sz w:val="16"/>
          <w:szCs w:val="16"/>
        </w:rPr>
      </w:pPr>
      <w:r w:rsidRPr="007454BF">
        <w:rPr>
          <w:bCs/>
          <w:sz w:val="16"/>
          <w:szCs w:val="16"/>
        </w:rPr>
        <w:t xml:space="preserve">#Rezeptionsgeschichte </w:t>
      </w:r>
    </w:p>
    <w:p w14:paraId="5C2253E8" w14:textId="77777777" w:rsidR="007454BF" w:rsidRPr="007454BF" w:rsidRDefault="007454BF" w:rsidP="007454BF">
      <w:pPr>
        <w:pStyle w:val="KeinLeerraum"/>
        <w:tabs>
          <w:tab w:val="left" w:pos="1701"/>
        </w:tabs>
        <w:rPr>
          <w:bCs/>
          <w:sz w:val="16"/>
          <w:szCs w:val="16"/>
        </w:rPr>
      </w:pPr>
      <w:r w:rsidRPr="007454BF">
        <w:rPr>
          <w:bCs/>
          <w:sz w:val="16"/>
          <w:szCs w:val="16"/>
        </w:rPr>
        <w:t xml:space="preserve">#Schule </w:t>
      </w:r>
    </w:p>
    <w:p w14:paraId="7600885B" w14:textId="77777777" w:rsidR="007454BF" w:rsidRPr="007454BF" w:rsidRDefault="007454BF" w:rsidP="007454BF">
      <w:pPr>
        <w:pStyle w:val="KeinLeerraum"/>
        <w:tabs>
          <w:tab w:val="left" w:pos="1701"/>
        </w:tabs>
        <w:rPr>
          <w:bCs/>
          <w:sz w:val="16"/>
          <w:szCs w:val="16"/>
        </w:rPr>
      </w:pPr>
      <w:r w:rsidRPr="007454BF">
        <w:rPr>
          <w:bCs/>
          <w:sz w:val="16"/>
          <w:szCs w:val="16"/>
        </w:rPr>
        <w:t xml:space="preserve">#Theobaldus </w:t>
      </w:r>
    </w:p>
    <w:p w14:paraId="4B9B3556" w14:textId="0D7BFB4E" w:rsidR="00F05F05" w:rsidRPr="007454BF" w:rsidRDefault="007454BF" w:rsidP="007454BF">
      <w:pPr>
        <w:pStyle w:val="KeinLeerraum"/>
        <w:tabs>
          <w:tab w:val="left" w:pos="1701"/>
        </w:tabs>
        <w:rPr>
          <w:bCs/>
          <w:sz w:val="16"/>
          <w:szCs w:val="16"/>
        </w:rPr>
      </w:pPr>
      <w:r w:rsidRPr="007454BF">
        <w:rPr>
          <w:bCs/>
          <w:sz w:val="16"/>
          <w:szCs w:val="16"/>
        </w:rPr>
        <w:t>#Wissenschaftsgeschichte</w:t>
      </w:r>
      <w:r w:rsidR="00D00972" w:rsidRPr="007454BF">
        <w:rPr>
          <w:bCs/>
          <w:sz w:val="16"/>
          <w:szCs w:val="16"/>
        </w:rPr>
        <w:t xml:space="preserve"> </w:t>
      </w:r>
    </w:p>
    <w:p w14:paraId="6D2F6924" w14:textId="77777777" w:rsidR="00B80E98" w:rsidRDefault="00B80E98" w:rsidP="00A912DA">
      <w:pPr>
        <w:pStyle w:val="berschrift1"/>
        <w:tabs>
          <w:tab w:val="left" w:pos="1701"/>
        </w:tabs>
        <w:sectPr w:rsidR="00B80E98" w:rsidSect="007454BF">
          <w:type w:val="continuous"/>
          <w:pgSz w:w="16838" w:h="11906" w:orient="landscape"/>
          <w:pgMar w:top="1417" w:right="1417" w:bottom="1134" w:left="1417" w:header="709" w:footer="709" w:gutter="0"/>
          <w:cols w:num="4" w:space="709"/>
          <w:docGrid w:linePitch="360"/>
        </w:sectPr>
      </w:pPr>
    </w:p>
    <w:p w14:paraId="2AE70F43" w14:textId="13D4D811" w:rsidR="0053092D" w:rsidRDefault="00F05F05" w:rsidP="00A912DA">
      <w:pPr>
        <w:pStyle w:val="berschrift1"/>
        <w:tabs>
          <w:tab w:val="left" w:pos="1701"/>
        </w:tabs>
      </w:pPr>
      <w:bookmarkStart w:id="16" w:name="_Toc130922712"/>
      <w:r>
        <w:lastRenderedPageBreak/>
        <w:t>Lösungsskizzen</w:t>
      </w:r>
      <w:bookmarkEnd w:id="16"/>
    </w:p>
    <w:p w14:paraId="6771C7AF" w14:textId="0128A1F9" w:rsidR="00775618" w:rsidRPr="00775618" w:rsidRDefault="00775618" w:rsidP="00775618">
      <w:pPr>
        <w:pStyle w:val="berschrift2"/>
      </w:pPr>
      <w:bookmarkStart w:id="17" w:name="_Toc130922713"/>
      <w:r w:rsidRPr="00775618">
        <w:t xml:space="preserve">Ein Lexikoneintrag über den Elefanten (Theobald, </w:t>
      </w:r>
      <w:r w:rsidRPr="00667B6C">
        <w:rPr>
          <w:i/>
          <w:iCs/>
        </w:rPr>
        <w:t>Physiologus de naturis animalium</w:t>
      </w:r>
      <w:r w:rsidRPr="00775618">
        <w:t>)</w:t>
      </w:r>
      <w:bookmarkEnd w:id="17"/>
    </w:p>
    <w:p w14:paraId="74EA435E" w14:textId="06977687" w:rsidR="00821532" w:rsidRPr="00372A99" w:rsidRDefault="00821532" w:rsidP="00A912DA">
      <w:pPr>
        <w:tabs>
          <w:tab w:val="left" w:pos="1701"/>
        </w:tabs>
        <w:spacing w:after="0"/>
        <w:rPr>
          <w:b/>
          <w:bCs/>
          <w:i/>
          <w:sz w:val="20"/>
          <w:szCs w:val="20"/>
        </w:rPr>
      </w:pPr>
      <w:r w:rsidRPr="00372A99">
        <w:rPr>
          <w:b/>
          <w:bCs/>
          <w:sz w:val="20"/>
          <w:szCs w:val="20"/>
        </w:rPr>
        <w:t>Aufträg</w:t>
      </w:r>
      <w:r w:rsidR="00497AB5">
        <w:rPr>
          <w:b/>
          <w:bCs/>
          <w:sz w:val="20"/>
          <w:szCs w:val="20"/>
        </w:rPr>
        <w:t>e</w:t>
      </w:r>
      <w:r w:rsidRPr="00372A99">
        <w:rPr>
          <w:b/>
          <w:bCs/>
          <w:sz w:val="20"/>
          <w:szCs w:val="20"/>
        </w:rPr>
        <w:t xml:space="preserve"> zur Vorerschließung:</w:t>
      </w:r>
      <w:r w:rsidRPr="00372A99">
        <w:rPr>
          <w:b/>
          <w:bCs/>
          <w:i/>
          <w:sz w:val="20"/>
          <w:szCs w:val="20"/>
        </w:rPr>
        <w:t xml:space="preserve"> </w:t>
      </w:r>
    </w:p>
    <w:p w14:paraId="5A275380" w14:textId="3BCE198E" w:rsidR="00821532" w:rsidRPr="00372A99" w:rsidRDefault="0083394C" w:rsidP="00A912DA">
      <w:pPr>
        <w:pStyle w:val="Listenabsatz"/>
        <w:numPr>
          <w:ilvl w:val="0"/>
          <w:numId w:val="11"/>
        </w:numPr>
        <w:tabs>
          <w:tab w:val="left" w:pos="1701"/>
        </w:tabs>
        <w:jc w:val="both"/>
        <w:rPr>
          <w:sz w:val="18"/>
          <w:szCs w:val="16"/>
        </w:rPr>
      </w:pPr>
      <w:r>
        <w:rPr>
          <w:sz w:val="18"/>
          <w:szCs w:val="16"/>
        </w:rPr>
        <w:t>(</w:t>
      </w:r>
      <w:r w:rsidRPr="0083394C">
        <w:rPr>
          <w:i/>
          <w:iCs/>
          <w:sz w:val="18"/>
          <w:szCs w:val="16"/>
          <w:u w:val="single"/>
        </w:rPr>
        <w:t>Texterwartung</w:t>
      </w:r>
      <w:r>
        <w:rPr>
          <w:sz w:val="18"/>
          <w:szCs w:val="16"/>
        </w:rPr>
        <w:t xml:space="preserve">:) </w:t>
      </w:r>
      <w:r w:rsidR="00821532" w:rsidRPr="00372A99">
        <w:rPr>
          <w:sz w:val="18"/>
          <w:szCs w:val="16"/>
        </w:rPr>
        <w:t>Der Elefant in deiner Vorstellung</w:t>
      </w:r>
      <w:r w:rsidR="00821532">
        <w:rPr>
          <w:sz w:val="18"/>
          <w:szCs w:val="16"/>
        </w:rPr>
        <w:t>.</w:t>
      </w:r>
    </w:p>
    <w:p w14:paraId="438AC87D" w14:textId="77777777" w:rsidR="0083394C" w:rsidRPr="0083394C" w:rsidRDefault="00821532" w:rsidP="0083394C">
      <w:pPr>
        <w:pStyle w:val="Listenabsatz"/>
        <w:numPr>
          <w:ilvl w:val="0"/>
          <w:numId w:val="12"/>
        </w:numPr>
        <w:tabs>
          <w:tab w:val="left" w:pos="1701"/>
        </w:tabs>
        <w:ind w:left="567"/>
        <w:jc w:val="both"/>
        <w:rPr>
          <w:sz w:val="18"/>
          <w:szCs w:val="18"/>
        </w:rPr>
      </w:pPr>
      <w:r w:rsidRPr="0049311A">
        <w:rPr>
          <w:b/>
          <w:bCs/>
          <w:sz w:val="18"/>
          <w:szCs w:val="16"/>
        </w:rPr>
        <w:t>Stelle</w:t>
      </w:r>
      <w:r w:rsidRPr="0049311A">
        <w:rPr>
          <w:sz w:val="18"/>
          <w:szCs w:val="16"/>
        </w:rPr>
        <w:t xml:space="preserve"> in Einzelarbeit deine Assoziationen zu Elefanten </w:t>
      </w:r>
      <w:r w:rsidRPr="0049311A">
        <w:rPr>
          <w:b/>
          <w:bCs/>
          <w:sz w:val="18"/>
          <w:szCs w:val="16"/>
        </w:rPr>
        <w:t>zusammen</w:t>
      </w:r>
      <w:r w:rsidRPr="0049311A">
        <w:rPr>
          <w:sz w:val="18"/>
          <w:szCs w:val="16"/>
        </w:rPr>
        <w:t xml:space="preserve"> und </w:t>
      </w:r>
      <w:r w:rsidRPr="0049311A">
        <w:rPr>
          <w:b/>
          <w:bCs/>
          <w:sz w:val="18"/>
          <w:szCs w:val="16"/>
        </w:rPr>
        <w:t>formuliere</w:t>
      </w:r>
      <w:r w:rsidRPr="0049311A">
        <w:rPr>
          <w:sz w:val="18"/>
          <w:szCs w:val="16"/>
        </w:rPr>
        <w:t xml:space="preserve"> sie stichpunktartig in der linken Spalte der Tabelle </w:t>
      </w:r>
      <w:r w:rsidR="0049311A">
        <w:rPr>
          <w:sz w:val="18"/>
          <w:szCs w:val="16"/>
        </w:rPr>
        <w:t xml:space="preserve">. </w:t>
      </w:r>
      <w:r w:rsidR="0049311A" w:rsidRPr="009D0225">
        <w:rPr>
          <w:color w:val="4472C4" w:themeColor="accent5"/>
          <w:sz w:val="18"/>
          <w:szCs w:val="16"/>
        </w:rPr>
        <w:t>(</w:t>
      </w:r>
      <w:r w:rsidR="0049311A" w:rsidRPr="009D0225">
        <w:rPr>
          <w:i/>
          <w:iCs/>
          <w:color w:val="4472C4" w:themeColor="accent5"/>
          <w:sz w:val="16"/>
          <w:szCs w:val="16"/>
        </w:rPr>
        <w:t>Siehe unten in die Tabelle.</w:t>
      </w:r>
      <w:r w:rsidR="0049311A">
        <w:rPr>
          <w:color w:val="4472C4" w:themeColor="accent5"/>
          <w:sz w:val="16"/>
          <w:szCs w:val="16"/>
        </w:rPr>
        <w:t>)</w:t>
      </w:r>
    </w:p>
    <w:p w14:paraId="3A7295E3" w14:textId="54A6E8E7" w:rsidR="0083394C" w:rsidRPr="0083394C" w:rsidRDefault="00821532" w:rsidP="0083394C">
      <w:pPr>
        <w:pStyle w:val="Listenabsatz"/>
        <w:numPr>
          <w:ilvl w:val="0"/>
          <w:numId w:val="12"/>
        </w:numPr>
        <w:tabs>
          <w:tab w:val="left" w:pos="1701"/>
        </w:tabs>
        <w:ind w:left="567"/>
        <w:jc w:val="both"/>
        <w:rPr>
          <w:sz w:val="18"/>
          <w:szCs w:val="18"/>
        </w:rPr>
      </w:pPr>
      <w:r w:rsidRPr="0083394C">
        <w:rPr>
          <w:b/>
          <w:bCs/>
          <w:sz w:val="18"/>
          <w:szCs w:val="16"/>
        </w:rPr>
        <w:t xml:space="preserve">Recherchiere </w:t>
      </w:r>
      <w:r w:rsidRPr="0083394C">
        <w:rPr>
          <w:sz w:val="18"/>
          <w:szCs w:val="16"/>
        </w:rPr>
        <w:t>d</w:t>
      </w:r>
      <w:r w:rsidR="004D32E9">
        <w:rPr>
          <w:sz w:val="18"/>
          <w:szCs w:val="16"/>
        </w:rPr>
        <w:t>ie entsprechenden Informationen</w:t>
      </w:r>
      <w:r w:rsidRPr="0083394C">
        <w:rPr>
          <w:sz w:val="18"/>
          <w:szCs w:val="16"/>
        </w:rPr>
        <w:t xml:space="preserve">. </w:t>
      </w:r>
      <w:r w:rsidRPr="0083394C">
        <w:rPr>
          <w:b/>
          <w:bCs/>
          <w:sz w:val="18"/>
          <w:szCs w:val="16"/>
        </w:rPr>
        <w:t>Reflektiere</w:t>
      </w:r>
      <w:r w:rsidRPr="0083394C">
        <w:rPr>
          <w:sz w:val="18"/>
          <w:szCs w:val="16"/>
        </w:rPr>
        <w:t xml:space="preserve">, wie leicht bzw. schwer du an deine Rechercheinformationen </w:t>
      </w:r>
      <w:r w:rsidRPr="0083394C">
        <w:rPr>
          <w:sz w:val="18"/>
          <w:szCs w:val="18"/>
        </w:rPr>
        <w:t>gekommen bist.</w:t>
      </w:r>
    </w:p>
    <w:p w14:paraId="476D3F61" w14:textId="1E448548" w:rsidR="0083394C" w:rsidRPr="0083394C" w:rsidRDefault="0083394C" w:rsidP="0083394C">
      <w:pPr>
        <w:pStyle w:val="Lsungsskizze"/>
      </w:pPr>
      <w:r w:rsidRPr="00A912DA">
        <w:rPr>
          <w:u w:val="single"/>
        </w:rPr>
        <w:t>Erwartungen</w:t>
      </w:r>
      <w:r w:rsidRPr="00A912DA">
        <w:t>:</w:t>
      </w:r>
      <w:r>
        <w:tab/>
      </w:r>
      <w:r w:rsidRPr="00A912DA">
        <w:t xml:space="preserve">Viele Assoziationen werden im Internet / in einem Lexikon schnell wiedergefunden; einige enttarnen sich eventuell als </w:t>
      </w:r>
      <w:r>
        <w:t>Falschinformationen. Die SuS sollen erkennen, dass ihre Quellen sehr leicht zugänglich waren.</w:t>
      </w:r>
    </w:p>
    <w:p w14:paraId="2FB51B0B" w14:textId="47EF70FF" w:rsidR="0083394C" w:rsidRPr="0083394C" w:rsidRDefault="0083394C" w:rsidP="0083394C">
      <w:pPr>
        <w:pStyle w:val="Listenabsatz"/>
        <w:numPr>
          <w:ilvl w:val="0"/>
          <w:numId w:val="12"/>
        </w:numPr>
        <w:tabs>
          <w:tab w:val="left" w:pos="1701"/>
        </w:tabs>
        <w:ind w:left="567"/>
        <w:jc w:val="both"/>
        <w:rPr>
          <w:sz w:val="18"/>
          <w:szCs w:val="18"/>
        </w:rPr>
      </w:pPr>
      <w:r w:rsidRPr="0083394C">
        <w:rPr>
          <w:sz w:val="18"/>
          <w:szCs w:val="16"/>
        </w:rPr>
        <w:t xml:space="preserve">Setze dich mit einem:r Partner:in zusammen. </w:t>
      </w:r>
      <w:r w:rsidRPr="0083394C">
        <w:rPr>
          <w:b/>
          <w:bCs/>
          <w:sz w:val="18"/>
          <w:szCs w:val="16"/>
        </w:rPr>
        <w:t xml:space="preserve">Vergleicht </w:t>
      </w:r>
      <w:r w:rsidRPr="0083394C">
        <w:rPr>
          <w:sz w:val="18"/>
          <w:szCs w:val="16"/>
        </w:rPr>
        <w:t>eure Ergebnisse: Welche Unterschiede und Gemeinsamkeiten könnt ihr ausmachen?</w:t>
      </w:r>
    </w:p>
    <w:p w14:paraId="655F65EF" w14:textId="7804DBE3" w:rsidR="00A912DA" w:rsidRPr="00A912DA" w:rsidRDefault="00A912DA" w:rsidP="00A912DA">
      <w:pPr>
        <w:pStyle w:val="Lsungsskizze"/>
      </w:pPr>
      <w:r>
        <w:rPr>
          <w:u w:val="single"/>
        </w:rPr>
        <w:t>Erwartungen</w:t>
      </w:r>
      <w:r>
        <w:t>:</w:t>
      </w:r>
      <w:r>
        <w:tab/>
        <w:t xml:space="preserve">Die SuS sollen ihre Ergebnisse vergleichen. Je nach Informationsquelle werden sich </w:t>
      </w:r>
      <w:r w:rsidR="004D32E9">
        <w:t>die</w:t>
      </w:r>
      <w:r>
        <w:t xml:space="preserve"> recherchierten Informationen unterscheiden. Die Rückführung auf die verwenden Quellen ist wünschenswert.</w:t>
      </w:r>
    </w:p>
    <w:p w14:paraId="779A2D59" w14:textId="4263CAFE" w:rsidR="00821532" w:rsidRPr="00372A99" w:rsidRDefault="00821532" w:rsidP="00A912DA">
      <w:pPr>
        <w:pStyle w:val="Listenabsatz"/>
        <w:numPr>
          <w:ilvl w:val="0"/>
          <w:numId w:val="11"/>
        </w:numPr>
        <w:tabs>
          <w:tab w:val="left" w:pos="1701"/>
        </w:tabs>
        <w:jc w:val="both"/>
        <w:rPr>
          <w:sz w:val="18"/>
          <w:szCs w:val="16"/>
        </w:rPr>
      </w:pPr>
      <w:r w:rsidRPr="00372A99">
        <w:rPr>
          <w:sz w:val="18"/>
          <w:szCs w:val="16"/>
        </w:rPr>
        <w:t>Lies den Text (</w:t>
      </w:r>
      <w:r w:rsidRPr="00372A99">
        <w:rPr>
          <w:b/>
          <w:bCs/>
          <w:sz w:val="18"/>
          <w:szCs w:val="16"/>
        </w:rPr>
        <w:t>T1</w:t>
      </w:r>
      <w:r w:rsidRPr="00372A99">
        <w:rPr>
          <w:sz w:val="18"/>
          <w:szCs w:val="16"/>
        </w:rPr>
        <w:t xml:space="preserve">) und </w:t>
      </w:r>
      <w:r w:rsidRPr="00372A99">
        <w:rPr>
          <w:b/>
          <w:bCs/>
          <w:sz w:val="18"/>
          <w:szCs w:val="16"/>
        </w:rPr>
        <w:t xml:space="preserve">markiere </w:t>
      </w:r>
      <w:r w:rsidRPr="00372A99">
        <w:rPr>
          <w:sz w:val="18"/>
          <w:szCs w:val="16"/>
        </w:rPr>
        <w:t>alle konjugierten Verbformen</w:t>
      </w:r>
      <w:r w:rsidR="004D32E9">
        <w:rPr>
          <w:sz w:val="18"/>
          <w:szCs w:val="16"/>
        </w:rPr>
        <w:t>, die sich auf den Elefanten beziehen</w:t>
      </w:r>
      <w:r w:rsidRPr="00372A99">
        <w:rPr>
          <w:sz w:val="18"/>
          <w:szCs w:val="16"/>
        </w:rPr>
        <w:t>.</w:t>
      </w:r>
    </w:p>
    <w:p w14:paraId="70CAAD35" w14:textId="0F60B913" w:rsidR="00821532" w:rsidRDefault="0083394C" w:rsidP="00A912DA">
      <w:pPr>
        <w:pStyle w:val="Listenabsatz"/>
        <w:numPr>
          <w:ilvl w:val="0"/>
          <w:numId w:val="11"/>
        </w:numPr>
        <w:tabs>
          <w:tab w:val="left" w:pos="1701"/>
        </w:tabs>
        <w:jc w:val="both"/>
        <w:rPr>
          <w:sz w:val="18"/>
          <w:szCs w:val="16"/>
        </w:rPr>
      </w:pPr>
      <w:r>
        <w:rPr>
          <w:sz w:val="18"/>
          <w:szCs w:val="16"/>
        </w:rPr>
        <w:t>(</w:t>
      </w:r>
      <w:r>
        <w:rPr>
          <w:i/>
          <w:iCs/>
          <w:sz w:val="18"/>
          <w:szCs w:val="16"/>
          <w:u w:val="single"/>
        </w:rPr>
        <w:t>Bonus</w:t>
      </w:r>
      <w:r>
        <w:rPr>
          <w:sz w:val="18"/>
          <w:szCs w:val="16"/>
        </w:rPr>
        <w:t xml:space="preserve">:) </w:t>
      </w:r>
      <w:r w:rsidR="00821532" w:rsidRPr="00372A99">
        <w:rPr>
          <w:sz w:val="18"/>
          <w:szCs w:val="16"/>
        </w:rPr>
        <w:t>Lies den Text (</w:t>
      </w:r>
      <w:r w:rsidR="00821532" w:rsidRPr="00372A99">
        <w:rPr>
          <w:b/>
          <w:bCs/>
          <w:sz w:val="18"/>
          <w:szCs w:val="16"/>
        </w:rPr>
        <w:t>T1</w:t>
      </w:r>
      <w:r w:rsidR="00821532" w:rsidRPr="00372A99">
        <w:rPr>
          <w:sz w:val="18"/>
          <w:szCs w:val="16"/>
        </w:rPr>
        <w:t xml:space="preserve">) erneut, diesmal aber </w:t>
      </w:r>
      <w:r w:rsidR="00821532" w:rsidRPr="00372A99">
        <w:rPr>
          <w:sz w:val="18"/>
          <w:szCs w:val="16"/>
          <w:u w:val="double"/>
        </w:rPr>
        <w:t>laut</w:t>
      </w:r>
      <w:r w:rsidR="00821532" w:rsidRPr="00372A99">
        <w:rPr>
          <w:sz w:val="18"/>
          <w:szCs w:val="16"/>
        </w:rPr>
        <w:t xml:space="preserve">. Achte dabei auf seine Form, Rhythmus, Klänge, …. Was fällt dir dabei auf? </w:t>
      </w:r>
      <w:r w:rsidR="00821532" w:rsidRPr="00372A99">
        <w:rPr>
          <w:b/>
          <w:bCs/>
          <w:sz w:val="18"/>
          <w:szCs w:val="16"/>
        </w:rPr>
        <w:t xml:space="preserve">Formuliere </w:t>
      </w:r>
      <w:r w:rsidR="00821532" w:rsidRPr="00372A99">
        <w:rPr>
          <w:sz w:val="18"/>
          <w:szCs w:val="16"/>
        </w:rPr>
        <w:t>deine Ergebnisse in Stichworten.</w:t>
      </w:r>
    </w:p>
    <w:p w14:paraId="4A0D2018" w14:textId="216AC66C" w:rsidR="00A912DA" w:rsidRDefault="00A912DA" w:rsidP="00A912DA">
      <w:pPr>
        <w:pStyle w:val="Lsungsskizze"/>
        <w:tabs>
          <w:tab w:val="left" w:pos="2977"/>
        </w:tabs>
        <w:ind w:left="1707" w:hanging="1140"/>
        <w:jc w:val="left"/>
        <w:rPr>
          <w:b/>
          <w:bCs/>
        </w:rPr>
      </w:pPr>
      <w:r>
        <w:rPr>
          <w:u w:val="single"/>
        </w:rPr>
        <w:t>Erwartungen</w:t>
      </w:r>
      <w:r>
        <w:t>:</w:t>
      </w:r>
      <w:r>
        <w:tab/>
        <w:t>Allgemein:</w:t>
      </w:r>
      <w:r>
        <w:tab/>
        <w:t>Stilmittelreich, Vokabelwahl „komisch“</w:t>
      </w:r>
      <w:r>
        <w:br/>
      </w:r>
      <w:r w:rsidRPr="004D32E9">
        <w:t>Rhythmus:</w:t>
      </w:r>
      <w:r w:rsidRPr="004D32E9">
        <w:tab/>
        <w:t>Elegisches Distichon (meist richtig)</w:t>
      </w:r>
      <w:r w:rsidRPr="004D32E9">
        <w:br/>
        <w:t>Klänge:</w:t>
      </w:r>
      <w:r w:rsidRPr="004D32E9">
        <w:tab/>
        <w:t>Binnenreime</w:t>
      </w:r>
    </w:p>
    <w:p w14:paraId="184AD9B4" w14:textId="0A8E9846" w:rsidR="0049311A" w:rsidRDefault="0049311A">
      <w:pPr>
        <w:rPr>
          <w:color w:val="4472C4" w:themeColor="accent5"/>
          <w:sz w:val="16"/>
          <w:szCs w:val="15"/>
          <w:u w:val="single"/>
        </w:rPr>
      </w:pPr>
      <w:r>
        <w:rPr>
          <w:u w:val="single"/>
        </w:rPr>
        <w:br w:type="page"/>
      </w:r>
    </w:p>
    <w:p w14:paraId="3EEF9FB0" w14:textId="75950135" w:rsidR="00821532" w:rsidRPr="009708A4" w:rsidRDefault="00821532" w:rsidP="00A912DA">
      <w:pPr>
        <w:pStyle w:val="KeinLeerraum"/>
        <w:tabs>
          <w:tab w:val="left" w:pos="1701"/>
          <w:tab w:val="left" w:pos="2923"/>
        </w:tabs>
        <w:rPr>
          <w:b/>
          <w:bCs/>
        </w:rPr>
      </w:pPr>
      <w:r w:rsidRPr="00372A99">
        <w:rPr>
          <w:b/>
          <w:bCs/>
        </w:rPr>
        <w:lastRenderedPageBreak/>
        <w:t>Arbeitsaufträge:</w:t>
      </w:r>
      <w:r w:rsidRPr="003D1446">
        <w:t xml:space="preserve"> </w:t>
      </w:r>
    </w:p>
    <w:p w14:paraId="556C970D" w14:textId="77777777" w:rsidR="00A912DA" w:rsidRDefault="00821532" w:rsidP="00A912DA">
      <w:pPr>
        <w:pStyle w:val="Listenabsatz"/>
        <w:numPr>
          <w:ilvl w:val="0"/>
          <w:numId w:val="11"/>
        </w:numPr>
        <w:tabs>
          <w:tab w:val="left" w:pos="1701"/>
        </w:tabs>
        <w:jc w:val="both"/>
        <w:rPr>
          <w:sz w:val="18"/>
          <w:szCs w:val="16"/>
        </w:rPr>
      </w:pPr>
      <w:r w:rsidRPr="00E8749A">
        <w:rPr>
          <w:b/>
          <w:bCs/>
          <w:sz w:val="18"/>
          <w:szCs w:val="16"/>
        </w:rPr>
        <w:t>Übersetze</w:t>
      </w:r>
      <w:r>
        <w:rPr>
          <w:sz w:val="18"/>
          <w:szCs w:val="16"/>
        </w:rPr>
        <w:t xml:space="preserve"> den Text (</w:t>
      </w:r>
      <w:r>
        <w:rPr>
          <w:b/>
          <w:bCs/>
          <w:sz w:val="18"/>
          <w:szCs w:val="16"/>
        </w:rPr>
        <w:t>T1</w:t>
      </w:r>
      <w:r>
        <w:rPr>
          <w:sz w:val="18"/>
          <w:szCs w:val="16"/>
        </w:rPr>
        <w:t>).</w:t>
      </w:r>
    </w:p>
    <w:p w14:paraId="06CAFC62" w14:textId="0733D3CE" w:rsidR="00ED4257" w:rsidRPr="00775618" w:rsidRDefault="00A912DA" w:rsidP="009D0225">
      <w:pPr>
        <w:pStyle w:val="Lsungsskizze"/>
      </w:pPr>
      <w:r w:rsidRPr="00A912DA">
        <w:rPr>
          <w:u w:val="single"/>
        </w:rPr>
        <w:t>Übersetzung</w:t>
      </w:r>
      <w:r>
        <w:t>:</w:t>
      </w:r>
      <w:r>
        <w:tab/>
      </w:r>
      <w:r w:rsidR="00821532" w:rsidRPr="00A912DA">
        <w:t xml:space="preserve">Bei den Indern gibt es körperlich so große Elefanten, dass du fester Überzeugung sein kannst, sie seien so groß wie Berge. </w:t>
      </w:r>
      <w:r w:rsidR="00ED4257" w:rsidRPr="00A912DA">
        <w:t xml:space="preserve">Zugleich rücken sie so </w:t>
      </w:r>
      <w:r w:rsidR="00821532" w:rsidRPr="00A912DA">
        <w:t>wie Schafe</w:t>
      </w:r>
      <w:r w:rsidR="00ED4257" w:rsidRPr="00A912DA">
        <w:t xml:space="preserve"> vor</w:t>
      </w:r>
      <w:r w:rsidR="00821532" w:rsidRPr="00A912DA">
        <w:t xml:space="preserve">, </w:t>
      </w:r>
      <w:r w:rsidR="00ED4257" w:rsidRPr="00A912DA">
        <w:t>bis sie Weiden gefunden haben.</w:t>
      </w:r>
      <w:r w:rsidRPr="00A912DA">
        <w:t xml:space="preserve"> </w:t>
      </w:r>
      <w:r w:rsidR="00ED4257" w:rsidRPr="00A912DA">
        <w:t>Sie pflanzen sich im Privaten fort, wenn sie sich treffen, und gebären nur einmal, obwohl sie so viele Jahre leben (nämlich 300), und</w:t>
      </w:r>
      <w:r w:rsidR="00821532" w:rsidRPr="00A912DA">
        <w:t xml:space="preserve"> </w:t>
      </w:r>
      <w:r w:rsidR="00ED4257" w:rsidRPr="00A912DA">
        <w:t>bekommen keine Zwillinge.</w:t>
      </w:r>
      <w:r w:rsidRPr="00A912DA">
        <w:t xml:space="preserve"> </w:t>
      </w:r>
      <w:r w:rsidR="00ED4257" w:rsidRPr="00A912DA">
        <w:t>Doch sobald sie ein Kind gezeugt und zwei Jahre lang ausgetragen haben, steht der Elefant, wenn er gebiert, in einer großen Wassermasse, dass er nicht umfällt. Er kann sich nicht daraus erheben, weil er niemals in die Knie geht. Wenn er doch unglücklicherweise umfällt, das befürchtet die Mutter.</w:t>
      </w:r>
    </w:p>
    <w:p w14:paraId="40473A5E" w14:textId="77777777" w:rsidR="00821532" w:rsidRPr="00372A99" w:rsidRDefault="00821532" w:rsidP="00A912DA">
      <w:pPr>
        <w:pStyle w:val="Listenabsatz"/>
        <w:numPr>
          <w:ilvl w:val="0"/>
          <w:numId w:val="11"/>
        </w:numPr>
        <w:tabs>
          <w:tab w:val="left" w:pos="1701"/>
        </w:tabs>
        <w:jc w:val="both"/>
        <w:rPr>
          <w:sz w:val="18"/>
          <w:szCs w:val="16"/>
        </w:rPr>
      </w:pPr>
      <w:r w:rsidRPr="00372A99">
        <w:rPr>
          <w:sz w:val="18"/>
          <w:szCs w:val="16"/>
        </w:rPr>
        <w:t xml:space="preserve">Der Elefant in </w:t>
      </w:r>
      <w:r>
        <w:rPr>
          <w:sz w:val="18"/>
          <w:szCs w:val="16"/>
        </w:rPr>
        <w:t>Theobalds</w:t>
      </w:r>
      <w:r w:rsidRPr="00372A99">
        <w:rPr>
          <w:sz w:val="18"/>
          <w:szCs w:val="16"/>
        </w:rPr>
        <w:t xml:space="preserve"> Vorstellung</w:t>
      </w:r>
      <w:r>
        <w:rPr>
          <w:sz w:val="18"/>
          <w:szCs w:val="16"/>
        </w:rPr>
        <w:t>.</w:t>
      </w:r>
    </w:p>
    <w:p w14:paraId="7EDBBC4F" w14:textId="1EF7275B" w:rsidR="00A912DA" w:rsidRPr="0049311A" w:rsidRDefault="00821532" w:rsidP="004D32E9">
      <w:pPr>
        <w:pStyle w:val="Listenabsatz"/>
        <w:numPr>
          <w:ilvl w:val="0"/>
          <w:numId w:val="18"/>
        </w:numPr>
        <w:tabs>
          <w:tab w:val="left" w:pos="1701"/>
        </w:tabs>
        <w:ind w:left="567"/>
        <w:jc w:val="both"/>
        <w:rPr>
          <w:color w:val="000000" w:themeColor="text1"/>
          <w:sz w:val="18"/>
          <w:szCs w:val="18"/>
        </w:rPr>
      </w:pPr>
      <w:r>
        <w:rPr>
          <w:b/>
          <w:bCs/>
          <w:sz w:val="18"/>
          <w:szCs w:val="16"/>
        </w:rPr>
        <w:t xml:space="preserve">Arbeite </w:t>
      </w:r>
      <w:r>
        <w:rPr>
          <w:sz w:val="18"/>
          <w:szCs w:val="16"/>
        </w:rPr>
        <w:t>aus dem Text (</w:t>
      </w:r>
      <w:r>
        <w:rPr>
          <w:b/>
          <w:bCs/>
          <w:sz w:val="18"/>
          <w:szCs w:val="16"/>
        </w:rPr>
        <w:t>T1</w:t>
      </w:r>
      <w:r>
        <w:rPr>
          <w:sz w:val="18"/>
          <w:szCs w:val="16"/>
        </w:rPr>
        <w:t xml:space="preserve">) die Eigenschaften des Elefanten </w:t>
      </w:r>
      <w:r>
        <w:rPr>
          <w:b/>
          <w:bCs/>
          <w:sz w:val="18"/>
          <w:szCs w:val="16"/>
        </w:rPr>
        <w:t>heraus</w:t>
      </w:r>
      <w:r>
        <w:rPr>
          <w:sz w:val="18"/>
          <w:szCs w:val="16"/>
        </w:rPr>
        <w:t xml:space="preserve">. </w:t>
      </w:r>
      <w:r>
        <w:rPr>
          <w:b/>
          <w:bCs/>
          <w:sz w:val="18"/>
          <w:szCs w:val="16"/>
        </w:rPr>
        <w:t xml:space="preserve">Formuliere </w:t>
      </w:r>
      <w:r>
        <w:rPr>
          <w:sz w:val="18"/>
          <w:szCs w:val="16"/>
        </w:rPr>
        <w:t>dein Ergebnis stichpunktartig in der rechten Spalte der Tabelle.</w:t>
      </w:r>
      <w:r w:rsidR="009D0225">
        <w:rPr>
          <w:sz w:val="18"/>
          <w:szCs w:val="16"/>
        </w:rPr>
        <w:t xml:space="preserve"> </w:t>
      </w:r>
      <w:r w:rsidR="009D0225" w:rsidRPr="0049311A">
        <w:rPr>
          <w:color w:val="4472C4" w:themeColor="accent5"/>
          <w:sz w:val="18"/>
          <w:szCs w:val="18"/>
        </w:rPr>
        <w:t>(</w:t>
      </w:r>
      <w:r w:rsidR="00A912DA" w:rsidRPr="0049311A">
        <w:rPr>
          <w:i/>
          <w:iCs/>
          <w:color w:val="4472C4" w:themeColor="accent5"/>
          <w:sz w:val="18"/>
          <w:szCs w:val="18"/>
        </w:rPr>
        <w:t>Siehe unten in die Tabelle</w:t>
      </w:r>
      <w:r w:rsidR="00A912DA" w:rsidRPr="0049311A">
        <w:rPr>
          <w:i/>
          <w:iCs/>
          <w:color w:val="5B9BD5" w:themeColor="accent1"/>
          <w:sz w:val="18"/>
          <w:szCs w:val="18"/>
        </w:rPr>
        <w:t>.</w:t>
      </w:r>
      <w:r w:rsidR="009D0225" w:rsidRPr="0049311A">
        <w:rPr>
          <w:color w:val="5B9BD5" w:themeColor="accent1"/>
          <w:sz w:val="18"/>
          <w:szCs w:val="18"/>
        </w:rPr>
        <w:t>)</w:t>
      </w:r>
    </w:p>
    <w:p w14:paraId="477BF559" w14:textId="77777777" w:rsidR="00821532" w:rsidRDefault="00821532" w:rsidP="004D32E9">
      <w:pPr>
        <w:pStyle w:val="Listenabsatz"/>
        <w:numPr>
          <w:ilvl w:val="0"/>
          <w:numId w:val="18"/>
        </w:numPr>
        <w:tabs>
          <w:tab w:val="left" w:pos="1701"/>
        </w:tabs>
        <w:ind w:left="567"/>
        <w:jc w:val="both"/>
        <w:rPr>
          <w:sz w:val="18"/>
          <w:szCs w:val="16"/>
        </w:rPr>
      </w:pPr>
      <w:r>
        <w:rPr>
          <w:b/>
          <w:bCs/>
          <w:sz w:val="18"/>
          <w:szCs w:val="16"/>
        </w:rPr>
        <w:t xml:space="preserve">Vergleiche </w:t>
      </w:r>
      <w:r>
        <w:rPr>
          <w:sz w:val="18"/>
          <w:szCs w:val="16"/>
        </w:rPr>
        <w:t xml:space="preserve">die beiden Spalten der Tabelle: Welche Gemeinsamkeiten und Unterschiede fallen dir auf? </w:t>
      </w:r>
      <w:r>
        <w:rPr>
          <w:b/>
          <w:bCs/>
          <w:sz w:val="18"/>
          <w:szCs w:val="16"/>
        </w:rPr>
        <w:t xml:space="preserve">Nimm </w:t>
      </w:r>
      <w:r>
        <w:rPr>
          <w:sz w:val="18"/>
          <w:szCs w:val="16"/>
        </w:rPr>
        <w:t xml:space="preserve">knapp </w:t>
      </w:r>
      <w:r>
        <w:rPr>
          <w:b/>
          <w:bCs/>
          <w:sz w:val="18"/>
          <w:szCs w:val="16"/>
        </w:rPr>
        <w:t>Stellung</w:t>
      </w:r>
      <w:r>
        <w:rPr>
          <w:sz w:val="18"/>
          <w:szCs w:val="16"/>
        </w:rPr>
        <w:t>, wie realistisch bzw. wahrheitsgetreu die einzelnen Eigenschaften des Elefanten sind.</w:t>
      </w:r>
    </w:p>
    <w:p w14:paraId="79803CC8" w14:textId="77777777" w:rsidR="00821532" w:rsidRPr="00A912DA" w:rsidRDefault="00821532" w:rsidP="00A912DA">
      <w:pPr>
        <w:tabs>
          <w:tab w:val="left" w:pos="1701"/>
        </w:tabs>
        <w:jc w:val="both"/>
        <w:rPr>
          <w:sz w:val="18"/>
          <w:szCs w:val="16"/>
        </w:rPr>
      </w:pPr>
    </w:p>
    <w:tbl>
      <w:tblPr>
        <w:tblStyle w:val="Tabellenraster"/>
        <w:tblW w:w="0" w:type="auto"/>
        <w:jc w:val="center"/>
        <w:tblLook w:val="0420" w:firstRow="1" w:lastRow="0" w:firstColumn="0" w:lastColumn="0" w:noHBand="0" w:noVBand="1"/>
      </w:tblPr>
      <w:tblGrid>
        <w:gridCol w:w="5670"/>
        <w:gridCol w:w="5670"/>
      </w:tblGrid>
      <w:tr w:rsidR="00821532" w14:paraId="729400C2" w14:textId="77777777">
        <w:trPr>
          <w:jc w:val="center"/>
        </w:trPr>
        <w:tc>
          <w:tcPr>
            <w:tcW w:w="5670" w:type="dxa"/>
            <w:shd w:val="clear" w:color="auto" w:fill="D0CECE" w:themeFill="background2" w:themeFillShade="E6"/>
            <w:vAlign w:val="center"/>
          </w:tcPr>
          <w:p w14:paraId="47A8C29C" w14:textId="1C9E6A0A" w:rsidR="00821532" w:rsidRDefault="00821532" w:rsidP="00A912DA">
            <w:pPr>
              <w:pStyle w:val="Listenabsatz"/>
              <w:tabs>
                <w:tab w:val="left" w:pos="1701"/>
              </w:tabs>
              <w:ind w:left="0"/>
              <w:jc w:val="center"/>
              <w:rPr>
                <w:sz w:val="18"/>
                <w:szCs w:val="16"/>
              </w:rPr>
            </w:pPr>
            <w:r>
              <w:rPr>
                <w:sz w:val="18"/>
                <w:szCs w:val="16"/>
              </w:rPr>
              <w:t xml:space="preserve">Der Elefant in </w:t>
            </w:r>
            <w:r w:rsidRPr="0093769A">
              <w:rPr>
                <w:b/>
                <w:bCs/>
                <w:sz w:val="18"/>
                <w:szCs w:val="16"/>
              </w:rPr>
              <w:t>deiner</w:t>
            </w:r>
            <w:r>
              <w:rPr>
                <w:sz w:val="18"/>
                <w:szCs w:val="16"/>
              </w:rPr>
              <w:t xml:space="preserve"> Vorstellung</w:t>
            </w:r>
            <w:r w:rsidR="00ED4257">
              <w:rPr>
                <w:sz w:val="18"/>
                <w:szCs w:val="16"/>
              </w:rPr>
              <w:t xml:space="preserve"> (1a)</w:t>
            </w:r>
          </w:p>
        </w:tc>
        <w:tc>
          <w:tcPr>
            <w:tcW w:w="5670" w:type="dxa"/>
            <w:shd w:val="clear" w:color="auto" w:fill="D0CECE" w:themeFill="background2" w:themeFillShade="E6"/>
            <w:vAlign w:val="center"/>
          </w:tcPr>
          <w:p w14:paraId="303EC18D" w14:textId="648BD136" w:rsidR="00821532" w:rsidRDefault="00821532" w:rsidP="00A912DA">
            <w:pPr>
              <w:pStyle w:val="Listenabsatz"/>
              <w:tabs>
                <w:tab w:val="left" w:pos="1701"/>
              </w:tabs>
              <w:ind w:left="0"/>
              <w:jc w:val="center"/>
              <w:rPr>
                <w:sz w:val="18"/>
                <w:szCs w:val="16"/>
              </w:rPr>
            </w:pPr>
            <w:r>
              <w:rPr>
                <w:sz w:val="18"/>
                <w:szCs w:val="16"/>
              </w:rPr>
              <w:t xml:space="preserve">Der Elefant in </w:t>
            </w:r>
            <w:r w:rsidRPr="0093769A">
              <w:rPr>
                <w:b/>
                <w:bCs/>
                <w:sz w:val="18"/>
                <w:szCs w:val="16"/>
              </w:rPr>
              <w:t>Theobalds</w:t>
            </w:r>
            <w:r>
              <w:rPr>
                <w:sz w:val="18"/>
                <w:szCs w:val="16"/>
              </w:rPr>
              <w:t xml:space="preserve"> Vorstellung</w:t>
            </w:r>
            <w:r w:rsidR="00ED4257">
              <w:rPr>
                <w:sz w:val="18"/>
                <w:szCs w:val="16"/>
              </w:rPr>
              <w:t xml:space="preserve"> (5a)</w:t>
            </w:r>
          </w:p>
        </w:tc>
      </w:tr>
      <w:tr w:rsidR="00821532" w14:paraId="5AA1E271" w14:textId="77777777">
        <w:trPr>
          <w:jc w:val="center"/>
        </w:trPr>
        <w:tc>
          <w:tcPr>
            <w:tcW w:w="5670" w:type="dxa"/>
          </w:tcPr>
          <w:p w14:paraId="4F1A1A64" w14:textId="0A6464CA" w:rsidR="00775618" w:rsidRPr="00775618" w:rsidRDefault="00775618" w:rsidP="00775618">
            <w:pPr>
              <w:pStyle w:val="Listenabsatz"/>
              <w:tabs>
                <w:tab w:val="left" w:pos="1701"/>
              </w:tabs>
              <w:ind w:left="0"/>
              <w:jc w:val="both"/>
              <w:rPr>
                <w:color w:val="4472C4" w:themeColor="accent5"/>
                <w:sz w:val="18"/>
                <w:szCs w:val="16"/>
              </w:rPr>
            </w:pPr>
            <w:r>
              <w:rPr>
                <w:color w:val="4472C4" w:themeColor="accent5"/>
                <w:sz w:val="18"/>
                <w:szCs w:val="16"/>
              </w:rPr>
              <w:t>Groß; Afrikanischer, Indischer Elefant; Elfenbein, Jagd auf Elefanten; Säugetier; Rüssel, große Ohren; gutes Merkvermögen, …</w:t>
            </w:r>
          </w:p>
        </w:tc>
        <w:tc>
          <w:tcPr>
            <w:tcW w:w="5670" w:type="dxa"/>
          </w:tcPr>
          <w:p w14:paraId="37733AC1" w14:textId="555056F3" w:rsidR="00775618" w:rsidRPr="00775618" w:rsidRDefault="00775618" w:rsidP="00775618">
            <w:pPr>
              <w:pStyle w:val="Listenabsatz"/>
              <w:tabs>
                <w:tab w:val="left" w:pos="1701"/>
              </w:tabs>
              <w:ind w:left="0"/>
              <w:jc w:val="both"/>
              <w:rPr>
                <w:color w:val="4472C4" w:themeColor="accent5"/>
                <w:sz w:val="18"/>
                <w:szCs w:val="16"/>
              </w:rPr>
            </w:pPr>
            <w:r w:rsidRPr="00775618">
              <w:rPr>
                <w:color w:val="4472C4" w:themeColor="accent5"/>
                <w:sz w:val="18"/>
                <w:szCs w:val="16"/>
              </w:rPr>
              <w:t>Sehr groß</w:t>
            </w:r>
            <w:r>
              <w:rPr>
                <w:color w:val="4472C4" w:themeColor="accent5"/>
                <w:sz w:val="18"/>
                <w:szCs w:val="16"/>
              </w:rPr>
              <w:t>;</w:t>
            </w:r>
            <w:r w:rsidRPr="00775618">
              <w:rPr>
                <w:color w:val="4472C4" w:themeColor="accent5"/>
                <w:sz w:val="18"/>
                <w:szCs w:val="16"/>
              </w:rPr>
              <w:t xml:space="preserve"> </w:t>
            </w:r>
            <w:r>
              <w:rPr>
                <w:color w:val="4472C4" w:themeColor="accent5"/>
                <w:sz w:val="18"/>
                <w:szCs w:val="16"/>
              </w:rPr>
              <w:t xml:space="preserve">Indischer Elefant; in Herden unterwegs; </w:t>
            </w:r>
            <w:r w:rsidRPr="00775618">
              <w:rPr>
                <w:color w:val="4472C4" w:themeColor="accent5"/>
                <w:sz w:val="18"/>
                <w:szCs w:val="16"/>
                <w:u w:val="single"/>
              </w:rPr>
              <w:t>Paarungsverhalten</w:t>
            </w:r>
            <w:r>
              <w:rPr>
                <w:color w:val="4472C4" w:themeColor="accent5"/>
                <w:sz w:val="18"/>
                <w:szCs w:val="16"/>
              </w:rPr>
              <w:t>: im Privaten, gebären nur einmal ein Junges, stellen sich zur Geburt in eine Wassermasse; leben 300 Jahre; kann nicht von alleine aufstehen</w:t>
            </w:r>
            <w:r w:rsidR="00722FE4">
              <w:rPr>
                <w:color w:val="4472C4" w:themeColor="accent5"/>
                <w:sz w:val="18"/>
                <w:szCs w:val="16"/>
              </w:rPr>
              <w:t>, zwei Jahre Schwangerschaft</w:t>
            </w:r>
          </w:p>
        </w:tc>
      </w:tr>
    </w:tbl>
    <w:p w14:paraId="61BE8EB0" w14:textId="77777777" w:rsidR="009D0225" w:rsidRDefault="009D0225">
      <w:pPr>
        <w:rPr>
          <w:sz w:val="18"/>
          <w:szCs w:val="16"/>
        </w:rPr>
      </w:pPr>
      <w:r>
        <w:rPr>
          <w:sz w:val="18"/>
          <w:szCs w:val="16"/>
        </w:rPr>
        <w:br w:type="page"/>
      </w:r>
    </w:p>
    <w:p w14:paraId="56B6B5DC" w14:textId="7C8984A9" w:rsidR="004D32E9" w:rsidRDefault="004D32E9" w:rsidP="00775618">
      <w:pPr>
        <w:pStyle w:val="KeinLeerraum"/>
        <w:numPr>
          <w:ilvl w:val="0"/>
          <w:numId w:val="11"/>
        </w:numPr>
        <w:tabs>
          <w:tab w:val="left" w:pos="1701"/>
        </w:tabs>
      </w:pPr>
      <w:r>
        <w:lastRenderedPageBreak/>
        <w:t>Lies den folgenden Text (</w:t>
      </w:r>
      <w:r>
        <w:rPr>
          <w:b/>
          <w:bCs/>
        </w:rPr>
        <w:t>T2</w:t>
      </w:r>
      <w:r>
        <w:t>). Achte dabei auf die Figurenkonstellation und -stilisierung.</w:t>
      </w:r>
    </w:p>
    <w:p w14:paraId="1F80B18B" w14:textId="5D851D02" w:rsidR="00775618" w:rsidRPr="00A912DA" w:rsidRDefault="00775618" w:rsidP="00775618">
      <w:pPr>
        <w:pStyle w:val="berschrift2"/>
      </w:pPr>
      <w:bookmarkStart w:id="18" w:name="_Toc130922714"/>
      <w:r w:rsidRPr="00775618">
        <w:t xml:space="preserve">Die wundersame Jagd auf einen Elefanten (Theobald, </w:t>
      </w:r>
      <w:r w:rsidRPr="00667B6C">
        <w:rPr>
          <w:i/>
          <w:iCs/>
        </w:rPr>
        <w:t>Physiologus de naturis animalium</w:t>
      </w:r>
      <w:r w:rsidRPr="00775618">
        <w:t>)</w:t>
      </w:r>
      <w:bookmarkEnd w:id="18"/>
    </w:p>
    <w:p w14:paraId="13AEB3DE" w14:textId="3D5C9DB8" w:rsidR="00821532" w:rsidRDefault="00821532" w:rsidP="00A912DA">
      <w:pPr>
        <w:pStyle w:val="KeinLeerraum"/>
        <w:numPr>
          <w:ilvl w:val="0"/>
          <w:numId w:val="11"/>
        </w:numPr>
        <w:tabs>
          <w:tab w:val="left" w:pos="1701"/>
        </w:tabs>
        <w:jc w:val="both"/>
        <w:rPr>
          <w:sz w:val="18"/>
          <w:szCs w:val="18"/>
        </w:rPr>
      </w:pPr>
      <w:r w:rsidRPr="00703452">
        <w:rPr>
          <w:b/>
          <w:bCs/>
          <w:sz w:val="18"/>
          <w:szCs w:val="18"/>
        </w:rPr>
        <w:t xml:space="preserve">Gib </w:t>
      </w:r>
      <w:r w:rsidRPr="00703452">
        <w:rPr>
          <w:sz w:val="18"/>
          <w:szCs w:val="18"/>
        </w:rPr>
        <w:t xml:space="preserve">die Eigenschaften und Aktionen </w:t>
      </w:r>
      <w:r w:rsidRPr="00703452">
        <w:rPr>
          <w:b/>
          <w:bCs/>
          <w:sz w:val="18"/>
          <w:szCs w:val="18"/>
        </w:rPr>
        <w:t>wieder</w:t>
      </w:r>
      <w:r w:rsidRPr="00703452">
        <w:rPr>
          <w:sz w:val="18"/>
          <w:szCs w:val="18"/>
        </w:rPr>
        <w:t xml:space="preserve">, mit denen (a) die Elefanten im </w:t>
      </w:r>
      <w:proofErr w:type="gramStart"/>
      <w:r w:rsidRPr="00703452">
        <w:rPr>
          <w:sz w:val="18"/>
          <w:szCs w:val="18"/>
        </w:rPr>
        <w:t>allgemeinen</w:t>
      </w:r>
      <w:proofErr w:type="gramEnd"/>
      <w:r w:rsidRPr="00703452">
        <w:rPr>
          <w:sz w:val="18"/>
          <w:szCs w:val="18"/>
        </w:rPr>
        <w:t xml:space="preserve">, (b) das wundersame Jungtier und (c) der Jäger charakterisiert werden. </w:t>
      </w:r>
      <w:r>
        <w:rPr>
          <w:b/>
          <w:bCs/>
          <w:sz w:val="18"/>
          <w:szCs w:val="18"/>
        </w:rPr>
        <w:t>Belege</w:t>
      </w:r>
      <w:r w:rsidRPr="00703452">
        <w:rPr>
          <w:sz w:val="18"/>
          <w:szCs w:val="18"/>
        </w:rPr>
        <w:t xml:space="preserve"> deine Aussagen mit Zitaten aus dem lateinischen Text.</w:t>
      </w:r>
    </w:p>
    <w:p w14:paraId="251B8100" w14:textId="24CFC537" w:rsidR="00775618" w:rsidRDefault="00775618" w:rsidP="00775618">
      <w:pPr>
        <w:pStyle w:val="Lsungsskizze"/>
      </w:pPr>
      <w:r>
        <w:rPr>
          <w:u w:val="single"/>
        </w:rPr>
        <w:t>Erwartungen</w:t>
      </w:r>
      <w:r>
        <w:t>:</w:t>
      </w:r>
      <w:r>
        <w:tab/>
        <w:t xml:space="preserve">(a): </w:t>
      </w:r>
      <w:r w:rsidR="00356D35">
        <w:t>viel und groß (multi vel magni, 10); können nicht helfen, sind traurig und tröten (</w:t>
      </w:r>
      <w:r w:rsidR="00356D35" w:rsidRPr="008F7C20">
        <w:rPr>
          <w:iCs/>
          <w:noProof/>
        </w:rPr>
        <w:t xml:space="preserve">nequit </w:t>
      </w:r>
      <w:r w:rsidR="00356D35">
        <w:rPr>
          <w:iCs/>
          <w:noProof/>
        </w:rPr>
        <w:t>e</w:t>
      </w:r>
      <w:r w:rsidR="00356D35" w:rsidRPr="008F7C20">
        <w:rPr>
          <w:iCs/>
          <w:noProof/>
        </w:rPr>
        <w:t>t satag</w:t>
      </w:r>
      <w:r w:rsidR="00356D35">
        <w:rPr>
          <w:iCs/>
          <w:noProof/>
        </w:rPr>
        <w:t>i</w:t>
      </w:r>
      <w:r w:rsidR="00356D35" w:rsidRPr="008F7C20">
        <w:rPr>
          <w:iCs/>
          <w:noProof/>
        </w:rPr>
        <w:t>t, compl</w:t>
      </w:r>
      <w:r w:rsidR="00356D35">
        <w:rPr>
          <w:iCs/>
          <w:noProof/>
        </w:rPr>
        <w:t>o</w:t>
      </w:r>
      <w:r w:rsidR="00356D35" w:rsidRPr="008F7C20">
        <w:rPr>
          <w:iCs/>
          <w:noProof/>
        </w:rPr>
        <w:t>rans t</w:t>
      </w:r>
      <w:r w:rsidR="00356D35">
        <w:rPr>
          <w:iCs/>
          <w:noProof/>
        </w:rPr>
        <w:t>u</w:t>
      </w:r>
      <w:r w:rsidR="00356D35" w:rsidRPr="008F7C20">
        <w:rPr>
          <w:iCs/>
          <w:noProof/>
        </w:rPr>
        <w:t>nc quoque b</w:t>
      </w:r>
      <w:r w:rsidR="00356D35">
        <w:rPr>
          <w:iCs/>
          <w:noProof/>
        </w:rPr>
        <w:t>a</w:t>
      </w:r>
      <w:r w:rsidR="00356D35" w:rsidRPr="008F7C20">
        <w:rPr>
          <w:iCs/>
          <w:noProof/>
        </w:rPr>
        <w:t>rrit</w:t>
      </w:r>
      <w:r w:rsidR="00356D35">
        <w:rPr>
          <w:iCs/>
          <w:noProof/>
        </w:rPr>
        <w:t xml:space="preserve">, 9; </w:t>
      </w:r>
      <w:r w:rsidR="00356D35" w:rsidRPr="008F7C20">
        <w:rPr>
          <w:iCs/>
          <w:noProof/>
        </w:rPr>
        <w:t>neque</w:t>
      </w:r>
      <w:r w:rsidR="00356D35">
        <w:rPr>
          <w:iCs/>
          <w:noProof/>
        </w:rPr>
        <w:t>u</w:t>
      </w:r>
      <w:r w:rsidR="00356D35" w:rsidRPr="008F7C20">
        <w:rPr>
          <w:iCs/>
          <w:noProof/>
        </w:rPr>
        <w:t>nt omn</w:t>
      </w:r>
      <w:r w:rsidR="00356D35">
        <w:rPr>
          <w:iCs/>
          <w:noProof/>
        </w:rPr>
        <w:t>e</w:t>
      </w:r>
      <w:r w:rsidR="00356D35" w:rsidRPr="008F7C20">
        <w:rPr>
          <w:iCs/>
          <w:noProof/>
        </w:rPr>
        <w:t>s, int</w:t>
      </w:r>
      <w:r w:rsidR="00356D35">
        <w:rPr>
          <w:iCs/>
          <w:noProof/>
        </w:rPr>
        <w:t>e</w:t>
      </w:r>
      <w:r w:rsidR="00356D35" w:rsidRPr="008F7C20">
        <w:rPr>
          <w:iCs/>
          <w:noProof/>
        </w:rPr>
        <w:t>ndunt m</w:t>
      </w:r>
      <w:r w:rsidR="00356D35">
        <w:rPr>
          <w:iCs/>
          <w:noProof/>
        </w:rPr>
        <w:t>i</w:t>
      </w:r>
      <w:r w:rsidR="00356D35" w:rsidRPr="008F7C20">
        <w:rPr>
          <w:iCs/>
          <w:noProof/>
        </w:rPr>
        <w:t>ttere voc</w:t>
      </w:r>
      <w:r w:rsidR="00356D35">
        <w:rPr>
          <w:iCs/>
          <w:noProof/>
        </w:rPr>
        <w:t>e</w:t>
      </w:r>
      <w:r w:rsidR="00356D35" w:rsidRPr="008F7C20">
        <w:rPr>
          <w:iCs/>
          <w:noProof/>
        </w:rPr>
        <w:t>s</w:t>
      </w:r>
      <w:r w:rsidR="00356D35">
        <w:rPr>
          <w:iCs/>
          <w:noProof/>
        </w:rPr>
        <w:t>, 11)</w:t>
      </w:r>
    </w:p>
    <w:p w14:paraId="125B00E9" w14:textId="3557B5EE" w:rsidR="00775618" w:rsidRDefault="00775618" w:rsidP="00775618">
      <w:pPr>
        <w:pStyle w:val="Lsungsskizze"/>
      </w:pPr>
      <w:r>
        <w:tab/>
        <w:t xml:space="preserve">(b): </w:t>
      </w:r>
      <w:r w:rsidR="00356D35">
        <w:t>klein (parvulus ac minimus, 12), wundersame Hilfefähigkeit (cuius – et est mirum – provisio sublevat illum, 13</w:t>
      </w:r>
      <w:r w:rsidR="000C4125">
        <w:t>)</w:t>
      </w:r>
    </w:p>
    <w:p w14:paraId="76F6BDBD" w14:textId="2113A313" w:rsidR="00775618" w:rsidRPr="00775618" w:rsidRDefault="00775618" w:rsidP="00775618">
      <w:pPr>
        <w:pStyle w:val="Lsungsskizze"/>
      </w:pPr>
      <w:r>
        <w:tab/>
        <w:t>(c): heimtückisch, heimlich (</w:t>
      </w:r>
      <w:r>
        <w:rPr>
          <w:iCs/>
          <w:noProof/>
        </w:rPr>
        <w:t xml:space="preserve">clam, 4; insidias, </w:t>
      </w:r>
      <w:r w:rsidR="00356D35">
        <w:rPr>
          <w:iCs/>
          <w:noProof/>
        </w:rPr>
        <w:t>14</w:t>
      </w:r>
      <w:r>
        <w:rPr>
          <w:iCs/>
          <w:noProof/>
        </w:rPr>
        <w:t>)</w:t>
      </w:r>
    </w:p>
    <w:p w14:paraId="3036FCBA" w14:textId="240BB183" w:rsidR="00821532" w:rsidRPr="007F2087" w:rsidRDefault="007F2087" w:rsidP="007F2087">
      <w:pPr>
        <w:pStyle w:val="KeinLeerraum"/>
        <w:numPr>
          <w:ilvl w:val="0"/>
          <w:numId w:val="11"/>
        </w:numPr>
        <w:tabs>
          <w:tab w:val="left" w:pos="1701"/>
        </w:tabs>
        <w:jc w:val="both"/>
        <w:rPr>
          <w:sz w:val="18"/>
          <w:szCs w:val="18"/>
        </w:rPr>
      </w:pPr>
      <w:r w:rsidRPr="0083394C">
        <w:rPr>
          <w:sz w:val="18"/>
          <w:szCs w:val="18"/>
        </w:rPr>
        <w:t>Wie werden diese Eigenschaften sprachlich-stilistisch hervorgehoben</w:t>
      </w:r>
      <w:r>
        <w:rPr>
          <w:sz w:val="18"/>
          <w:szCs w:val="18"/>
        </w:rPr>
        <w:t xml:space="preserve"> und was bedeutet das für die (unübliche) Darstellung des Elefanten</w:t>
      </w:r>
      <w:r w:rsidRPr="0083394C">
        <w:rPr>
          <w:sz w:val="18"/>
          <w:szCs w:val="18"/>
        </w:rPr>
        <w:t>?</w:t>
      </w:r>
      <w:r>
        <w:rPr>
          <w:b/>
          <w:bCs/>
          <w:sz w:val="18"/>
          <w:szCs w:val="18"/>
        </w:rPr>
        <w:t xml:space="preserve"> </w:t>
      </w:r>
      <w:r w:rsidRPr="00703452">
        <w:rPr>
          <w:b/>
          <w:bCs/>
          <w:sz w:val="18"/>
          <w:szCs w:val="18"/>
        </w:rPr>
        <w:t xml:space="preserve">Nenne </w:t>
      </w:r>
      <w:r w:rsidRPr="00703452">
        <w:rPr>
          <w:sz w:val="18"/>
          <w:szCs w:val="18"/>
        </w:rPr>
        <w:t>drei Stilmittel, die du im Text (</w:t>
      </w:r>
      <w:r w:rsidRPr="00703452">
        <w:rPr>
          <w:b/>
          <w:bCs/>
          <w:sz w:val="18"/>
          <w:szCs w:val="18"/>
        </w:rPr>
        <w:t>T2</w:t>
      </w:r>
      <w:r w:rsidRPr="00703452">
        <w:rPr>
          <w:sz w:val="18"/>
          <w:szCs w:val="18"/>
        </w:rPr>
        <w:t>) findest</w:t>
      </w:r>
      <w:r>
        <w:rPr>
          <w:sz w:val="18"/>
          <w:szCs w:val="18"/>
        </w:rPr>
        <w:t xml:space="preserve">, </w:t>
      </w:r>
      <w:r w:rsidRPr="00703452">
        <w:rPr>
          <w:sz w:val="18"/>
          <w:szCs w:val="18"/>
        </w:rPr>
        <w:t xml:space="preserve">und </w:t>
      </w:r>
      <w:r w:rsidRPr="00703452">
        <w:rPr>
          <w:b/>
          <w:bCs/>
          <w:sz w:val="18"/>
          <w:szCs w:val="18"/>
        </w:rPr>
        <w:t>interpretiere</w:t>
      </w:r>
      <w:r>
        <w:rPr>
          <w:b/>
          <w:bCs/>
          <w:sz w:val="18"/>
          <w:szCs w:val="18"/>
        </w:rPr>
        <w:t xml:space="preserve"> </w:t>
      </w:r>
      <w:r>
        <w:rPr>
          <w:sz w:val="18"/>
          <w:szCs w:val="18"/>
        </w:rPr>
        <w:t>sie in Bezug auf die Darstellung des Elefanten</w:t>
      </w:r>
      <w:r w:rsidRPr="00703452">
        <w:rPr>
          <w:sz w:val="18"/>
          <w:szCs w:val="18"/>
        </w:rPr>
        <w:t>. Beziehe ggf. die Metrik mit ein.</w:t>
      </w:r>
    </w:p>
    <w:p w14:paraId="5542DF34" w14:textId="5B1DC236" w:rsidR="00356D35" w:rsidRDefault="00356D35" w:rsidP="009D0225">
      <w:pPr>
        <w:pStyle w:val="Lsungsskizze"/>
      </w:pPr>
      <w:r>
        <w:rPr>
          <w:u w:val="single"/>
        </w:rPr>
        <w:t>Erwartungen</w:t>
      </w:r>
      <w:r>
        <w:t>:</w:t>
      </w:r>
      <w:r>
        <w:tab/>
      </w:r>
      <w:r w:rsidR="009D0225">
        <w:t xml:space="preserve">– </w:t>
      </w:r>
      <w:r>
        <w:t>S-Laut-Wiederholung (1) könnte Schlaflaute bzw. Dösigkeit da</w:t>
      </w:r>
      <w:r w:rsidR="00AD23FA">
        <w:t>r</w:t>
      </w:r>
      <w:r>
        <w:t>stellen</w:t>
      </w:r>
    </w:p>
    <w:p w14:paraId="77A011FB" w14:textId="77777777" w:rsidR="009D0225" w:rsidRDefault="009D0225" w:rsidP="009D0225">
      <w:pPr>
        <w:pStyle w:val="Lsungsskizze"/>
      </w:pPr>
      <w:r>
        <w:tab/>
        <w:t>– </w:t>
      </w:r>
      <w:r w:rsidR="00356D35">
        <w:t xml:space="preserve">Formelversartiges </w:t>
      </w:r>
      <w:r w:rsidR="00356D35" w:rsidRPr="00356D35">
        <w:rPr>
          <w:i/>
          <w:iCs/>
        </w:rPr>
        <w:t>cumque ruente ruit</w:t>
      </w:r>
      <w:r w:rsidR="00356D35">
        <w:t xml:space="preserve"> (6) als Beispiel für bildhafte Sprache</w:t>
      </w:r>
    </w:p>
    <w:p w14:paraId="3A149115" w14:textId="2D7D0206" w:rsidR="00356D35" w:rsidRDefault="009D0225" w:rsidP="009D0225">
      <w:pPr>
        <w:pStyle w:val="Lsungsskizze"/>
      </w:pPr>
      <w:r>
        <w:tab/>
        <w:t>– </w:t>
      </w:r>
      <w:r w:rsidR="00356D35">
        <w:t>Schwergängigkeit der Spondeen (10) könnte die Schwere der Elefanten unterstreichen</w:t>
      </w:r>
    </w:p>
    <w:p w14:paraId="3918C08B" w14:textId="4EC94694" w:rsidR="009D0225" w:rsidRDefault="009D0225" w:rsidP="009D0225">
      <w:pPr>
        <w:pStyle w:val="Lsungsskizze"/>
      </w:pPr>
      <w:r>
        <w:rPr>
          <w:i/>
          <w:iCs/>
        </w:rPr>
        <w:tab/>
        <w:t>– </w:t>
      </w:r>
      <w:r w:rsidR="00356D35">
        <w:rPr>
          <w:i/>
          <w:iCs/>
        </w:rPr>
        <w:t xml:space="preserve">parvulus ac minimus </w:t>
      </w:r>
      <w:r w:rsidR="00356D35">
        <w:t>(12) ist im Gegensatz dazu schnell un</w:t>
      </w:r>
      <w:r w:rsidR="004320EF">
        <w:t>d</w:t>
      </w:r>
      <w:r w:rsidR="00356D35">
        <w:t xml:space="preserve"> leicht</w:t>
      </w:r>
      <w:r w:rsidR="004320EF">
        <w:t xml:space="preserve"> </w:t>
      </w:r>
      <w:r w:rsidR="004320EF">
        <w:tab/>
      </w:r>
      <w:r w:rsidR="004320EF">
        <w:tab/>
      </w:r>
      <w:r w:rsidR="004320EF">
        <w:tab/>
        <w:t>…</w:t>
      </w:r>
    </w:p>
    <w:p w14:paraId="7B70407F" w14:textId="0F52DC63" w:rsidR="00821532" w:rsidRDefault="00821532" w:rsidP="00A912DA">
      <w:pPr>
        <w:pStyle w:val="KeinLeerraum"/>
        <w:numPr>
          <w:ilvl w:val="0"/>
          <w:numId w:val="11"/>
        </w:numPr>
        <w:tabs>
          <w:tab w:val="left" w:pos="1701"/>
        </w:tabs>
        <w:jc w:val="both"/>
        <w:rPr>
          <w:sz w:val="18"/>
          <w:szCs w:val="18"/>
        </w:rPr>
      </w:pPr>
      <w:r w:rsidRPr="00703452">
        <w:rPr>
          <w:b/>
          <w:bCs/>
          <w:sz w:val="18"/>
          <w:szCs w:val="18"/>
        </w:rPr>
        <w:t xml:space="preserve">Formuliere </w:t>
      </w:r>
      <w:r w:rsidRPr="00703452">
        <w:rPr>
          <w:sz w:val="18"/>
          <w:szCs w:val="18"/>
        </w:rPr>
        <w:t>eine begründete Vermutung</w:t>
      </w:r>
      <w:r w:rsidRPr="00703452">
        <w:rPr>
          <w:b/>
          <w:bCs/>
          <w:sz w:val="18"/>
          <w:szCs w:val="18"/>
        </w:rPr>
        <w:t xml:space="preserve"> </w:t>
      </w:r>
      <w:r w:rsidRPr="00703452">
        <w:rPr>
          <w:sz w:val="18"/>
          <w:szCs w:val="18"/>
        </w:rPr>
        <w:t>über die Personenkonstellation der Texte (</w:t>
      </w:r>
      <w:r w:rsidRPr="00703452">
        <w:rPr>
          <w:b/>
          <w:bCs/>
          <w:sz w:val="18"/>
          <w:szCs w:val="18"/>
        </w:rPr>
        <w:t>T1</w:t>
      </w:r>
      <w:r w:rsidRPr="00703452">
        <w:rPr>
          <w:sz w:val="18"/>
          <w:szCs w:val="18"/>
        </w:rPr>
        <w:t>) und (</w:t>
      </w:r>
      <w:r w:rsidRPr="00703452">
        <w:rPr>
          <w:b/>
          <w:bCs/>
          <w:sz w:val="18"/>
          <w:szCs w:val="18"/>
        </w:rPr>
        <w:t>T2</w:t>
      </w:r>
      <w:r w:rsidRPr="00703452">
        <w:rPr>
          <w:sz w:val="18"/>
          <w:szCs w:val="18"/>
        </w:rPr>
        <w:t>). Ziehe dazu die Ergebnisse den vorherigen Aufgaben heran.</w:t>
      </w:r>
    </w:p>
    <w:p w14:paraId="3DC58C04" w14:textId="4BC1ADA8" w:rsidR="00821532" w:rsidRPr="0049311A" w:rsidRDefault="009D0225" w:rsidP="009D0225">
      <w:pPr>
        <w:pStyle w:val="Lsungsskizze"/>
        <w:tabs>
          <w:tab w:val="left" w:pos="2979"/>
        </w:tabs>
        <w:rPr>
          <w:sz w:val="18"/>
          <w:szCs w:val="18"/>
        </w:rPr>
      </w:pPr>
      <w:r w:rsidRPr="009D0225">
        <w:rPr>
          <w:u w:val="single"/>
        </w:rPr>
        <w:t>Erwartungen</w:t>
      </w:r>
      <w:r>
        <w:t>:</w:t>
      </w:r>
      <w:r>
        <w:tab/>
        <w:t>Der Jäger wird antagonisiert, die Elefanten protagonisiert. Dem Jäger als Gegenspieler werden die Negativen Eigenschaften der Heimtücke und Verschlagenheit attestiert, wohingegen der Elefant (treu an die alte Stelle glaubend) in seine Falle tappt. Die Elefanten haben starke soziale Bunde; die anderen Elefanten versuchen alle zu helfen, sind dazu trotz ihrer Größe nicht in der Lage. Der kleine Elefant ist ein wundersamer Retter</w:t>
      </w:r>
      <w:r w:rsidR="0049311A">
        <w:t>; eine weitere Ausführung über die Herkunft (außer plötzlich (</w:t>
      </w:r>
      <w:r w:rsidR="0049311A">
        <w:rPr>
          <w:i/>
          <w:iCs/>
        </w:rPr>
        <w:t xml:space="preserve">subitus, </w:t>
      </w:r>
      <w:r w:rsidR="0049311A">
        <w:t>12)) oder Macht, fehlt.</w:t>
      </w:r>
    </w:p>
    <w:p w14:paraId="5E99489F" w14:textId="7830EF76" w:rsidR="00821532" w:rsidRPr="00703452" w:rsidRDefault="00821532" w:rsidP="00A912DA">
      <w:pPr>
        <w:pStyle w:val="KeinLeerraum"/>
        <w:numPr>
          <w:ilvl w:val="0"/>
          <w:numId w:val="11"/>
        </w:numPr>
        <w:tabs>
          <w:tab w:val="left" w:pos="1701"/>
        </w:tabs>
        <w:jc w:val="both"/>
        <w:rPr>
          <w:sz w:val="18"/>
          <w:szCs w:val="18"/>
        </w:rPr>
      </w:pPr>
      <w:r w:rsidRPr="00703452">
        <w:rPr>
          <w:sz w:val="18"/>
          <w:szCs w:val="18"/>
        </w:rPr>
        <w:t>Der Schreiber des Buches meldet sich nach dem Eintrag z</w:t>
      </w:r>
      <w:r w:rsidR="009D0225">
        <w:rPr>
          <w:sz w:val="18"/>
          <w:szCs w:val="18"/>
        </w:rPr>
        <w:t>u</w:t>
      </w:r>
      <w:r w:rsidRPr="00703452">
        <w:rPr>
          <w:sz w:val="18"/>
          <w:szCs w:val="18"/>
        </w:rPr>
        <w:t xml:space="preserve"> Wort.</w:t>
      </w:r>
      <w:r>
        <w:rPr>
          <w:sz w:val="18"/>
          <w:szCs w:val="18"/>
        </w:rPr>
        <w:t xml:space="preserve"> (</w:t>
      </w:r>
      <w:r>
        <w:rPr>
          <w:b/>
          <w:bCs/>
          <w:sz w:val="18"/>
          <w:szCs w:val="18"/>
        </w:rPr>
        <w:t>T3</w:t>
      </w:r>
      <w:r>
        <w:rPr>
          <w:sz w:val="18"/>
          <w:szCs w:val="18"/>
        </w:rPr>
        <w:t>)</w:t>
      </w:r>
      <w:r>
        <w:rPr>
          <w:sz w:val="18"/>
          <w:szCs w:val="18"/>
        </w:rPr>
        <w:tab/>
      </w:r>
    </w:p>
    <w:p w14:paraId="1B2564F0" w14:textId="5241501C" w:rsidR="009D0225" w:rsidRPr="009D0225" w:rsidRDefault="00821532">
      <w:pPr>
        <w:pStyle w:val="KeinLeerraum"/>
        <w:numPr>
          <w:ilvl w:val="0"/>
          <w:numId w:val="14"/>
        </w:numPr>
        <w:tabs>
          <w:tab w:val="left" w:pos="1701"/>
        </w:tabs>
        <w:ind w:left="567"/>
        <w:jc w:val="both"/>
        <w:rPr>
          <w:sz w:val="18"/>
          <w:szCs w:val="18"/>
        </w:rPr>
      </w:pPr>
      <w:r w:rsidRPr="009D0225">
        <w:rPr>
          <w:b/>
          <w:bCs/>
          <w:sz w:val="18"/>
          <w:szCs w:val="18"/>
        </w:rPr>
        <w:t>Gib wieder</w:t>
      </w:r>
      <w:r w:rsidRPr="009D0225">
        <w:rPr>
          <w:sz w:val="18"/>
          <w:szCs w:val="18"/>
        </w:rPr>
        <w:t>, welche Bestandteile der Anekdote der Schreiber mit welchen biblischen Personen und Ereignissen verknüpft.</w:t>
      </w:r>
      <w:r w:rsidR="004D32E9">
        <w:rPr>
          <w:sz w:val="18"/>
          <w:szCs w:val="18"/>
        </w:rPr>
        <w:t xml:space="preserve"> </w:t>
      </w:r>
      <w:r w:rsidR="004D32E9" w:rsidRPr="0049311A">
        <w:rPr>
          <w:color w:val="4472C4" w:themeColor="accent5"/>
          <w:sz w:val="18"/>
          <w:szCs w:val="18"/>
        </w:rPr>
        <w:t>(</w:t>
      </w:r>
      <w:r w:rsidR="004D32E9" w:rsidRPr="0049311A">
        <w:rPr>
          <w:i/>
          <w:iCs/>
          <w:color w:val="4472C4" w:themeColor="accent5"/>
          <w:sz w:val="18"/>
          <w:szCs w:val="18"/>
        </w:rPr>
        <w:t xml:space="preserve">Siehe </w:t>
      </w:r>
      <w:r w:rsidR="004D32E9">
        <w:rPr>
          <w:i/>
          <w:iCs/>
          <w:color w:val="4472C4" w:themeColor="accent5"/>
          <w:sz w:val="18"/>
          <w:szCs w:val="18"/>
        </w:rPr>
        <w:t>rechts</w:t>
      </w:r>
      <w:r w:rsidR="004D32E9" w:rsidRPr="0049311A">
        <w:rPr>
          <w:i/>
          <w:iCs/>
          <w:color w:val="4472C4" w:themeColor="accent5"/>
          <w:sz w:val="18"/>
          <w:szCs w:val="18"/>
        </w:rPr>
        <w:t xml:space="preserve"> in </w:t>
      </w:r>
      <w:r w:rsidR="004D32E9">
        <w:rPr>
          <w:i/>
          <w:iCs/>
          <w:color w:val="4472C4" w:themeColor="accent5"/>
          <w:sz w:val="18"/>
          <w:szCs w:val="18"/>
        </w:rPr>
        <w:t>der</w:t>
      </w:r>
      <w:r w:rsidR="004D32E9" w:rsidRPr="0049311A">
        <w:rPr>
          <w:i/>
          <w:iCs/>
          <w:color w:val="4472C4" w:themeColor="accent5"/>
          <w:sz w:val="18"/>
          <w:szCs w:val="18"/>
        </w:rPr>
        <w:t xml:space="preserve"> Tabelle</w:t>
      </w:r>
      <w:r w:rsidR="004D32E9" w:rsidRPr="0049311A">
        <w:rPr>
          <w:i/>
          <w:iCs/>
          <w:color w:val="5B9BD5" w:themeColor="accent1"/>
          <w:sz w:val="18"/>
          <w:szCs w:val="18"/>
        </w:rPr>
        <w:t>.</w:t>
      </w:r>
      <w:r w:rsidR="004D32E9" w:rsidRPr="0049311A">
        <w:rPr>
          <w:color w:val="5B9BD5" w:themeColor="accent1"/>
          <w:sz w:val="18"/>
          <w:szCs w:val="18"/>
        </w:rPr>
        <w:t>)</w:t>
      </w:r>
    </w:p>
    <w:tbl>
      <w:tblPr>
        <w:tblStyle w:val="Tabellenraster"/>
        <w:tblW w:w="0" w:type="auto"/>
        <w:jc w:val="center"/>
        <w:tblLook w:val="04A0" w:firstRow="1" w:lastRow="0" w:firstColumn="1" w:lastColumn="0" w:noHBand="0" w:noVBand="1"/>
      </w:tblPr>
      <w:tblGrid>
        <w:gridCol w:w="5670"/>
        <w:gridCol w:w="5670"/>
      </w:tblGrid>
      <w:tr w:rsidR="00821532" w14:paraId="0F3F589C" w14:textId="77777777">
        <w:trPr>
          <w:jc w:val="center"/>
        </w:trPr>
        <w:tc>
          <w:tcPr>
            <w:tcW w:w="5670" w:type="dxa"/>
            <w:tcBorders>
              <w:top w:val="single" w:sz="4" w:space="0" w:color="auto"/>
            </w:tcBorders>
            <w:shd w:val="clear" w:color="auto" w:fill="D0CECE" w:themeFill="background2" w:themeFillShade="E6"/>
          </w:tcPr>
          <w:p w14:paraId="021D7E24" w14:textId="77777777" w:rsidR="00821532" w:rsidRDefault="00821532" w:rsidP="00A912DA">
            <w:pPr>
              <w:pStyle w:val="KeinLeerraum"/>
              <w:tabs>
                <w:tab w:val="left" w:pos="1701"/>
              </w:tabs>
              <w:jc w:val="both"/>
              <w:rPr>
                <w:sz w:val="18"/>
                <w:szCs w:val="18"/>
              </w:rPr>
            </w:pPr>
            <w:r>
              <w:rPr>
                <w:sz w:val="18"/>
                <w:szCs w:val="18"/>
              </w:rPr>
              <w:t>Personen und Ereignisse im Text</w:t>
            </w:r>
          </w:p>
        </w:tc>
        <w:tc>
          <w:tcPr>
            <w:tcW w:w="5670" w:type="dxa"/>
            <w:tcBorders>
              <w:top w:val="single" w:sz="4" w:space="0" w:color="auto"/>
            </w:tcBorders>
            <w:shd w:val="clear" w:color="auto" w:fill="D0CECE" w:themeFill="background2" w:themeFillShade="E6"/>
          </w:tcPr>
          <w:p w14:paraId="407CCFDE" w14:textId="77777777" w:rsidR="00821532" w:rsidRDefault="00821532" w:rsidP="00A912DA">
            <w:pPr>
              <w:pStyle w:val="KeinLeerraum"/>
              <w:tabs>
                <w:tab w:val="left" w:pos="1701"/>
              </w:tabs>
              <w:jc w:val="both"/>
              <w:rPr>
                <w:sz w:val="18"/>
                <w:szCs w:val="18"/>
              </w:rPr>
            </w:pPr>
            <w:r>
              <w:rPr>
                <w:sz w:val="18"/>
                <w:szCs w:val="18"/>
              </w:rPr>
              <w:t>Biblische Personen, Ereignisse und Kontextualisierungen</w:t>
            </w:r>
          </w:p>
        </w:tc>
      </w:tr>
      <w:tr w:rsidR="00821532" w14:paraId="775C0217" w14:textId="77777777">
        <w:trPr>
          <w:jc w:val="center"/>
        </w:trPr>
        <w:tc>
          <w:tcPr>
            <w:tcW w:w="5670" w:type="dxa"/>
          </w:tcPr>
          <w:p w14:paraId="0C3724CD" w14:textId="77777777" w:rsidR="00821532" w:rsidRDefault="00821532" w:rsidP="00A912DA">
            <w:pPr>
              <w:pStyle w:val="KeinLeerraum"/>
              <w:tabs>
                <w:tab w:val="left" w:pos="1701"/>
              </w:tabs>
              <w:spacing w:line="360" w:lineRule="auto"/>
              <w:jc w:val="both"/>
              <w:rPr>
                <w:sz w:val="18"/>
                <w:szCs w:val="18"/>
              </w:rPr>
            </w:pPr>
            <w:r>
              <w:rPr>
                <w:sz w:val="18"/>
                <w:szCs w:val="18"/>
              </w:rPr>
              <w:t>Der Jäger</w:t>
            </w:r>
          </w:p>
          <w:p w14:paraId="3A8B94EE" w14:textId="77777777" w:rsidR="00821532" w:rsidRDefault="00821532" w:rsidP="00A912DA">
            <w:pPr>
              <w:pStyle w:val="KeinLeerraum"/>
              <w:tabs>
                <w:tab w:val="left" w:pos="1701"/>
              </w:tabs>
              <w:spacing w:line="360" w:lineRule="auto"/>
              <w:jc w:val="both"/>
              <w:rPr>
                <w:sz w:val="18"/>
                <w:szCs w:val="18"/>
              </w:rPr>
            </w:pPr>
            <w:r>
              <w:rPr>
                <w:sz w:val="18"/>
                <w:szCs w:val="18"/>
              </w:rPr>
              <w:t xml:space="preserve">  Die Falle des Jägers (= das Ansägen des Baumes)</w:t>
            </w:r>
          </w:p>
          <w:p w14:paraId="17DD3ABE" w14:textId="77777777" w:rsidR="00821532" w:rsidRDefault="00821532" w:rsidP="00A912DA">
            <w:pPr>
              <w:pStyle w:val="KeinLeerraum"/>
              <w:tabs>
                <w:tab w:val="left" w:pos="1701"/>
              </w:tabs>
              <w:spacing w:line="360" w:lineRule="auto"/>
              <w:jc w:val="both"/>
              <w:rPr>
                <w:sz w:val="18"/>
                <w:szCs w:val="18"/>
              </w:rPr>
            </w:pPr>
            <w:r>
              <w:rPr>
                <w:sz w:val="18"/>
                <w:szCs w:val="18"/>
              </w:rPr>
              <w:t>Die Elefantenherde</w:t>
            </w:r>
          </w:p>
          <w:p w14:paraId="1D233B0E" w14:textId="77777777" w:rsidR="00821532" w:rsidRDefault="00821532" w:rsidP="00A912DA">
            <w:pPr>
              <w:pStyle w:val="KeinLeerraum"/>
              <w:tabs>
                <w:tab w:val="left" w:pos="1701"/>
              </w:tabs>
              <w:spacing w:line="360" w:lineRule="auto"/>
              <w:jc w:val="both"/>
              <w:rPr>
                <w:sz w:val="18"/>
                <w:szCs w:val="18"/>
              </w:rPr>
            </w:pPr>
            <w:r>
              <w:rPr>
                <w:sz w:val="18"/>
                <w:szCs w:val="18"/>
              </w:rPr>
              <w:t xml:space="preserve">  Der erste Elefant der Herde</w:t>
            </w:r>
          </w:p>
          <w:p w14:paraId="6B9D4C1E" w14:textId="77777777" w:rsidR="00821532" w:rsidRDefault="00821532" w:rsidP="00A912DA">
            <w:pPr>
              <w:pStyle w:val="KeinLeerraum"/>
              <w:tabs>
                <w:tab w:val="left" w:pos="1701"/>
              </w:tabs>
              <w:spacing w:line="360" w:lineRule="auto"/>
              <w:jc w:val="both"/>
              <w:rPr>
                <w:sz w:val="18"/>
                <w:szCs w:val="18"/>
              </w:rPr>
            </w:pPr>
            <w:r>
              <w:rPr>
                <w:sz w:val="18"/>
                <w:szCs w:val="18"/>
              </w:rPr>
              <w:t xml:space="preserve">  Das Tröten der Elefanten</w:t>
            </w:r>
          </w:p>
          <w:p w14:paraId="0C7E1868" w14:textId="77777777" w:rsidR="00821532" w:rsidRDefault="00821532" w:rsidP="00A912DA">
            <w:pPr>
              <w:pStyle w:val="KeinLeerraum"/>
              <w:tabs>
                <w:tab w:val="left" w:pos="1701"/>
              </w:tabs>
              <w:spacing w:line="360" w:lineRule="auto"/>
              <w:jc w:val="both"/>
              <w:rPr>
                <w:sz w:val="18"/>
                <w:szCs w:val="18"/>
              </w:rPr>
            </w:pPr>
            <w:r>
              <w:rPr>
                <w:sz w:val="18"/>
                <w:szCs w:val="18"/>
              </w:rPr>
              <w:t xml:space="preserve">  Das kleine Jungtier</w:t>
            </w:r>
          </w:p>
        </w:tc>
        <w:tc>
          <w:tcPr>
            <w:tcW w:w="5670" w:type="dxa"/>
          </w:tcPr>
          <w:p w14:paraId="5D8A057D" w14:textId="7FEE41C6" w:rsidR="00821532" w:rsidRPr="009D0225" w:rsidRDefault="009D0225" w:rsidP="009D0225">
            <w:pPr>
              <w:pStyle w:val="KeinLeerraum"/>
              <w:tabs>
                <w:tab w:val="left" w:pos="1701"/>
              </w:tabs>
              <w:spacing w:line="360" w:lineRule="auto"/>
              <w:jc w:val="both"/>
              <w:rPr>
                <w:color w:val="4472C4" w:themeColor="accent5"/>
                <w:sz w:val="18"/>
                <w:szCs w:val="18"/>
              </w:rPr>
            </w:pPr>
            <w:r w:rsidRPr="009D0225">
              <w:rPr>
                <w:color w:val="4472C4" w:themeColor="accent5"/>
                <w:sz w:val="18"/>
                <w:szCs w:val="18"/>
              </w:rPr>
              <w:t>Der Teufel (= die Schlange)</w:t>
            </w:r>
          </w:p>
          <w:p w14:paraId="39250320" w14:textId="77777777" w:rsidR="009D0225" w:rsidRPr="009D0225" w:rsidRDefault="009D0225" w:rsidP="009D0225">
            <w:pPr>
              <w:pStyle w:val="KeinLeerraum"/>
              <w:tabs>
                <w:tab w:val="left" w:pos="1701"/>
              </w:tabs>
              <w:spacing w:line="360" w:lineRule="auto"/>
              <w:jc w:val="both"/>
              <w:rPr>
                <w:color w:val="4472C4" w:themeColor="accent5"/>
                <w:sz w:val="18"/>
                <w:szCs w:val="18"/>
              </w:rPr>
            </w:pPr>
            <w:r w:rsidRPr="009D0225">
              <w:rPr>
                <w:color w:val="4472C4" w:themeColor="accent5"/>
                <w:sz w:val="18"/>
                <w:szCs w:val="18"/>
              </w:rPr>
              <w:t xml:space="preserve">  Die Verführung Adams zum Sündenfall</w:t>
            </w:r>
          </w:p>
          <w:p w14:paraId="5C14D6E7" w14:textId="72403664" w:rsidR="009D0225" w:rsidRPr="009D0225" w:rsidRDefault="009D0225" w:rsidP="009D0225">
            <w:pPr>
              <w:pStyle w:val="KeinLeerraum"/>
              <w:tabs>
                <w:tab w:val="left" w:pos="1701"/>
              </w:tabs>
              <w:spacing w:line="360" w:lineRule="auto"/>
              <w:jc w:val="both"/>
              <w:rPr>
                <w:color w:val="4472C4" w:themeColor="accent5"/>
                <w:sz w:val="18"/>
                <w:szCs w:val="18"/>
              </w:rPr>
            </w:pPr>
            <w:r w:rsidRPr="009D0225">
              <w:rPr>
                <w:color w:val="4472C4" w:themeColor="accent5"/>
                <w:sz w:val="18"/>
                <w:szCs w:val="18"/>
              </w:rPr>
              <w:t>Die Propheten</w:t>
            </w:r>
            <w:r>
              <w:rPr>
                <w:color w:val="4472C4" w:themeColor="accent5"/>
                <w:sz w:val="18"/>
                <w:szCs w:val="18"/>
              </w:rPr>
              <w:t xml:space="preserve"> (des alten Testaments)</w:t>
            </w:r>
          </w:p>
          <w:p w14:paraId="01CE64B1" w14:textId="77777777" w:rsidR="009D0225" w:rsidRDefault="009D0225" w:rsidP="009D0225">
            <w:pPr>
              <w:pStyle w:val="KeinLeerraum"/>
              <w:tabs>
                <w:tab w:val="left" w:pos="1701"/>
              </w:tabs>
              <w:spacing w:line="360" w:lineRule="auto"/>
              <w:jc w:val="both"/>
              <w:rPr>
                <w:color w:val="4472C4" w:themeColor="accent5"/>
                <w:sz w:val="18"/>
                <w:szCs w:val="18"/>
              </w:rPr>
            </w:pPr>
            <w:r w:rsidRPr="009D0225">
              <w:rPr>
                <w:color w:val="4472C4" w:themeColor="accent5"/>
                <w:sz w:val="18"/>
                <w:szCs w:val="18"/>
              </w:rPr>
              <w:t xml:space="preserve">  Moses</w:t>
            </w:r>
          </w:p>
          <w:p w14:paraId="5D347F1C" w14:textId="77777777" w:rsidR="00C12DA4" w:rsidRDefault="009D0225" w:rsidP="009D0225">
            <w:pPr>
              <w:pStyle w:val="KeinLeerraum"/>
              <w:tabs>
                <w:tab w:val="left" w:pos="1701"/>
              </w:tabs>
              <w:spacing w:line="360" w:lineRule="auto"/>
              <w:jc w:val="both"/>
              <w:rPr>
                <w:color w:val="4472C4" w:themeColor="accent5"/>
                <w:sz w:val="18"/>
                <w:szCs w:val="18"/>
              </w:rPr>
            </w:pPr>
            <w:r>
              <w:rPr>
                <w:color w:val="4472C4" w:themeColor="accent5"/>
                <w:sz w:val="18"/>
                <w:szCs w:val="18"/>
              </w:rPr>
              <w:t xml:space="preserve">  Gebete an Gott</w:t>
            </w:r>
          </w:p>
          <w:p w14:paraId="5C7B0AD9" w14:textId="36BBC9AB" w:rsidR="009D0225" w:rsidRPr="009D0225" w:rsidRDefault="006B0AA6" w:rsidP="00C12DA4">
            <w:pPr>
              <w:pStyle w:val="KeinLeerraum"/>
              <w:tabs>
                <w:tab w:val="left" w:pos="1701"/>
              </w:tabs>
              <w:spacing w:after="0" w:line="360" w:lineRule="auto"/>
              <w:jc w:val="both"/>
              <w:rPr>
                <w:color w:val="4472C4" w:themeColor="accent5"/>
                <w:sz w:val="18"/>
                <w:szCs w:val="18"/>
              </w:rPr>
            </w:pPr>
            <w:r>
              <w:rPr>
                <w:color w:val="4472C4" w:themeColor="accent5"/>
                <w:sz w:val="18"/>
                <w:szCs w:val="18"/>
              </w:rPr>
              <w:t xml:space="preserve">  </w:t>
            </w:r>
            <w:r w:rsidR="009D0225">
              <w:rPr>
                <w:color w:val="4472C4" w:themeColor="accent5"/>
                <w:sz w:val="18"/>
                <w:szCs w:val="18"/>
              </w:rPr>
              <w:t>Jesus Christus</w:t>
            </w:r>
          </w:p>
        </w:tc>
      </w:tr>
    </w:tbl>
    <w:p w14:paraId="051DEBEC" w14:textId="34929A2B" w:rsidR="00821532" w:rsidRDefault="00821532" w:rsidP="0049311A">
      <w:pPr>
        <w:pStyle w:val="KeinLeerraum"/>
        <w:numPr>
          <w:ilvl w:val="0"/>
          <w:numId w:val="14"/>
        </w:numPr>
        <w:tabs>
          <w:tab w:val="left" w:pos="1701"/>
        </w:tabs>
        <w:ind w:left="567"/>
        <w:jc w:val="both"/>
        <w:rPr>
          <w:sz w:val="18"/>
          <w:szCs w:val="18"/>
        </w:rPr>
      </w:pPr>
      <w:r w:rsidRPr="00703452">
        <w:rPr>
          <w:sz w:val="18"/>
          <w:szCs w:val="18"/>
        </w:rPr>
        <w:lastRenderedPageBreak/>
        <w:t xml:space="preserve">Führe dir erneut das Ergebnis aus der vorherigen Aufgabe vor Augen. </w:t>
      </w:r>
      <w:r>
        <w:rPr>
          <w:b/>
          <w:bCs/>
          <w:sz w:val="18"/>
          <w:szCs w:val="18"/>
        </w:rPr>
        <w:t xml:space="preserve">Bewerte </w:t>
      </w:r>
      <w:r>
        <w:rPr>
          <w:sz w:val="18"/>
          <w:szCs w:val="18"/>
        </w:rPr>
        <w:t>unter Bezugnahme auf deine Ergebnisse der vorherigen Aufgabe, wie die Figurenkonstellation aussieht.</w:t>
      </w:r>
    </w:p>
    <w:p w14:paraId="2F4D7860" w14:textId="2C14F397" w:rsidR="0049311A" w:rsidRDefault="0049311A" w:rsidP="0049311A">
      <w:pPr>
        <w:pStyle w:val="Lsungsskizze"/>
      </w:pPr>
      <w:r>
        <w:rPr>
          <w:u w:val="single"/>
        </w:rPr>
        <w:t>Erwartungen</w:t>
      </w:r>
      <w:r>
        <w:t>:</w:t>
      </w:r>
      <w:r>
        <w:tab/>
      </w:r>
      <w:r w:rsidR="0083394C">
        <w:t>– Die Figurenkonstellation wird bzgl. der Beschreibung an die Ergebnisse der Aufgabe 9 angepasst</w:t>
      </w:r>
    </w:p>
    <w:p w14:paraId="3AD1C358" w14:textId="1EB794BA" w:rsidR="0083394C" w:rsidRDefault="0083394C" w:rsidP="0049311A">
      <w:pPr>
        <w:pStyle w:val="Lsungsskizze"/>
      </w:pPr>
      <w:r>
        <w:tab/>
        <w:t>– </w:t>
      </w:r>
      <w:r w:rsidR="006B0AA6">
        <w:t>Die Figurenkonstellation wird bzgl. der Interpretation insofern erweitert, dass die einzelnen Personen der Texte mit eindeutig konnotierten biblischen Personen in Zusammenhang gebracht wurden</w:t>
      </w:r>
    </w:p>
    <w:p w14:paraId="03D15C72" w14:textId="7CFEF7C3" w:rsidR="006B0AA6" w:rsidRPr="0083394C" w:rsidRDefault="006B0AA6" w:rsidP="0049311A">
      <w:pPr>
        <w:pStyle w:val="Lsungsskizze"/>
      </w:pPr>
      <w:r>
        <w:tab/>
        <w:t>– Die Figurenkonstellation wird nicht als natürliches Phänomen, sondern als christlich-</w:t>
      </w:r>
      <w:r w:rsidR="00EC51D4">
        <w:t>allegorischer</w:t>
      </w:r>
      <w:r>
        <w:t xml:space="preserve"> Stilzug verstanden</w:t>
      </w:r>
    </w:p>
    <w:p w14:paraId="67F072AE" w14:textId="2DD0034E" w:rsidR="00821532" w:rsidRDefault="00821532" w:rsidP="009D0225">
      <w:pPr>
        <w:pStyle w:val="KeinLeerraum"/>
        <w:numPr>
          <w:ilvl w:val="0"/>
          <w:numId w:val="14"/>
        </w:numPr>
        <w:tabs>
          <w:tab w:val="left" w:pos="1701"/>
        </w:tabs>
        <w:ind w:left="567"/>
        <w:jc w:val="both"/>
        <w:rPr>
          <w:sz w:val="18"/>
          <w:szCs w:val="18"/>
        </w:rPr>
      </w:pPr>
      <w:r>
        <w:rPr>
          <w:b/>
          <w:bCs/>
          <w:sz w:val="18"/>
          <w:szCs w:val="18"/>
        </w:rPr>
        <w:t xml:space="preserve">Formuliere </w:t>
      </w:r>
      <w:r>
        <w:rPr>
          <w:sz w:val="18"/>
          <w:szCs w:val="18"/>
        </w:rPr>
        <w:t xml:space="preserve">die Aussage, die der Autor </w:t>
      </w:r>
      <w:r w:rsidRPr="005B00A9">
        <w:rPr>
          <w:sz w:val="18"/>
          <w:szCs w:val="18"/>
          <w:u w:val="double"/>
        </w:rPr>
        <w:t>explizit sowie implizit</w:t>
      </w:r>
      <w:r>
        <w:rPr>
          <w:sz w:val="18"/>
          <w:szCs w:val="18"/>
        </w:rPr>
        <w:t xml:space="preserve"> in den Texten vermitteln wollte. </w:t>
      </w:r>
      <w:r>
        <w:rPr>
          <w:b/>
          <w:bCs/>
          <w:sz w:val="18"/>
          <w:szCs w:val="18"/>
        </w:rPr>
        <w:t>Schätze ein</w:t>
      </w:r>
      <w:r>
        <w:rPr>
          <w:sz w:val="18"/>
          <w:szCs w:val="18"/>
        </w:rPr>
        <w:t>, wie sehr die wissenschaftliche Korrektheit der Eigenschaften des Elefanten eine Rolle spielt.</w:t>
      </w:r>
    </w:p>
    <w:p w14:paraId="1ECF9616" w14:textId="0B4C855B" w:rsidR="005852B4" w:rsidRDefault="006B0AA6" w:rsidP="001326E4">
      <w:pPr>
        <w:pStyle w:val="Lsungsskizze"/>
      </w:pPr>
      <w:r>
        <w:rPr>
          <w:u w:val="single"/>
        </w:rPr>
        <w:t>Erwartungen</w:t>
      </w:r>
      <w:r>
        <w:t>:</w:t>
      </w:r>
      <w:r>
        <w:tab/>
      </w:r>
    </w:p>
    <w:p w14:paraId="5F6BED52" w14:textId="5093709B" w:rsidR="005852B4" w:rsidRDefault="005852B4" w:rsidP="001326E4">
      <w:pPr>
        <w:pStyle w:val="Lsungsskizze"/>
      </w:pPr>
      <w:r>
        <w:t xml:space="preserve">  </w:t>
      </w:r>
      <w:r w:rsidR="006B0AA6">
        <w:t xml:space="preserve">Explizit: </w:t>
      </w:r>
      <w:r>
        <w:tab/>
        <w:t>„Fakten“ und eine dramatische Geschichte über Elfanten.</w:t>
      </w:r>
    </w:p>
    <w:p w14:paraId="2010AD63" w14:textId="4353D6A8" w:rsidR="001326E4" w:rsidRDefault="005852B4" w:rsidP="001326E4">
      <w:pPr>
        <w:pStyle w:val="Lsungsskizze"/>
      </w:pPr>
      <w:r>
        <w:t xml:space="preserve">  </w:t>
      </w:r>
      <w:r w:rsidR="006B0AA6">
        <w:t xml:space="preserve">Implizit: </w:t>
      </w:r>
      <w:r>
        <w:tab/>
      </w:r>
      <w:r w:rsidR="006B0AA6">
        <w:t>Der Teufel hat die Menschheit durch Adam verführt. Die alten Propheten</w:t>
      </w:r>
      <w:r>
        <w:t>, darunter nicht einmal Moses,</w:t>
      </w:r>
      <w:r w:rsidR="006B0AA6">
        <w:t xml:space="preserve"> konnten nicht helfen.</w:t>
      </w:r>
      <w:r>
        <w:t xml:space="preserve"> Auf das unaufhörliche Bitten und Beten der Propheten hat Gott schlussendlich Jesus gesandt, der die Menschen erlöste.</w:t>
      </w:r>
    </w:p>
    <w:p w14:paraId="7B8E64B5" w14:textId="7F220911" w:rsidR="001326E4" w:rsidRPr="006B0AA6" w:rsidRDefault="001326E4" w:rsidP="006B0AA6">
      <w:pPr>
        <w:pStyle w:val="Lsungsskizze"/>
      </w:pPr>
      <w:r>
        <w:t xml:space="preserve">  </w:t>
      </w:r>
      <w:r w:rsidR="00EC51D4">
        <w:t>Fazit</w:t>
      </w:r>
      <w:r>
        <w:tab/>
        <w:t>Korrektheit der Eigenschaften ist nicht für die implizite intendierte Aussage entscheidend. Die Fakten müssen lediglich derart präsentiert werden, dass sie glaubhaft sind, das bedeutet aber auch nicht zwangsweise korrekt.</w:t>
      </w:r>
    </w:p>
    <w:p w14:paraId="0E6C7506" w14:textId="77777777" w:rsidR="00821532" w:rsidRDefault="00821532" w:rsidP="00A912DA">
      <w:pPr>
        <w:tabs>
          <w:tab w:val="left" w:pos="1701"/>
        </w:tabs>
        <w:rPr>
          <w:b/>
          <w:u w:val="single"/>
        </w:rPr>
      </w:pPr>
      <w:r>
        <w:rPr>
          <w:b/>
          <w:u w:val="single"/>
        </w:rPr>
        <w:br w:type="page"/>
      </w:r>
    </w:p>
    <w:p w14:paraId="71D22BA9" w14:textId="77777777" w:rsidR="00821532" w:rsidRPr="00B67E3C" w:rsidRDefault="00821532" w:rsidP="00A912DA">
      <w:pPr>
        <w:pStyle w:val="berschrift2"/>
        <w:tabs>
          <w:tab w:val="left" w:pos="1701"/>
        </w:tabs>
      </w:pPr>
      <w:bookmarkStart w:id="19" w:name="_Toc130922715"/>
      <w:r>
        <w:lastRenderedPageBreak/>
        <w:t xml:space="preserve">Albrecht Dürers </w:t>
      </w:r>
      <w:r>
        <w:rPr>
          <w:i/>
          <w:iCs/>
        </w:rPr>
        <w:t>Rhinocerus</w:t>
      </w:r>
      <w:r>
        <w:t xml:space="preserve"> (1515)</w:t>
      </w:r>
      <w:bookmarkEnd w:id="19"/>
    </w:p>
    <w:p w14:paraId="26E1F359" w14:textId="60D3B34E" w:rsidR="00821532" w:rsidRDefault="00821532" w:rsidP="00A912DA">
      <w:pPr>
        <w:pStyle w:val="KeinLeerraum"/>
        <w:numPr>
          <w:ilvl w:val="0"/>
          <w:numId w:val="11"/>
        </w:numPr>
        <w:tabs>
          <w:tab w:val="left" w:pos="1701"/>
        </w:tabs>
        <w:jc w:val="both"/>
        <w:rPr>
          <w:sz w:val="18"/>
          <w:szCs w:val="18"/>
        </w:rPr>
      </w:pPr>
      <w:r>
        <w:rPr>
          <w:sz w:val="18"/>
          <w:szCs w:val="18"/>
        </w:rPr>
        <w:t xml:space="preserve">Viele Menschen im Mittelalter haben nie in ihrem Leben einen Elefanten zu Gesicht bekommen, geschweige denn andere exotische Tiere aus aller Welt. </w:t>
      </w:r>
      <w:r w:rsidR="0083394C">
        <w:rPr>
          <w:sz w:val="18"/>
          <w:szCs w:val="18"/>
        </w:rPr>
        <w:t>Albrecht Dürer fertigte im Jahre 1515 einen Holzstich von einem Rhinozeros an, obwohl er nie eins gesehen hatte</w:t>
      </w:r>
      <w:r>
        <w:rPr>
          <w:sz w:val="18"/>
          <w:szCs w:val="18"/>
        </w:rPr>
        <w:t>.</w:t>
      </w:r>
    </w:p>
    <w:p w14:paraId="45416809" w14:textId="4FA3389B" w:rsidR="00821532" w:rsidRDefault="00821532" w:rsidP="005A7852">
      <w:pPr>
        <w:pStyle w:val="KeinLeerraum"/>
        <w:numPr>
          <w:ilvl w:val="0"/>
          <w:numId w:val="16"/>
        </w:numPr>
        <w:tabs>
          <w:tab w:val="left" w:pos="1701"/>
        </w:tabs>
        <w:ind w:left="567"/>
        <w:jc w:val="both"/>
        <w:rPr>
          <w:sz w:val="18"/>
          <w:szCs w:val="18"/>
        </w:rPr>
      </w:pPr>
      <w:r>
        <w:rPr>
          <w:b/>
          <w:bCs/>
          <w:sz w:val="18"/>
          <w:szCs w:val="18"/>
        </w:rPr>
        <w:t xml:space="preserve">Beschreibe </w:t>
      </w:r>
      <w:r>
        <w:rPr>
          <w:sz w:val="18"/>
          <w:szCs w:val="18"/>
        </w:rPr>
        <w:t xml:space="preserve">die Darstellung des </w:t>
      </w:r>
      <w:r w:rsidR="00497AB5">
        <w:rPr>
          <w:sz w:val="18"/>
          <w:szCs w:val="18"/>
        </w:rPr>
        <w:t>Rhinozeros</w:t>
      </w:r>
      <w:r>
        <w:rPr>
          <w:sz w:val="18"/>
          <w:szCs w:val="18"/>
        </w:rPr>
        <w:t>. Beachte auch den Paratext, d.h. die angehängte Beschreibung.</w:t>
      </w:r>
    </w:p>
    <w:p w14:paraId="43BF676D" w14:textId="09411615" w:rsidR="001326E4" w:rsidRDefault="001326E4" w:rsidP="001326E4">
      <w:pPr>
        <w:pStyle w:val="Lsungsskizze"/>
      </w:pPr>
      <w:r>
        <w:rPr>
          <w:u w:val="single"/>
        </w:rPr>
        <w:t>Erwartungen</w:t>
      </w:r>
      <w:r>
        <w:t>:</w:t>
      </w:r>
      <w:r>
        <w:tab/>
        <w:t>– klein</w:t>
      </w:r>
    </w:p>
    <w:p w14:paraId="20F8CE44" w14:textId="67A22397" w:rsidR="001326E4" w:rsidRDefault="001326E4" w:rsidP="001326E4">
      <w:pPr>
        <w:pStyle w:val="Lsungsskizze"/>
      </w:pPr>
      <w:r>
        <w:tab/>
        <w:t>– harte Schuppen</w:t>
      </w:r>
    </w:p>
    <w:p w14:paraId="523C3417" w14:textId="0C116367" w:rsidR="001326E4" w:rsidRDefault="001326E4" w:rsidP="001326E4">
      <w:pPr>
        <w:pStyle w:val="Lsungsskizze"/>
      </w:pPr>
      <w:r>
        <w:tab/>
        <w:t>– </w:t>
      </w:r>
      <w:proofErr w:type="gramStart"/>
      <w:r>
        <w:t>bunt?,</w:t>
      </w:r>
      <w:proofErr w:type="gramEnd"/>
      <w:r>
        <w:t xml:space="preserve"> schwarz-gelb?; Farbe unklar</w:t>
      </w:r>
    </w:p>
    <w:p w14:paraId="121F1A92" w14:textId="0C6588B5" w:rsidR="001326E4" w:rsidRDefault="001326E4" w:rsidP="001326E4">
      <w:pPr>
        <w:pStyle w:val="Lsungsskizze"/>
      </w:pPr>
      <w:r>
        <w:tab/>
        <w:t>– des Elefanten Todfeind</w:t>
      </w:r>
    </w:p>
    <w:p w14:paraId="2E3A3383" w14:textId="2B1DC768" w:rsidR="001326E4" w:rsidRPr="001326E4" w:rsidRDefault="001326E4" w:rsidP="001326E4">
      <w:pPr>
        <w:pStyle w:val="Lsungsskizze"/>
      </w:pPr>
      <w:r>
        <w:tab/>
        <w:t>– …</w:t>
      </w:r>
    </w:p>
    <w:p w14:paraId="775530FA" w14:textId="3433DCF8" w:rsidR="001326E4" w:rsidRPr="001326E4" w:rsidRDefault="00821532" w:rsidP="001326E4">
      <w:pPr>
        <w:pStyle w:val="KeinLeerraum"/>
        <w:numPr>
          <w:ilvl w:val="0"/>
          <w:numId w:val="16"/>
        </w:numPr>
        <w:tabs>
          <w:tab w:val="left" w:pos="1701"/>
        </w:tabs>
        <w:ind w:left="567"/>
        <w:jc w:val="both"/>
        <w:rPr>
          <w:sz w:val="18"/>
          <w:szCs w:val="18"/>
        </w:rPr>
      </w:pPr>
      <w:r>
        <w:rPr>
          <w:b/>
          <w:bCs/>
          <w:sz w:val="18"/>
          <w:szCs w:val="18"/>
        </w:rPr>
        <w:t>Analysiere</w:t>
      </w:r>
      <w:r>
        <w:rPr>
          <w:sz w:val="18"/>
          <w:szCs w:val="18"/>
        </w:rPr>
        <w:t>, inwiefern die Darstellung von Albr</w:t>
      </w:r>
      <w:r w:rsidR="00AD23FA">
        <w:rPr>
          <w:sz w:val="18"/>
          <w:szCs w:val="18"/>
        </w:rPr>
        <w:t>e</w:t>
      </w:r>
      <w:r>
        <w:rPr>
          <w:sz w:val="18"/>
          <w:szCs w:val="18"/>
        </w:rPr>
        <w:t xml:space="preserve">cht Dürer </w:t>
      </w:r>
      <w:r w:rsidRPr="007267EE">
        <w:rPr>
          <w:sz w:val="18"/>
          <w:szCs w:val="18"/>
          <w:u w:val="double"/>
        </w:rPr>
        <w:t>kein</w:t>
      </w:r>
      <w:r>
        <w:rPr>
          <w:sz w:val="18"/>
          <w:szCs w:val="18"/>
        </w:rPr>
        <w:t xml:space="preserve"> „echtes“ </w:t>
      </w:r>
      <w:r w:rsidR="00AD23FA">
        <w:rPr>
          <w:sz w:val="18"/>
          <w:szCs w:val="18"/>
        </w:rPr>
        <w:t>Rhinozeros</w:t>
      </w:r>
      <w:r>
        <w:rPr>
          <w:sz w:val="18"/>
          <w:szCs w:val="18"/>
        </w:rPr>
        <w:t xml:space="preserve"> ist.</w:t>
      </w:r>
    </w:p>
    <w:p w14:paraId="156F6C52" w14:textId="77777777" w:rsidR="001326E4" w:rsidRPr="001326E4" w:rsidRDefault="001326E4" w:rsidP="001326E4">
      <w:pPr>
        <w:pStyle w:val="Lsungsskizze"/>
      </w:pPr>
      <w:r w:rsidRPr="001326E4">
        <w:rPr>
          <w:u w:val="single"/>
        </w:rPr>
        <w:t>Erwartungen</w:t>
      </w:r>
      <w:r w:rsidRPr="001326E4">
        <w:t>:</w:t>
      </w:r>
      <w:r w:rsidRPr="001326E4">
        <w:tab/>
        <w:t>– der Körperbau ist im Groben angemessen, auch die Beschreibung der Größe; die Farbe ist fraglich</w:t>
      </w:r>
    </w:p>
    <w:p w14:paraId="6E9B3FEE" w14:textId="77777777" w:rsidR="001326E4" w:rsidRPr="001326E4" w:rsidRDefault="001326E4" w:rsidP="001326E4">
      <w:pPr>
        <w:pStyle w:val="Lsungsskizze"/>
      </w:pPr>
      <w:r w:rsidRPr="001326E4">
        <w:tab/>
        <w:t>– die Schuppen und Wehrhaftigkeit sind resp. falsch und übertrieben</w:t>
      </w:r>
    </w:p>
    <w:p w14:paraId="4D7B0C82" w14:textId="4B853085" w:rsidR="00821532" w:rsidRPr="001326E4" w:rsidRDefault="001326E4" w:rsidP="001326E4">
      <w:pPr>
        <w:pStyle w:val="Lsungsskizze"/>
      </w:pPr>
      <w:r w:rsidRPr="001326E4">
        <w:tab/>
        <w:t>– die ‚Anekdote‘, dass das Rhinozeros der Todfeind des Elefanten sein soll,</w:t>
      </w:r>
      <w:r>
        <w:t xml:space="preserve"> ist nur bedingt war; Territorialverhalten</w:t>
      </w:r>
    </w:p>
    <w:p w14:paraId="7ED41C8B" w14:textId="65377E05" w:rsidR="00821532" w:rsidRDefault="0083394C" w:rsidP="00A912DA">
      <w:pPr>
        <w:pStyle w:val="KeinLeerraum"/>
        <w:numPr>
          <w:ilvl w:val="0"/>
          <w:numId w:val="11"/>
        </w:numPr>
        <w:tabs>
          <w:tab w:val="left" w:pos="1701"/>
        </w:tabs>
        <w:jc w:val="both"/>
        <w:rPr>
          <w:sz w:val="18"/>
          <w:szCs w:val="18"/>
        </w:rPr>
      </w:pPr>
      <w:r>
        <w:rPr>
          <w:sz w:val="18"/>
          <w:szCs w:val="18"/>
        </w:rPr>
        <w:t>(</w:t>
      </w:r>
      <w:r w:rsidRPr="0083394C">
        <w:rPr>
          <w:i/>
          <w:iCs/>
          <w:sz w:val="18"/>
          <w:szCs w:val="18"/>
          <w:u w:val="single"/>
        </w:rPr>
        <w:t>Kreativ</w:t>
      </w:r>
      <w:r>
        <w:rPr>
          <w:sz w:val="18"/>
          <w:szCs w:val="18"/>
        </w:rPr>
        <w:t xml:space="preserve">:) </w:t>
      </w:r>
      <w:r w:rsidR="00821532">
        <w:rPr>
          <w:sz w:val="18"/>
          <w:szCs w:val="18"/>
        </w:rPr>
        <w:t>Was für ein Tier meinst du?</w:t>
      </w:r>
    </w:p>
    <w:p w14:paraId="2A57ECEB" w14:textId="77777777" w:rsidR="00821532" w:rsidRDefault="00821532" w:rsidP="005A7852">
      <w:pPr>
        <w:pStyle w:val="KeinLeerraum"/>
        <w:numPr>
          <w:ilvl w:val="0"/>
          <w:numId w:val="17"/>
        </w:numPr>
        <w:tabs>
          <w:tab w:val="left" w:pos="1701"/>
        </w:tabs>
        <w:ind w:left="567"/>
        <w:jc w:val="both"/>
        <w:rPr>
          <w:sz w:val="18"/>
          <w:szCs w:val="18"/>
        </w:rPr>
      </w:pPr>
      <w:r w:rsidRPr="00F05F05">
        <w:rPr>
          <w:sz w:val="18"/>
          <w:szCs w:val="18"/>
        </w:rPr>
        <w:t>Such dir ein Tier aus. Überlege dir</w:t>
      </w:r>
      <w:r w:rsidRPr="00F05F05">
        <w:rPr>
          <w:b/>
          <w:bCs/>
          <w:sz w:val="18"/>
          <w:szCs w:val="18"/>
        </w:rPr>
        <w:t xml:space="preserve"> </w:t>
      </w:r>
      <w:r w:rsidRPr="00F05F05">
        <w:rPr>
          <w:sz w:val="18"/>
          <w:szCs w:val="18"/>
        </w:rPr>
        <w:t xml:space="preserve">im Anschluss, wie du es jemanden, der noch nie dieses Tier gesehen hat, </w:t>
      </w:r>
      <w:r>
        <w:rPr>
          <w:sz w:val="18"/>
          <w:szCs w:val="18"/>
        </w:rPr>
        <w:t xml:space="preserve">beschreiben würdest. </w:t>
      </w:r>
      <w:r>
        <w:rPr>
          <w:b/>
          <w:bCs/>
          <w:sz w:val="18"/>
          <w:szCs w:val="18"/>
        </w:rPr>
        <w:t xml:space="preserve">Sammle </w:t>
      </w:r>
      <w:r>
        <w:rPr>
          <w:sz w:val="18"/>
          <w:szCs w:val="18"/>
        </w:rPr>
        <w:t xml:space="preserve">alle Punkte stichwortartig in einer Liste </w:t>
      </w:r>
      <w:r w:rsidRPr="00B67E3C">
        <w:rPr>
          <w:sz w:val="18"/>
          <w:szCs w:val="18"/>
          <w:u w:val="double"/>
        </w:rPr>
        <w:t>auf einem separaten Blatt</w:t>
      </w:r>
      <w:r>
        <w:rPr>
          <w:sz w:val="18"/>
          <w:szCs w:val="18"/>
        </w:rPr>
        <w:t>.</w:t>
      </w:r>
    </w:p>
    <w:p w14:paraId="0A28C6EB" w14:textId="77777777" w:rsidR="00821532" w:rsidRDefault="00821532" w:rsidP="005A7852">
      <w:pPr>
        <w:pStyle w:val="KeinLeerraum"/>
        <w:numPr>
          <w:ilvl w:val="0"/>
          <w:numId w:val="17"/>
        </w:numPr>
        <w:tabs>
          <w:tab w:val="left" w:pos="1701"/>
        </w:tabs>
        <w:ind w:left="567"/>
        <w:jc w:val="both"/>
        <w:rPr>
          <w:sz w:val="18"/>
          <w:szCs w:val="18"/>
        </w:rPr>
      </w:pPr>
      <w:r>
        <w:rPr>
          <w:sz w:val="18"/>
          <w:szCs w:val="18"/>
        </w:rPr>
        <w:t xml:space="preserve">Setz dich mit einem:r Partner:in zusammen und tauscht eure Blätter mit der stichwortartigen Charakterisierung eurer Tiere aus. </w:t>
      </w:r>
      <w:r>
        <w:rPr>
          <w:b/>
          <w:bCs/>
          <w:sz w:val="18"/>
          <w:szCs w:val="18"/>
        </w:rPr>
        <w:t xml:space="preserve">Zeichne </w:t>
      </w:r>
      <w:r>
        <w:rPr>
          <w:sz w:val="18"/>
          <w:szCs w:val="18"/>
        </w:rPr>
        <w:t xml:space="preserve">eine Darstellung anhand der Stichpunkte deines Gegenübers </w:t>
      </w:r>
      <w:r w:rsidRPr="00B67E3C">
        <w:rPr>
          <w:sz w:val="18"/>
          <w:szCs w:val="18"/>
          <w:u w:val="double"/>
        </w:rPr>
        <w:t>ODER</w:t>
      </w:r>
      <w:r>
        <w:rPr>
          <w:b/>
          <w:bCs/>
          <w:sz w:val="18"/>
          <w:szCs w:val="18"/>
        </w:rPr>
        <w:t xml:space="preserve"> schreibe </w:t>
      </w:r>
      <w:r>
        <w:rPr>
          <w:sz w:val="18"/>
          <w:szCs w:val="18"/>
        </w:rPr>
        <w:t>eine Anekdote, die die Stichpunkte deines Gegenübers aufgreift.</w:t>
      </w:r>
    </w:p>
    <w:p w14:paraId="6F31696E" w14:textId="6BD20384" w:rsidR="00495852" w:rsidRDefault="00821532" w:rsidP="005A7852">
      <w:pPr>
        <w:pStyle w:val="KeinLeerraum"/>
        <w:numPr>
          <w:ilvl w:val="0"/>
          <w:numId w:val="17"/>
        </w:numPr>
        <w:tabs>
          <w:tab w:val="left" w:pos="1701"/>
        </w:tabs>
        <w:ind w:left="567"/>
        <w:jc w:val="both"/>
        <w:rPr>
          <w:sz w:val="18"/>
          <w:szCs w:val="18"/>
        </w:rPr>
      </w:pPr>
      <w:r>
        <w:rPr>
          <w:b/>
          <w:bCs/>
          <w:sz w:val="18"/>
          <w:szCs w:val="18"/>
        </w:rPr>
        <w:t xml:space="preserve">Präsentiert </w:t>
      </w:r>
      <w:r>
        <w:rPr>
          <w:sz w:val="18"/>
          <w:szCs w:val="18"/>
        </w:rPr>
        <w:t>die Zeichnungen und Anekdoten vor der Klasse. Könnt ihr erraten, um welches Tier es sich handelt?</w:t>
      </w:r>
    </w:p>
    <w:p w14:paraId="72DDD0FE" w14:textId="77777777" w:rsidR="005852B4" w:rsidRPr="00775618" w:rsidRDefault="005852B4" w:rsidP="005852B4">
      <w:pPr>
        <w:pStyle w:val="KeinLeerraum"/>
        <w:tabs>
          <w:tab w:val="left" w:pos="1701"/>
        </w:tabs>
        <w:jc w:val="both"/>
        <w:rPr>
          <w:sz w:val="18"/>
          <w:szCs w:val="18"/>
        </w:rPr>
      </w:pPr>
    </w:p>
    <w:sectPr w:rsidR="005852B4" w:rsidRPr="00775618" w:rsidSect="006A2E3A">
      <w:type w:val="continuous"/>
      <w:pgSz w:w="16838" w:h="11906" w:orient="landscape"/>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5568" w14:textId="77777777" w:rsidR="005568C9" w:rsidRDefault="005568C9" w:rsidP="000E74E5">
      <w:pPr>
        <w:spacing w:after="0" w:line="240" w:lineRule="auto"/>
      </w:pPr>
      <w:r>
        <w:separator/>
      </w:r>
    </w:p>
  </w:endnote>
  <w:endnote w:type="continuationSeparator" w:id="0">
    <w:p w14:paraId="19EFA9F1" w14:textId="77777777" w:rsidR="005568C9" w:rsidRDefault="005568C9" w:rsidP="000E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857986"/>
      <w:docPartObj>
        <w:docPartGallery w:val="Page Numbers (Bottom of Page)"/>
        <w:docPartUnique/>
      </w:docPartObj>
    </w:sdtPr>
    <w:sdtEndPr/>
    <w:sdtContent>
      <w:p w14:paraId="36543CCA" w14:textId="14F7EDDE" w:rsidR="00AE6FFE" w:rsidRDefault="00AE6FFE">
        <w:pPr>
          <w:pStyle w:val="Fuzeile"/>
          <w:jc w:val="center"/>
        </w:pPr>
        <w:r w:rsidRPr="00312274">
          <w:rPr>
            <w:rFonts w:cs="Times New Roman"/>
            <w:noProof/>
            <w:szCs w:val="24"/>
            <w:lang w:eastAsia="de-DE"/>
          </w:rPr>
          <w:drawing>
            <wp:anchor distT="36576" distB="36576" distL="36576" distR="36576" simplePos="0" relativeHeight="251664384" behindDoc="0" locked="0" layoutInCell="1" allowOverlap="1" wp14:anchorId="5C1BA94A" wp14:editId="791C9BC9">
              <wp:simplePos x="0" y="0"/>
              <wp:positionH relativeFrom="column">
                <wp:posOffset>7274786</wp:posOffset>
              </wp:positionH>
              <wp:positionV relativeFrom="paragraph">
                <wp:posOffset>167217</wp:posOffset>
              </wp:positionV>
              <wp:extent cx="2454025" cy="426720"/>
              <wp:effectExtent l="0" t="0" r="3810" b="0"/>
              <wp:wrapNone/>
              <wp:docPr id="201228871" name="Grafik 201228871"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logo_bereinigt"/>
                      <pic:cNvPicPr>
                        <a:picLocks noChangeAspect="1" noChangeArrowheads="1"/>
                      </pic:cNvPicPr>
                    </pic:nvPicPr>
                    <pic:blipFill>
                      <a:blip r:embed="rId1">
                        <a:lum bright="-40000" contrast="20000"/>
                        <a:extLst>
                          <a:ext uri="{28A0092B-C50C-407E-A947-70E740481C1C}">
                            <a14:useLocalDpi xmlns:a14="http://schemas.microsoft.com/office/drawing/2010/main" val="0"/>
                          </a:ext>
                        </a:extLst>
                      </a:blip>
                      <a:srcRect/>
                      <a:stretch>
                        <a:fillRect/>
                      </a:stretch>
                    </pic:blipFill>
                    <pic:spPr bwMode="auto">
                      <a:xfrm>
                        <a:off x="0" y="0"/>
                        <a:ext cx="2580833" cy="44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D23FA">
          <w:rPr>
            <w:noProof/>
          </w:rPr>
          <w:t>2</w:t>
        </w:r>
        <w:r>
          <w:fldChar w:fldCharType="end"/>
        </w:r>
      </w:p>
    </w:sdtContent>
  </w:sdt>
  <w:p w14:paraId="58ACEB72" w14:textId="77777777" w:rsidR="00AE6FFE" w:rsidRPr="00312274" w:rsidRDefault="00AE6FFE" w:rsidP="007C54E5">
    <w:pPr>
      <w:pStyle w:val="Fuzeile"/>
      <w:jc w:val="center"/>
      <w:rPr>
        <w:smallCaps/>
        <w:sz w:val="18"/>
      </w:rPr>
    </w:pPr>
    <w:r w:rsidRPr="00312274">
      <w:rPr>
        <w:smallCaps/>
        <w:sz w:val="18"/>
      </w:rPr>
      <w:t>Mittel- und Neulateinische Materialien für den Lateinunterricht</w:t>
    </w:r>
  </w:p>
  <w:p w14:paraId="7CD15AFD" w14:textId="725CB9D0" w:rsidR="00AE6FFE" w:rsidRPr="00312274" w:rsidRDefault="00AE6FFE" w:rsidP="007C54E5">
    <w:pPr>
      <w:pStyle w:val="Fuzeile"/>
      <w:jc w:val="center"/>
      <w:rPr>
        <w:sz w:val="18"/>
      </w:rPr>
    </w:pPr>
    <w:r w:rsidRPr="00312274">
      <w:rPr>
        <w:sz w:val="18"/>
      </w:rPr>
      <w:t xml:space="preserve">zusammengestellt von </w:t>
    </w:r>
    <w:r>
      <w:rPr>
        <w:sz w:val="18"/>
      </w:rPr>
      <w:t>Maximilian G. Pierl</w:t>
    </w:r>
  </w:p>
  <w:p w14:paraId="069C8F4E" w14:textId="35AABCC2" w:rsidR="00AE6FFE" w:rsidRPr="00312274" w:rsidRDefault="00AE6FFE" w:rsidP="00BA2E84">
    <w:pPr>
      <w:pStyle w:val="Fuzeile"/>
      <w:tabs>
        <w:tab w:val="center" w:pos="7002"/>
        <w:tab w:val="right" w:pos="14004"/>
      </w:tabs>
      <w:jc w:val="center"/>
      <w:rPr>
        <w:sz w:val="14"/>
      </w:rPr>
    </w:pPr>
    <w:r w:rsidRPr="00312274">
      <w:rPr>
        <w:sz w:val="14"/>
      </w:rPr>
      <w:t>(</w:t>
    </w:r>
    <w:r>
      <w:rPr>
        <w:sz w:val="14"/>
      </w:rPr>
      <w:t>Seminar für Griechische und Lateinische Philologie, Albert-Ludwigs-Universität Freiburg i. 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9F19" w14:textId="77777777" w:rsidR="005568C9" w:rsidRDefault="005568C9" w:rsidP="000E74E5">
      <w:pPr>
        <w:spacing w:after="0" w:line="240" w:lineRule="auto"/>
      </w:pPr>
      <w:r>
        <w:separator/>
      </w:r>
    </w:p>
  </w:footnote>
  <w:footnote w:type="continuationSeparator" w:id="0">
    <w:p w14:paraId="30CB755B" w14:textId="77777777" w:rsidR="005568C9" w:rsidRDefault="005568C9" w:rsidP="000E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1137" w14:textId="592C36BC" w:rsidR="00AE6FFE" w:rsidRPr="00FB527C" w:rsidRDefault="00AE6FFE" w:rsidP="00513FDC">
    <w:pPr>
      <w:pStyle w:val="Kopfzeile"/>
      <w:tabs>
        <w:tab w:val="clear" w:pos="9072"/>
        <w:tab w:val="left" w:pos="13633"/>
        <w:tab w:val="right" w:pos="14004"/>
      </w:tabs>
      <w:rPr>
        <w:i/>
        <w:smallCaps/>
        <w:sz w:val="32"/>
      </w:rPr>
    </w:pPr>
    <w:r w:rsidRPr="00312274">
      <w:rPr>
        <w:noProof/>
        <w:lang w:eastAsia="de-DE"/>
      </w:rPr>
      <w:drawing>
        <wp:anchor distT="0" distB="0" distL="114300" distR="114300" simplePos="0" relativeHeight="251662336" behindDoc="1" locked="0" layoutInCell="1" allowOverlap="1" wp14:anchorId="48FD6CEF" wp14:editId="215B3843">
          <wp:simplePos x="0" y="0"/>
          <wp:positionH relativeFrom="column">
            <wp:posOffset>7630056</wp:posOffset>
          </wp:positionH>
          <wp:positionV relativeFrom="paragraph">
            <wp:posOffset>-218203</wp:posOffset>
          </wp:positionV>
          <wp:extent cx="1255395" cy="1341120"/>
          <wp:effectExtent l="0" t="0" r="1905" b="5080"/>
          <wp:wrapTight wrapText="bothSides">
            <wp:wrapPolygon edited="0">
              <wp:start x="0" y="0"/>
              <wp:lineTo x="0" y="21477"/>
              <wp:lineTo x="21414" y="21477"/>
              <wp:lineTo x="21414" y="0"/>
              <wp:lineTo x="0" y="0"/>
            </wp:wrapPolygon>
          </wp:wrapTight>
          <wp:docPr id="177560595" name="Grafik 17756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w:r>
    <w:r>
      <w:rPr>
        <w:i/>
        <w:smallCaps/>
        <w:sz w:val="32"/>
      </w:rPr>
      <w:t xml:space="preserve">Der </w:t>
    </w:r>
    <w:r>
      <w:rPr>
        <w:iCs/>
        <w:smallCaps/>
        <w:sz w:val="32"/>
      </w:rPr>
      <w:t xml:space="preserve">Physiologus </w:t>
    </w:r>
    <w:r>
      <w:rPr>
        <w:i/>
        <w:smallCaps/>
        <w:sz w:val="32"/>
      </w:rPr>
      <w:t>sagt über den Elefant</w:t>
    </w:r>
    <w:r w:rsidR="00292F55">
      <w:rPr>
        <w:i/>
        <w:smallCaps/>
        <w:sz w:val="32"/>
      </w:rPr>
      <w:t>en</w:t>
    </w:r>
    <w:r w:rsidR="00722FE4">
      <w:rPr>
        <w:i/>
        <w:smallCaps/>
        <w:sz w:val="32"/>
      </w:rPr>
      <w:t xml:space="preserve"> </w:t>
    </w:r>
    <w:r>
      <w:rPr>
        <w:i/>
        <w:smallCaps/>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9EA9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5F32F9"/>
    <w:multiLevelType w:val="hybridMultilevel"/>
    <w:tmpl w:val="F1F6F67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EA7E9E"/>
    <w:multiLevelType w:val="hybridMultilevel"/>
    <w:tmpl w:val="4A947EEE"/>
    <w:lvl w:ilvl="0" w:tplc="83AA85C0">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F97A65"/>
    <w:multiLevelType w:val="hybridMultilevel"/>
    <w:tmpl w:val="9A18262E"/>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90B2EFA"/>
    <w:multiLevelType w:val="hybridMultilevel"/>
    <w:tmpl w:val="F5520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C31E8F"/>
    <w:multiLevelType w:val="multilevel"/>
    <w:tmpl w:val="A5008974"/>
    <w:styleLink w:val="AktuelleListe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EDC4E04"/>
    <w:multiLevelType w:val="hybridMultilevel"/>
    <w:tmpl w:val="7E32BDE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18553418"/>
    <w:multiLevelType w:val="hybridMultilevel"/>
    <w:tmpl w:val="6298B94E"/>
    <w:lvl w:ilvl="0" w:tplc="7FAC5F9C">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4F08A4"/>
    <w:multiLevelType w:val="hybridMultilevel"/>
    <w:tmpl w:val="F1F6F67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3C1320A"/>
    <w:multiLevelType w:val="hybridMultilevel"/>
    <w:tmpl w:val="38D815D6"/>
    <w:lvl w:ilvl="0" w:tplc="04070019">
      <w:start w:val="1"/>
      <w:numFmt w:val="lowerLetter"/>
      <w:lvlText w:val="%1."/>
      <w:lvlJc w:val="left"/>
      <w:pPr>
        <w:ind w:left="180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FAF5E85"/>
    <w:multiLevelType w:val="hybridMultilevel"/>
    <w:tmpl w:val="A538DB5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15:restartNumberingAfterBreak="0">
    <w:nsid w:val="63807A7C"/>
    <w:multiLevelType w:val="hybridMultilevel"/>
    <w:tmpl w:val="7E32BDEA"/>
    <w:lvl w:ilvl="0" w:tplc="04070019">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2" w15:restartNumberingAfterBreak="0">
    <w:nsid w:val="64F54AFC"/>
    <w:multiLevelType w:val="hybridMultilevel"/>
    <w:tmpl w:val="1B2A73E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A785416"/>
    <w:multiLevelType w:val="hybridMultilevel"/>
    <w:tmpl w:val="1B2A73E4"/>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6E562995"/>
    <w:multiLevelType w:val="hybridMultilevel"/>
    <w:tmpl w:val="9A1826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EBE4B6B"/>
    <w:multiLevelType w:val="hybridMultilevel"/>
    <w:tmpl w:val="1B2A73E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4007F0"/>
    <w:multiLevelType w:val="hybridMultilevel"/>
    <w:tmpl w:val="3E209BB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2B72343"/>
    <w:multiLevelType w:val="hybridMultilevel"/>
    <w:tmpl w:val="3E209B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983361">
    <w:abstractNumId w:val="7"/>
  </w:num>
  <w:num w:numId="2" w16cid:durableId="62415002">
    <w:abstractNumId w:val="0"/>
  </w:num>
  <w:num w:numId="3" w16cid:durableId="2121097254">
    <w:abstractNumId w:val="4"/>
  </w:num>
  <w:num w:numId="4" w16cid:durableId="1082876279">
    <w:abstractNumId w:val="16"/>
  </w:num>
  <w:num w:numId="5" w16cid:durableId="1195655607">
    <w:abstractNumId w:val="8"/>
  </w:num>
  <w:num w:numId="6" w16cid:durableId="1914267753">
    <w:abstractNumId w:val="1"/>
  </w:num>
  <w:num w:numId="7" w16cid:durableId="867185161">
    <w:abstractNumId w:val="2"/>
  </w:num>
  <w:num w:numId="8" w16cid:durableId="365644558">
    <w:abstractNumId w:val="3"/>
  </w:num>
  <w:num w:numId="9" w16cid:durableId="880441000">
    <w:abstractNumId w:val="13"/>
  </w:num>
  <w:num w:numId="10" w16cid:durableId="360321839">
    <w:abstractNumId w:val="15"/>
  </w:num>
  <w:num w:numId="11" w16cid:durableId="1169557792">
    <w:abstractNumId w:val="17"/>
  </w:num>
  <w:num w:numId="12" w16cid:durableId="842011606">
    <w:abstractNumId w:val="11"/>
  </w:num>
  <w:num w:numId="13" w16cid:durableId="1189903688">
    <w:abstractNumId w:val="10"/>
  </w:num>
  <w:num w:numId="14" w16cid:durableId="2103069504">
    <w:abstractNumId w:val="9"/>
  </w:num>
  <w:num w:numId="15" w16cid:durableId="23875003">
    <w:abstractNumId w:val="5"/>
  </w:num>
  <w:num w:numId="16" w16cid:durableId="670958238">
    <w:abstractNumId w:val="12"/>
  </w:num>
  <w:num w:numId="17" w16cid:durableId="559948303">
    <w:abstractNumId w:val="14"/>
  </w:num>
  <w:num w:numId="18" w16cid:durableId="844831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E5"/>
    <w:rsid w:val="00044B67"/>
    <w:rsid w:val="00060914"/>
    <w:rsid w:val="00065105"/>
    <w:rsid w:val="000706A2"/>
    <w:rsid w:val="000835AF"/>
    <w:rsid w:val="00083956"/>
    <w:rsid w:val="0008682D"/>
    <w:rsid w:val="000A4F2F"/>
    <w:rsid w:val="000C3F0E"/>
    <w:rsid w:val="000C4125"/>
    <w:rsid w:val="000C59AE"/>
    <w:rsid w:val="000D5DB8"/>
    <w:rsid w:val="000E0C6D"/>
    <w:rsid w:val="000E5317"/>
    <w:rsid w:val="000E72DE"/>
    <w:rsid w:val="000E74E5"/>
    <w:rsid w:val="000F6738"/>
    <w:rsid w:val="00102CBC"/>
    <w:rsid w:val="00103298"/>
    <w:rsid w:val="00107FE0"/>
    <w:rsid w:val="00115FAB"/>
    <w:rsid w:val="001326E4"/>
    <w:rsid w:val="001463FB"/>
    <w:rsid w:val="001606DC"/>
    <w:rsid w:val="00160EEA"/>
    <w:rsid w:val="001A3F5D"/>
    <w:rsid w:val="001B37BE"/>
    <w:rsid w:val="001B4988"/>
    <w:rsid w:val="001D5539"/>
    <w:rsid w:val="001E001F"/>
    <w:rsid w:val="001E5AA2"/>
    <w:rsid w:val="001E63D4"/>
    <w:rsid w:val="00200A4A"/>
    <w:rsid w:val="002044A0"/>
    <w:rsid w:val="00213230"/>
    <w:rsid w:val="00231DFC"/>
    <w:rsid w:val="00240E0B"/>
    <w:rsid w:val="00252FB0"/>
    <w:rsid w:val="002854BD"/>
    <w:rsid w:val="00292F55"/>
    <w:rsid w:val="002A6B89"/>
    <w:rsid w:val="002B03F8"/>
    <w:rsid w:val="002C11D3"/>
    <w:rsid w:val="002D323A"/>
    <w:rsid w:val="002D5E97"/>
    <w:rsid w:val="002E5401"/>
    <w:rsid w:val="002F1413"/>
    <w:rsid w:val="003061F2"/>
    <w:rsid w:val="00312274"/>
    <w:rsid w:val="00317AEB"/>
    <w:rsid w:val="00325A0B"/>
    <w:rsid w:val="00332232"/>
    <w:rsid w:val="003326EA"/>
    <w:rsid w:val="0033503A"/>
    <w:rsid w:val="00343B87"/>
    <w:rsid w:val="00344FFB"/>
    <w:rsid w:val="00355E25"/>
    <w:rsid w:val="00356D35"/>
    <w:rsid w:val="003604D5"/>
    <w:rsid w:val="00361078"/>
    <w:rsid w:val="0037176F"/>
    <w:rsid w:val="003722B8"/>
    <w:rsid w:val="00372A99"/>
    <w:rsid w:val="00384D89"/>
    <w:rsid w:val="003A2E44"/>
    <w:rsid w:val="003A660A"/>
    <w:rsid w:val="003A68CD"/>
    <w:rsid w:val="003A6D59"/>
    <w:rsid w:val="003D1438"/>
    <w:rsid w:val="003D1446"/>
    <w:rsid w:val="003D70F4"/>
    <w:rsid w:val="003E21CF"/>
    <w:rsid w:val="00401A1E"/>
    <w:rsid w:val="00414DC4"/>
    <w:rsid w:val="00415182"/>
    <w:rsid w:val="00417939"/>
    <w:rsid w:val="004320EF"/>
    <w:rsid w:val="004400A3"/>
    <w:rsid w:val="00455B08"/>
    <w:rsid w:val="0047302D"/>
    <w:rsid w:val="00475894"/>
    <w:rsid w:val="0049311A"/>
    <w:rsid w:val="00495852"/>
    <w:rsid w:val="00497AB5"/>
    <w:rsid w:val="004A1C90"/>
    <w:rsid w:val="004A1C96"/>
    <w:rsid w:val="004A2C9D"/>
    <w:rsid w:val="004A2DF9"/>
    <w:rsid w:val="004A524B"/>
    <w:rsid w:val="004B3AD5"/>
    <w:rsid w:val="004C0D10"/>
    <w:rsid w:val="004C26C0"/>
    <w:rsid w:val="004C3E91"/>
    <w:rsid w:val="004C56C1"/>
    <w:rsid w:val="004D32E9"/>
    <w:rsid w:val="004D3795"/>
    <w:rsid w:val="004D766F"/>
    <w:rsid w:val="004E06C3"/>
    <w:rsid w:val="004F74D6"/>
    <w:rsid w:val="00506570"/>
    <w:rsid w:val="00507395"/>
    <w:rsid w:val="00513FDC"/>
    <w:rsid w:val="00517A4E"/>
    <w:rsid w:val="00520FAF"/>
    <w:rsid w:val="0053092D"/>
    <w:rsid w:val="0053289A"/>
    <w:rsid w:val="00542B8A"/>
    <w:rsid w:val="00554EF3"/>
    <w:rsid w:val="005568C9"/>
    <w:rsid w:val="005654EB"/>
    <w:rsid w:val="0057169E"/>
    <w:rsid w:val="00582632"/>
    <w:rsid w:val="005852B4"/>
    <w:rsid w:val="00597ACA"/>
    <w:rsid w:val="005A3849"/>
    <w:rsid w:val="005A7852"/>
    <w:rsid w:val="005B00A9"/>
    <w:rsid w:val="005C30B8"/>
    <w:rsid w:val="005D1F60"/>
    <w:rsid w:val="005D4B39"/>
    <w:rsid w:val="005E0C5C"/>
    <w:rsid w:val="00600543"/>
    <w:rsid w:val="00606CE6"/>
    <w:rsid w:val="006131A1"/>
    <w:rsid w:val="00621000"/>
    <w:rsid w:val="006265D4"/>
    <w:rsid w:val="00645348"/>
    <w:rsid w:val="0065232F"/>
    <w:rsid w:val="006540E0"/>
    <w:rsid w:val="00656687"/>
    <w:rsid w:val="00667B6C"/>
    <w:rsid w:val="006901D1"/>
    <w:rsid w:val="00692B6F"/>
    <w:rsid w:val="006A0A1C"/>
    <w:rsid w:val="006A1895"/>
    <w:rsid w:val="006A2D49"/>
    <w:rsid w:val="006A2E39"/>
    <w:rsid w:val="006A2E3A"/>
    <w:rsid w:val="006A64FA"/>
    <w:rsid w:val="006B0AA6"/>
    <w:rsid w:val="006D03D8"/>
    <w:rsid w:val="006D4A27"/>
    <w:rsid w:val="006D5BA6"/>
    <w:rsid w:val="006E1135"/>
    <w:rsid w:val="006E4022"/>
    <w:rsid w:val="00703452"/>
    <w:rsid w:val="00722FE4"/>
    <w:rsid w:val="007267EE"/>
    <w:rsid w:val="007414A0"/>
    <w:rsid w:val="007454BF"/>
    <w:rsid w:val="0074601A"/>
    <w:rsid w:val="00746C5E"/>
    <w:rsid w:val="0075679E"/>
    <w:rsid w:val="007603FE"/>
    <w:rsid w:val="00775618"/>
    <w:rsid w:val="007905F1"/>
    <w:rsid w:val="00796129"/>
    <w:rsid w:val="007B29C3"/>
    <w:rsid w:val="007B64DF"/>
    <w:rsid w:val="007C54E5"/>
    <w:rsid w:val="007D01BD"/>
    <w:rsid w:val="007D08C4"/>
    <w:rsid w:val="007D1839"/>
    <w:rsid w:val="007E3B9A"/>
    <w:rsid w:val="007F2087"/>
    <w:rsid w:val="007F60A4"/>
    <w:rsid w:val="00802FEA"/>
    <w:rsid w:val="00810C03"/>
    <w:rsid w:val="008113FF"/>
    <w:rsid w:val="0081257F"/>
    <w:rsid w:val="008168DA"/>
    <w:rsid w:val="00821532"/>
    <w:rsid w:val="00826726"/>
    <w:rsid w:val="00826C3D"/>
    <w:rsid w:val="00831591"/>
    <w:rsid w:val="0083394C"/>
    <w:rsid w:val="008371B7"/>
    <w:rsid w:val="0084195D"/>
    <w:rsid w:val="00847032"/>
    <w:rsid w:val="00847C8B"/>
    <w:rsid w:val="00860468"/>
    <w:rsid w:val="00866F0E"/>
    <w:rsid w:val="00870407"/>
    <w:rsid w:val="008A04FD"/>
    <w:rsid w:val="008A1CAA"/>
    <w:rsid w:val="008A3552"/>
    <w:rsid w:val="008B6A24"/>
    <w:rsid w:val="008D197A"/>
    <w:rsid w:val="008E7C3B"/>
    <w:rsid w:val="008F5E8E"/>
    <w:rsid w:val="00901036"/>
    <w:rsid w:val="009057F7"/>
    <w:rsid w:val="00911CD4"/>
    <w:rsid w:val="0093769A"/>
    <w:rsid w:val="00960E43"/>
    <w:rsid w:val="009708A4"/>
    <w:rsid w:val="00983D6A"/>
    <w:rsid w:val="00985415"/>
    <w:rsid w:val="0098666E"/>
    <w:rsid w:val="009869A8"/>
    <w:rsid w:val="00994769"/>
    <w:rsid w:val="009A3ECA"/>
    <w:rsid w:val="009D0225"/>
    <w:rsid w:val="009E3566"/>
    <w:rsid w:val="009F4A1D"/>
    <w:rsid w:val="00A139A6"/>
    <w:rsid w:val="00A24333"/>
    <w:rsid w:val="00A30FB4"/>
    <w:rsid w:val="00A36B2A"/>
    <w:rsid w:val="00A40F6E"/>
    <w:rsid w:val="00A5023C"/>
    <w:rsid w:val="00A62941"/>
    <w:rsid w:val="00A66D6B"/>
    <w:rsid w:val="00A728DC"/>
    <w:rsid w:val="00A804D7"/>
    <w:rsid w:val="00A84829"/>
    <w:rsid w:val="00A859C8"/>
    <w:rsid w:val="00A912DA"/>
    <w:rsid w:val="00A917CE"/>
    <w:rsid w:val="00AA2312"/>
    <w:rsid w:val="00AC3837"/>
    <w:rsid w:val="00AD23FA"/>
    <w:rsid w:val="00AE399A"/>
    <w:rsid w:val="00AE6FFE"/>
    <w:rsid w:val="00B0620D"/>
    <w:rsid w:val="00B21301"/>
    <w:rsid w:val="00B2782C"/>
    <w:rsid w:val="00B327F6"/>
    <w:rsid w:val="00B36E68"/>
    <w:rsid w:val="00B428AE"/>
    <w:rsid w:val="00B55339"/>
    <w:rsid w:val="00B65891"/>
    <w:rsid w:val="00B67E3C"/>
    <w:rsid w:val="00B80E98"/>
    <w:rsid w:val="00B95FF5"/>
    <w:rsid w:val="00BA2E84"/>
    <w:rsid w:val="00BA4015"/>
    <w:rsid w:val="00BA4AE2"/>
    <w:rsid w:val="00BA6BA7"/>
    <w:rsid w:val="00BB77B9"/>
    <w:rsid w:val="00BC0984"/>
    <w:rsid w:val="00BC3F62"/>
    <w:rsid w:val="00BE0B35"/>
    <w:rsid w:val="00BE2164"/>
    <w:rsid w:val="00BF2985"/>
    <w:rsid w:val="00BF4670"/>
    <w:rsid w:val="00C064A3"/>
    <w:rsid w:val="00C12DA4"/>
    <w:rsid w:val="00C24507"/>
    <w:rsid w:val="00C27ECA"/>
    <w:rsid w:val="00C66BE7"/>
    <w:rsid w:val="00C82B27"/>
    <w:rsid w:val="00CB2D96"/>
    <w:rsid w:val="00CB3B89"/>
    <w:rsid w:val="00CC5C61"/>
    <w:rsid w:val="00CC6408"/>
    <w:rsid w:val="00CD2325"/>
    <w:rsid w:val="00CE2BBA"/>
    <w:rsid w:val="00CE3672"/>
    <w:rsid w:val="00CE665B"/>
    <w:rsid w:val="00D00972"/>
    <w:rsid w:val="00D0289C"/>
    <w:rsid w:val="00D23DFE"/>
    <w:rsid w:val="00D30A72"/>
    <w:rsid w:val="00D37255"/>
    <w:rsid w:val="00D528AC"/>
    <w:rsid w:val="00D70D1D"/>
    <w:rsid w:val="00D727D1"/>
    <w:rsid w:val="00D73ED0"/>
    <w:rsid w:val="00DA3D12"/>
    <w:rsid w:val="00DA7EB1"/>
    <w:rsid w:val="00DD0D70"/>
    <w:rsid w:val="00DF721B"/>
    <w:rsid w:val="00E01BD4"/>
    <w:rsid w:val="00E23F78"/>
    <w:rsid w:val="00E24A57"/>
    <w:rsid w:val="00E257A7"/>
    <w:rsid w:val="00E26202"/>
    <w:rsid w:val="00E42042"/>
    <w:rsid w:val="00E4358E"/>
    <w:rsid w:val="00E47A4F"/>
    <w:rsid w:val="00E60311"/>
    <w:rsid w:val="00E628A7"/>
    <w:rsid w:val="00E62B67"/>
    <w:rsid w:val="00E84C67"/>
    <w:rsid w:val="00E8749A"/>
    <w:rsid w:val="00E87ED3"/>
    <w:rsid w:val="00E93F50"/>
    <w:rsid w:val="00EA09A4"/>
    <w:rsid w:val="00EB5845"/>
    <w:rsid w:val="00EC51D4"/>
    <w:rsid w:val="00ED4257"/>
    <w:rsid w:val="00ED72E8"/>
    <w:rsid w:val="00EE13BD"/>
    <w:rsid w:val="00EF36BE"/>
    <w:rsid w:val="00EF586C"/>
    <w:rsid w:val="00EF5F43"/>
    <w:rsid w:val="00F02A51"/>
    <w:rsid w:val="00F05F05"/>
    <w:rsid w:val="00F167BF"/>
    <w:rsid w:val="00F35B3F"/>
    <w:rsid w:val="00F3654D"/>
    <w:rsid w:val="00F44F18"/>
    <w:rsid w:val="00F64154"/>
    <w:rsid w:val="00F839E5"/>
    <w:rsid w:val="00FB527C"/>
    <w:rsid w:val="00FB6D19"/>
    <w:rsid w:val="00FC19CC"/>
    <w:rsid w:val="00FC4357"/>
    <w:rsid w:val="00FD5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5E228"/>
  <w15:docId w15:val="{6EF134B9-4A8B-7744-A484-B12CE174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3795"/>
    <w:rPr>
      <w:rFonts w:ascii="Palatino Linotype" w:hAnsi="Palatino Linotype"/>
      <w:sz w:val="24"/>
    </w:rPr>
  </w:style>
  <w:style w:type="paragraph" w:styleId="berschrift1">
    <w:name w:val="heading 1"/>
    <w:aliases w:val="Kapitel"/>
    <w:basedOn w:val="Standard"/>
    <w:next w:val="Standard"/>
    <w:link w:val="berschrift1Zchn"/>
    <w:uiPriority w:val="9"/>
    <w:qFormat/>
    <w:rsid w:val="003D1446"/>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unhideWhenUsed/>
    <w:qFormat/>
    <w:rsid w:val="003D1446"/>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D1446"/>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rsid w:val="000E7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4E5"/>
  </w:style>
  <w:style w:type="paragraph" w:styleId="Fuzeile">
    <w:name w:val="footer"/>
    <w:basedOn w:val="Standard"/>
    <w:link w:val="FuzeileZchn"/>
    <w:uiPriority w:val="99"/>
    <w:unhideWhenUsed/>
    <w:rsid w:val="000E7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4E5"/>
  </w:style>
  <w:style w:type="table" w:styleId="Tabellenraster">
    <w:name w:val="Table Grid"/>
    <w:basedOn w:val="NormaleTabelle"/>
    <w:uiPriority w:val="39"/>
    <w:rsid w:val="0062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B08"/>
    <w:rPr>
      <w:rFonts w:ascii="Segoe UI" w:hAnsi="Segoe UI" w:cs="Segoe UI"/>
      <w:sz w:val="18"/>
      <w:szCs w:val="18"/>
    </w:rPr>
  </w:style>
  <w:style w:type="character" w:customStyle="1" w:styleId="KeinLeerraumZchn">
    <w:name w:val="Kein Leerraum Zchn"/>
    <w:basedOn w:val="Absatz-Standardschriftart"/>
    <w:link w:val="KeinLeerraum"/>
    <w:uiPriority w:val="1"/>
    <w:rsid w:val="003D1446"/>
    <w:rPr>
      <w:rFonts w:ascii="Palatino Linotype" w:hAnsi="Palatino Linotype"/>
      <w:sz w:val="20"/>
    </w:rPr>
  </w:style>
  <w:style w:type="paragraph" w:styleId="Aufzhlungszeichen">
    <w:name w:val="List Bullet"/>
    <w:basedOn w:val="Standard"/>
    <w:uiPriority w:val="99"/>
    <w:unhideWhenUsed/>
    <w:rsid w:val="00E47A4F"/>
    <w:pPr>
      <w:numPr>
        <w:numId w:val="2"/>
      </w:numPr>
      <w:contextualSpacing/>
    </w:pPr>
  </w:style>
  <w:style w:type="table" w:customStyle="1" w:styleId="Tabellenraster1">
    <w:name w:val="Tabellenraster1"/>
    <w:basedOn w:val="NormaleTabelle"/>
    <w:next w:val="Tabellenraster"/>
    <w:uiPriority w:val="39"/>
    <w:rsid w:val="00EA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Kapitel Zchn"/>
    <w:basedOn w:val="Absatz-Standardschriftart"/>
    <w:link w:val="berschrift1"/>
    <w:uiPriority w:val="9"/>
    <w:rsid w:val="003D1446"/>
    <w:rPr>
      <w:rFonts w:ascii="Palatino Linotype" w:eastAsiaTheme="majorEastAsia" w:hAnsi="Palatino Linotype" w:cstheme="majorBidi"/>
      <w:sz w:val="36"/>
      <w:szCs w:val="32"/>
      <w:u w:val="single"/>
    </w:rPr>
  </w:style>
  <w:style w:type="paragraph" w:styleId="Inhaltsverzeichnisberschrift">
    <w:name w:val="TOC Heading"/>
    <w:basedOn w:val="berschrift1"/>
    <w:next w:val="Standard"/>
    <w:uiPriority w:val="39"/>
    <w:unhideWhenUsed/>
    <w:qFormat/>
    <w:rsid w:val="004D3795"/>
    <w:pPr>
      <w:outlineLvl w:val="9"/>
    </w:pPr>
    <w:rPr>
      <w:lang w:eastAsia="de-DE"/>
    </w:rPr>
  </w:style>
  <w:style w:type="paragraph" w:styleId="Verzeichnis3">
    <w:name w:val="toc 3"/>
    <w:basedOn w:val="Standard"/>
    <w:next w:val="Standard"/>
    <w:autoRedefine/>
    <w:uiPriority w:val="39"/>
    <w:unhideWhenUsed/>
    <w:rsid w:val="004D3795"/>
    <w:pPr>
      <w:spacing w:after="100"/>
      <w:ind w:left="440"/>
    </w:pPr>
  </w:style>
  <w:style w:type="character" w:styleId="Hyperlink">
    <w:name w:val="Hyperlink"/>
    <w:basedOn w:val="Absatz-Standardschriftart"/>
    <w:uiPriority w:val="99"/>
    <w:unhideWhenUsed/>
    <w:rsid w:val="004D3795"/>
    <w:rPr>
      <w:color w:val="0563C1" w:themeColor="hyperlink"/>
      <w:u w:val="single"/>
    </w:rPr>
  </w:style>
  <w:style w:type="character" w:customStyle="1" w:styleId="berschrift2Zchn">
    <w:name w:val="Überschrift 2 Zchn"/>
    <w:aliases w:val="Lektion Zchn"/>
    <w:basedOn w:val="Absatz-Standardschriftart"/>
    <w:link w:val="berschrift2"/>
    <w:uiPriority w:val="9"/>
    <w:rsid w:val="003D1446"/>
    <w:rPr>
      <w:rFonts w:ascii="Palatino Linotype" w:eastAsiaTheme="majorEastAsia" w:hAnsi="Palatino Linotype" w:cstheme="majorBidi"/>
      <w:sz w:val="28"/>
      <w:szCs w:val="26"/>
      <w:u w:val="single"/>
    </w:rPr>
  </w:style>
  <w:style w:type="paragraph" w:styleId="Zitat">
    <w:name w:val="Quote"/>
    <w:aliases w:val="Text"/>
    <w:basedOn w:val="KeinLeerraum"/>
    <w:next w:val="Standard"/>
    <w:link w:val="ZitatZchn"/>
    <w:uiPriority w:val="29"/>
    <w:qFormat/>
    <w:rsid w:val="003D1446"/>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3D1446"/>
    <w:rPr>
      <w:rFonts w:ascii="Palatino Linotype" w:hAnsi="Palatino Linotype"/>
      <w:iCs/>
    </w:rPr>
  </w:style>
  <w:style w:type="paragraph" w:customStyle="1" w:styleId="Vokabeln">
    <w:name w:val="Vokabeln"/>
    <w:basedOn w:val="KeinLeerraum"/>
    <w:qFormat/>
    <w:rsid w:val="003D1446"/>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4E06C3"/>
    <w:rPr>
      <w:rFonts w:ascii="Palatino Linotype" w:hAnsi="Palatino Linotype"/>
      <w:b/>
      <w:bCs/>
      <w:i w:val="0"/>
      <w:iCs/>
      <w:spacing w:val="5"/>
      <w:sz w:val="36"/>
    </w:rPr>
  </w:style>
  <w:style w:type="table" w:customStyle="1" w:styleId="Tabellenraster11">
    <w:name w:val="Tabellenraster11"/>
    <w:basedOn w:val="NormaleTabelle"/>
    <w:next w:val="Tabellenraster"/>
    <w:uiPriority w:val="39"/>
    <w:rsid w:val="009E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9E3566"/>
    <w:pPr>
      <w:spacing w:after="100"/>
    </w:pPr>
  </w:style>
  <w:style w:type="paragraph" w:customStyle="1" w:styleId="Grammatik">
    <w:name w:val="Grammatik"/>
    <w:basedOn w:val="Vokabeln"/>
    <w:qFormat/>
    <w:rsid w:val="009E3566"/>
    <w:pPr>
      <w:framePr w:wrap="around"/>
    </w:pPr>
    <w:rPr>
      <w:i/>
    </w:rPr>
  </w:style>
  <w:style w:type="table" w:styleId="EinfacheTabelle1">
    <w:name w:val="Plain Table 1"/>
    <w:basedOn w:val="NormaleTabelle"/>
    <w:uiPriority w:val="59"/>
    <w:rsid w:val="000E0C6D"/>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character" w:customStyle="1" w:styleId="FooterChar">
    <w:name w:val="Footer Char"/>
    <w:basedOn w:val="Absatz-Standardschriftart"/>
    <w:uiPriority w:val="99"/>
    <w:rsid w:val="00BA2E84"/>
  </w:style>
  <w:style w:type="character" w:customStyle="1" w:styleId="Heading1Char">
    <w:name w:val="Heading 1 Char"/>
    <w:basedOn w:val="Absatz-Standardschriftart"/>
    <w:uiPriority w:val="9"/>
    <w:rsid w:val="00BA2E84"/>
    <w:rPr>
      <w:rFonts w:ascii="Arial" w:eastAsia="Arial" w:hAnsi="Arial" w:cs="Arial"/>
      <w:sz w:val="40"/>
      <w:szCs w:val="40"/>
    </w:rPr>
  </w:style>
  <w:style w:type="paragraph" w:styleId="Verzeichnis2">
    <w:name w:val="toc 2"/>
    <w:basedOn w:val="Standard"/>
    <w:next w:val="Standard"/>
    <w:autoRedefine/>
    <w:uiPriority w:val="39"/>
    <w:unhideWhenUsed/>
    <w:rsid w:val="00BA2E84"/>
    <w:pPr>
      <w:spacing w:after="100"/>
      <w:ind w:left="240"/>
    </w:pPr>
  </w:style>
  <w:style w:type="paragraph" w:styleId="Listenabsatz">
    <w:name w:val="List Paragraph"/>
    <w:basedOn w:val="Standard"/>
    <w:uiPriority w:val="34"/>
    <w:qFormat/>
    <w:rsid w:val="00BA2E84"/>
    <w:pPr>
      <w:ind w:left="720"/>
      <w:contextualSpacing/>
    </w:pPr>
  </w:style>
  <w:style w:type="paragraph" w:styleId="Beschriftung">
    <w:name w:val="caption"/>
    <w:basedOn w:val="Standard"/>
    <w:next w:val="Standard"/>
    <w:uiPriority w:val="35"/>
    <w:unhideWhenUsed/>
    <w:qFormat/>
    <w:rsid w:val="002B03F8"/>
    <w:pPr>
      <w:spacing w:after="200" w:line="240" w:lineRule="auto"/>
    </w:pPr>
    <w:rPr>
      <w:i/>
      <w:iCs/>
      <w:color w:val="44546A" w:themeColor="text2"/>
      <w:sz w:val="18"/>
      <w:szCs w:val="18"/>
    </w:rPr>
  </w:style>
  <w:style w:type="character" w:customStyle="1" w:styleId="NichtaufgelsteErwhnung1">
    <w:name w:val="Nicht aufgelöste Erwähnung1"/>
    <w:basedOn w:val="Absatz-Standardschriftart"/>
    <w:uiPriority w:val="99"/>
    <w:semiHidden/>
    <w:unhideWhenUsed/>
    <w:rsid w:val="002B03F8"/>
    <w:rPr>
      <w:color w:val="605E5C"/>
      <w:shd w:val="clear" w:color="auto" w:fill="E1DFDD"/>
    </w:rPr>
  </w:style>
  <w:style w:type="paragraph" w:customStyle="1" w:styleId="Lsungsskizze">
    <w:name w:val="Lösungsskizze"/>
    <w:basedOn w:val="Listenabsatz"/>
    <w:qFormat/>
    <w:rsid w:val="00A912DA"/>
    <w:pPr>
      <w:tabs>
        <w:tab w:val="left" w:pos="1701"/>
      </w:tabs>
      <w:ind w:left="1701" w:hanging="1134"/>
      <w:jc w:val="both"/>
    </w:pPr>
    <w:rPr>
      <w:color w:val="4472C4" w:themeColor="accent5"/>
      <w:sz w:val="16"/>
      <w:szCs w:val="15"/>
    </w:rPr>
  </w:style>
  <w:style w:type="numbering" w:customStyle="1" w:styleId="AktuelleListe1">
    <w:name w:val="Aktuelle Liste1"/>
    <w:uiPriority w:val="99"/>
    <w:rsid w:val="0049311A"/>
    <w:pPr>
      <w:numPr>
        <w:numId w:val="15"/>
      </w:numPr>
    </w:pPr>
  </w:style>
  <w:style w:type="character" w:styleId="Kommentarzeichen">
    <w:name w:val="annotation reference"/>
    <w:basedOn w:val="Absatz-Standardschriftart"/>
    <w:uiPriority w:val="99"/>
    <w:semiHidden/>
    <w:unhideWhenUsed/>
    <w:rsid w:val="006A2E39"/>
    <w:rPr>
      <w:sz w:val="16"/>
      <w:szCs w:val="16"/>
    </w:rPr>
  </w:style>
  <w:style w:type="paragraph" w:styleId="Kommentartext">
    <w:name w:val="annotation text"/>
    <w:basedOn w:val="Standard"/>
    <w:link w:val="KommentartextZchn"/>
    <w:uiPriority w:val="99"/>
    <w:semiHidden/>
    <w:unhideWhenUsed/>
    <w:rsid w:val="006A2E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2E39"/>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sid w:val="006A2E39"/>
    <w:rPr>
      <w:b/>
      <w:bCs/>
    </w:rPr>
  </w:style>
  <w:style w:type="character" w:customStyle="1" w:styleId="KommentarthemaZchn">
    <w:name w:val="Kommentarthema Zchn"/>
    <w:basedOn w:val="KommentartextZchn"/>
    <w:link w:val="Kommentarthema"/>
    <w:uiPriority w:val="99"/>
    <w:semiHidden/>
    <w:rsid w:val="006A2E39"/>
    <w:rPr>
      <w:rFonts w:ascii="Palatino Linotype" w:hAnsi="Palatino Linotype"/>
      <w:b/>
      <w:bCs/>
      <w:sz w:val="20"/>
      <w:szCs w:val="20"/>
    </w:rPr>
  </w:style>
  <w:style w:type="paragraph" w:styleId="berarbeitung">
    <w:name w:val="Revision"/>
    <w:hidden/>
    <w:uiPriority w:val="99"/>
    <w:semiHidden/>
    <w:rsid w:val="00E23F78"/>
    <w:pPr>
      <w:spacing w:after="0" w:line="240" w:lineRule="auto"/>
    </w:pPr>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9530">
      <w:bodyDiv w:val="1"/>
      <w:marLeft w:val="0"/>
      <w:marRight w:val="0"/>
      <w:marTop w:val="0"/>
      <w:marBottom w:val="0"/>
      <w:divBdr>
        <w:top w:val="none" w:sz="0" w:space="0" w:color="auto"/>
        <w:left w:val="none" w:sz="0" w:space="0" w:color="auto"/>
        <w:bottom w:val="none" w:sz="0" w:space="0" w:color="auto"/>
        <w:right w:val="none" w:sz="0" w:space="0" w:color="auto"/>
      </w:divBdr>
      <w:divsChild>
        <w:div w:id="1196189817">
          <w:marLeft w:val="0"/>
          <w:marRight w:val="0"/>
          <w:marTop w:val="0"/>
          <w:marBottom w:val="0"/>
          <w:divBdr>
            <w:top w:val="none" w:sz="0" w:space="0" w:color="auto"/>
            <w:left w:val="none" w:sz="0" w:space="0" w:color="auto"/>
            <w:bottom w:val="none" w:sz="0" w:space="0" w:color="auto"/>
            <w:right w:val="none" w:sz="0" w:space="0" w:color="auto"/>
          </w:divBdr>
          <w:divsChild>
            <w:div w:id="2120907002">
              <w:marLeft w:val="0"/>
              <w:marRight w:val="0"/>
              <w:marTop w:val="0"/>
              <w:marBottom w:val="0"/>
              <w:divBdr>
                <w:top w:val="none" w:sz="0" w:space="0" w:color="auto"/>
                <w:left w:val="none" w:sz="0" w:space="0" w:color="auto"/>
                <w:bottom w:val="none" w:sz="0" w:space="0" w:color="auto"/>
                <w:right w:val="none" w:sz="0" w:space="0" w:color="auto"/>
              </w:divBdr>
              <w:divsChild>
                <w:div w:id="334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0197">
      <w:bodyDiv w:val="1"/>
      <w:marLeft w:val="0"/>
      <w:marRight w:val="0"/>
      <w:marTop w:val="0"/>
      <w:marBottom w:val="0"/>
      <w:divBdr>
        <w:top w:val="none" w:sz="0" w:space="0" w:color="auto"/>
        <w:left w:val="none" w:sz="0" w:space="0" w:color="auto"/>
        <w:bottom w:val="none" w:sz="0" w:space="0" w:color="auto"/>
        <w:right w:val="none" w:sz="0" w:space="0" w:color="auto"/>
      </w:divBdr>
      <w:divsChild>
        <w:div w:id="623773764">
          <w:marLeft w:val="0"/>
          <w:marRight w:val="0"/>
          <w:marTop w:val="0"/>
          <w:marBottom w:val="0"/>
          <w:divBdr>
            <w:top w:val="none" w:sz="0" w:space="0" w:color="auto"/>
            <w:left w:val="none" w:sz="0" w:space="0" w:color="auto"/>
            <w:bottom w:val="none" w:sz="0" w:space="0" w:color="auto"/>
            <w:right w:val="none" w:sz="0" w:space="0" w:color="auto"/>
          </w:divBdr>
          <w:divsChild>
            <w:div w:id="1635676159">
              <w:marLeft w:val="0"/>
              <w:marRight w:val="0"/>
              <w:marTop w:val="0"/>
              <w:marBottom w:val="0"/>
              <w:divBdr>
                <w:top w:val="none" w:sz="0" w:space="0" w:color="auto"/>
                <w:left w:val="none" w:sz="0" w:space="0" w:color="auto"/>
                <w:bottom w:val="none" w:sz="0" w:space="0" w:color="auto"/>
                <w:right w:val="none" w:sz="0" w:space="0" w:color="auto"/>
              </w:divBdr>
              <w:divsChild>
                <w:div w:id="21197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43781">
      <w:bodyDiv w:val="1"/>
      <w:marLeft w:val="0"/>
      <w:marRight w:val="0"/>
      <w:marTop w:val="0"/>
      <w:marBottom w:val="0"/>
      <w:divBdr>
        <w:top w:val="none" w:sz="0" w:space="0" w:color="auto"/>
        <w:left w:val="none" w:sz="0" w:space="0" w:color="auto"/>
        <w:bottom w:val="none" w:sz="0" w:space="0" w:color="auto"/>
        <w:right w:val="none" w:sz="0" w:space="0" w:color="auto"/>
      </w:divBdr>
    </w:div>
    <w:div w:id="898370559">
      <w:bodyDiv w:val="1"/>
      <w:marLeft w:val="0"/>
      <w:marRight w:val="0"/>
      <w:marTop w:val="0"/>
      <w:marBottom w:val="0"/>
      <w:divBdr>
        <w:top w:val="none" w:sz="0" w:space="0" w:color="auto"/>
        <w:left w:val="none" w:sz="0" w:space="0" w:color="auto"/>
        <w:bottom w:val="none" w:sz="0" w:space="0" w:color="auto"/>
        <w:right w:val="none" w:sz="0" w:space="0" w:color="auto"/>
      </w:divBdr>
      <w:divsChild>
        <w:div w:id="96802315">
          <w:marLeft w:val="0"/>
          <w:marRight w:val="0"/>
          <w:marTop w:val="0"/>
          <w:marBottom w:val="0"/>
          <w:divBdr>
            <w:top w:val="none" w:sz="0" w:space="0" w:color="auto"/>
            <w:left w:val="none" w:sz="0" w:space="0" w:color="auto"/>
            <w:bottom w:val="none" w:sz="0" w:space="0" w:color="auto"/>
            <w:right w:val="none" w:sz="0" w:space="0" w:color="auto"/>
          </w:divBdr>
          <w:divsChild>
            <w:div w:id="1701928366">
              <w:marLeft w:val="0"/>
              <w:marRight w:val="0"/>
              <w:marTop w:val="0"/>
              <w:marBottom w:val="0"/>
              <w:divBdr>
                <w:top w:val="none" w:sz="0" w:space="0" w:color="auto"/>
                <w:left w:val="none" w:sz="0" w:space="0" w:color="auto"/>
                <w:bottom w:val="none" w:sz="0" w:space="0" w:color="auto"/>
                <w:right w:val="none" w:sz="0" w:space="0" w:color="auto"/>
              </w:divBdr>
              <w:divsChild>
                <w:div w:id="5241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2370">
      <w:bodyDiv w:val="1"/>
      <w:marLeft w:val="0"/>
      <w:marRight w:val="0"/>
      <w:marTop w:val="0"/>
      <w:marBottom w:val="0"/>
      <w:divBdr>
        <w:top w:val="none" w:sz="0" w:space="0" w:color="auto"/>
        <w:left w:val="none" w:sz="0" w:space="0" w:color="auto"/>
        <w:bottom w:val="none" w:sz="0" w:space="0" w:color="auto"/>
        <w:right w:val="none" w:sz="0" w:space="0" w:color="auto"/>
      </w:divBdr>
      <w:divsChild>
        <w:div w:id="1983194370">
          <w:marLeft w:val="0"/>
          <w:marRight w:val="0"/>
          <w:marTop w:val="0"/>
          <w:marBottom w:val="0"/>
          <w:divBdr>
            <w:top w:val="none" w:sz="0" w:space="0" w:color="auto"/>
            <w:left w:val="none" w:sz="0" w:space="0" w:color="auto"/>
            <w:bottom w:val="none" w:sz="0" w:space="0" w:color="auto"/>
            <w:right w:val="none" w:sz="0" w:space="0" w:color="auto"/>
          </w:divBdr>
          <w:divsChild>
            <w:div w:id="2027629898">
              <w:marLeft w:val="0"/>
              <w:marRight w:val="0"/>
              <w:marTop w:val="0"/>
              <w:marBottom w:val="0"/>
              <w:divBdr>
                <w:top w:val="none" w:sz="0" w:space="0" w:color="auto"/>
                <w:left w:val="none" w:sz="0" w:space="0" w:color="auto"/>
                <w:bottom w:val="none" w:sz="0" w:space="0" w:color="auto"/>
                <w:right w:val="none" w:sz="0" w:space="0" w:color="auto"/>
              </w:divBdr>
              <w:divsChild>
                <w:div w:id="143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24997">
      <w:bodyDiv w:val="1"/>
      <w:marLeft w:val="0"/>
      <w:marRight w:val="0"/>
      <w:marTop w:val="0"/>
      <w:marBottom w:val="0"/>
      <w:divBdr>
        <w:top w:val="none" w:sz="0" w:space="0" w:color="auto"/>
        <w:left w:val="none" w:sz="0" w:space="0" w:color="auto"/>
        <w:bottom w:val="none" w:sz="0" w:space="0" w:color="auto"/>
        <w:right w:val="none" w:sz="0" w:space="0" w:color="auto"/>
      </w:divBdr>
      <w:divsChild>
        <w:div w:id="1074284301">
          <w:marLeft w:val="0"/>
          <w:marRight w:val="0"/>
          <w:marTop w:val="0"/>
          <w:marBottom w:val="0"/>
          <w:divBdr>
            <w:top w:val="none" w:sz="0" w:space="0" w:color="auto"/>
            <w:left w:val="none" w:sz="0" w:space="0" w:color="auto"/>
            <w:bottom w:val="none" w:sz="0" w:space="0" w:color="auto"/>
            <w:right w:val="none" w:sz="0" w:space="0" w:color="auto"/>
          </w:divBdr>
          <w:divsChild>
            <w:div w:id="185825253">
              <w:marLeft w:val="0"/>
              <w:marRight w:val="0"/>
              <w:marTop w:val="0"/>
              <w:marBottom w:val="0"/>
              <w:divBdr>
                <w:top w:val="none" w:sz="0" w:space="0" w:color="auto"/>
                <w:left w:val="none" w:sz="0" w:space="0" w:color="auto"/>
                <w:bottom w:val="none" w:sz="0" w:space="0" w:color="auto"/>
                <w:right w:val="none" w:sz="0" w:space="0" w:color="auto"/>
              </w:divBdr>
              <w:divsChild>
                <w:div w:id="503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4558">
      <w:bodyDiv w:val="1"/>
      <w:marLeft w:val="0"/>
      <w:marRight w:val="0"/>
      <w:marTop w:val="0"/>
      <w:marBottom w:val="0"/>
      <w:divBdr>
        <w:top w:val="none" w:sz="0" w:space="0" w:color="auto"/>
        <w:left w:val="none" w:sz="0" w:space="0" w:color="auto"/>
        <w:bottom w:val="none" w:sz="0" w:space="0" w:color="auto"/>
        <w:right w:val="none" w:sz="0" w:space="0" w:color="auto"/>
      </w:divBdr>
      <w:divsChild>
        <w:div w:id="1863467633">
          <w:marLeft w:val="0"/>
          <w:marRight w:val="0"/>
          <w:marTop w:val="0"/>
          <w:marBottom w:val="0"/>
          <w:divBdr>
            <w:top w:val="none" w:sz="0" w:space="0" w:color="auto"/>
            <w:left w:val="none" w:sz="0" w:space="0" w:color="auto"/>
            <w:bottom w:val="none" w:sz="0" w:space="0" w:color="auto"/>
            <w:right w:val="none" w:sz="0" w:space="0" w:color="auto"/>
          </w:divBdr>
          <w:divsChild>
            <w:div w:id="1036663425">
              <w:marLeft w:val="0"/>
              <w:marRight w:val="0"/>
              <w:marTop w:val="0"/>
              <w:marBottom w:val="0"/>
              <w:divBdr>
                <w:top w:val="none" w:sz="0" w:space="0" w:color="auto"/>
                <w:left w:val="none" w:sz="0" w:space="0" w:color="auto"/>
                <w:bottom w:val="none" w:sz="0" w:space="0" w:color="auto"/>
                <w:right w:val="none" w:sz="0" w:space="0" w:color="auto"/>
              </w:divBdr>
              <w:divsChild>
                <w:div w:id="5741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igital.ub.uni-duesseldorf.de/ink/content/titleinfo/8155851" TargetMode="External"/><Relationship Id="rId4" Type="http://schemas.openxmlformats.org/officeDocument/2006/relationships/settings" Target="settings.xml"/><Relationship Id="rId9" Type="http://schemas.openxmlformats.org/officeDocument/2006/relationships/hyperlink" Target="https://commons.wikimedia.org/wiki/File:D%C3%BCrer%27s_Rhinoceros,_1515.p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19729-9825-4245-B822-3F92704A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3703</Words>
  <Characters>23336</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
    </vt:vector>
  </TitlesOfParts>
  <Company>Uni Goettingen</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Brinkmann, Clemens Cornelius</dc:creator>
  <cp:keywords/>
  <dc:description/>
  <cp:lastModifiedBy>Maximilian Pierl</cp:lastModifiedBy>
  <cp:revision>3</cp:revision>
  <cp:lastPrinted>2023-06-13T10:09:00Z</cp:lastPrinted>
  <dcterms:created xsi:type="dcterms:W3CDTF">2023-06-13T10:05:00Z</dcterms:created>
  <dcterms:modified xsi:type="dcterms:W3CDTF">2023-06-13T10:09:00Z</dcterms:modified>
</cp:coreProperties>
</file>