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8B98" w14:textId="77777777" w:rsidR="004D3795" w:rsidRDefault="004D3795" w:rsidP="00EA09A4">
      <w:pPr>
        <w:spacing w:after="0" w:line="240" w:lineRule="auto"/>
        <w:rPr>
          <w:sz w:val="32"/>
          <w:szCs w:val="24"/>
          <w:u w:val="single"/>
        </w:rPr>
      </w:pPr>
    </w:p>
    <w:p w14:paraId="0289F348" w14:textId="5707AD8B" w:rsidR="004D3795" w:rsidRPr="003342DB" w:rsidRDefault="00D40F2D" w:rsidP="003342DB">
      <w:pPr>
        <w:spacing w:after="0" w:line="240" w:lineRule="auto"/>
        <w:rPr>
          <w:b/>
          <w:bCs/>
          <w:iCs/>
          <w:spacing w:val="5"/>
          <w:sz w:val="36"/>
        </w:rPr>
      </w:pPr>
      <w:r>
        <w:rPr>
          <w:rStyle w:val="Buchtitel"/>
        </w:rPr>
        <w:t xml:space="preserve">Home </w:t>
      </w:r>
      <w:proofErr w:type="spellStart"/>
      <w:r>
        <w:rPr>
          <w:rStyle w:val="Buchtitel"/>
        </w:rPr>
        <w:t>alone</w:t>
      </w:r>
      <w:proofErr w:type="spellEnd"/>
      <w:r>
        <w:rPr>
          <w:rStyle w:val="Buchtitel"/>
        </w:rPr>
        <w:t>:</w:t>
      </w:r>
      <w:r w:rsidR="004D3795" w:rsidRPr="004E06C3">
        <w:rPr>
          <w:rStyle w:val="Buchtitel"/>
        </w:rPr>
        <w:t xml:space="preserve"> </w:t>
      </w:r>
      <w:r>
        <w:rPr>
          <w:rStyle w:val="Buchtitel"/>
        </w:rPr>
        <w:t xml:space="preserve">Weihnachten allein zu Haus (Pont. am. </w:t>
      </w:r>
      <w:proofErr w:type="spellStart"/>
      <w:r>
        <w:rPr>
          <w:rStyle w:val="Buchtitel"/>
        </w:rPr>
        <w:t>coni</w:t>
      </w:r>
      <w:proofErr w:type="spellEnd"/>
      <w:r>
        <w:rPr>
          <w:rStyle w:val="Buchtitel"/>
        </w:rPr>
        <w:t xml:space="preserve">. 3,2) </w:t>
      </w:r>
    </w:p>
    <w:p w14:paraId="0146C53C" w14:textId="3FC07DD4" w:rsidR="004D3795" w:rsidRPr="004D3795" w:rsidRDefault="00D40F2D" w:rsidP="004D3795">
      <w:pPr>
        <w:pStyle w:val="berschrift1"/>
        <w:rPr>
          <w:rFonts w:eastAsia="Times New Roman"/>
        </w:rPr>
      </w:pPr>
      <w:r>
        <w:rPr>
          <w:rFonts w:eastAsia="Times New Roman"/>
        </w:rPr>
        <w:t>Infos zum Einstieg</w:t>
      </w:r>
    </w:p>
    <w:p w14:paraId="13094B7F" w14:textId="77777777" w:rsidR="009E3566" w:rsidRPr="009E3566" w:rsidRDefault="009E3566" w:rsidP="009E3566">
      <w:pPr>
        <w:spacing w:after="0" w:line="240" w:lineRule="auto"/>
        <w:rPr>
          <w:sz w:val="20"/>
          <w:szCs w:val="24"/>
        </w:rPr>
      </w:pPr>
    </w:p>
    <w:p w14:paraId="66A1F031" w14:textId="7638FC6A" w:rsidR="009E3566" w:rsidRPr="009E3566" w:rsidRDefault="00D40F2D" w:rsidP="009E3566">
      <w:pPr>
        <w:pStyle w:val="KeinLeerraum"/>
      </w:pPr>
      <w:r>
        <w:t xml:space="preserve">Giovanni </w:t>
      </w:r>
      <w:proofErr w:type="spellStart"/>
      <w:r>
        <w:t>Pontano</w:t>
      </w:r>
      <w:proofErr w:type="spellEnd"/>
      <w:r>
        <w:t xml:space="preserve"> (1428–1503) war Diplomat und Premierminister des Königs von Neapel. Dieser Job und die Tatsache, dass in Italien im 15. Jhd. oft und in vielen Gebieten Krieg geführt wurde, führte dazu, dass </w:t>
      </w:r>
      <w:proofErr w:type="spellStart"/>
      <w:r>
        <w:t>Pontano</w:t>
      </w:r>
      <w:proofErr w:type="spellEnd"/>
      <w:r>
        <w:t xml:space="preserve"> oft auf diplomatischer Mission in ganz Italien war und damit auch längere Zeit weg von zu Hause. In Neapel lebte er zusammen mit seiner Ehefrau Ariana </w:t>
      </w:r>
      <w:proofErr w:type="spellStart"/>
      <w:r>
        <w:t>Sassone</w:t>
      </w:r>
      <w:proofErr w:type="spellEnd"/>
      <w:r>
        <w:t xml:space="preserve">, seinen beiden Töchtern und seinem Sohn. Als Christ und verheirateter Mann schrieb </w:t>
      </w:r>
      <w:proofErr w:type="spellStart"/>
      <w:r>
        <w:t>Pontano</w:t>
      </w:r>
      <w:proofErr w:type="spellEnd"/>
      <w:r>
        <w:t xml:space="preserve"> Liebeselegien über die Ehe (</w:t>
      </w:r>
      <w:r w:rsidRPr="00D40F2D">
        <w:rPr>
          <w:i/>
          <w:iCs/>
        </w:rPr>
        <w:t xml:space="preserve">De </w:t>
      </w:r>
      <w:proofErr w:type="spellStart"/>
      <w:r w:rsidRPr="00D40F2D">
        <w:rPr>
          <w:i/>
          <w:iCs/>
        </w:rPr>
        <w:t>amore</w:t>
      </w:r>
      <w:proofErr w:type="spellEnd"/>
      <w:r w:rsidRPr="00D40F2D">
        <w:rPr>
          <w:i/>
          <w:iCs/>
        </w:rPr>
        <w:t xml:space="preserve"> </w:t>
      </w:r>
      <w:proofErr w:type="spellStart"/>
      <w:r w:rsidRPr="00D40F2D">
        <w:rPr>
          <w:i/>
          <w:iCs/>
        </w:rPr>
        <w:t>coniugali</w:t>
      </w:r>
      <w:proofErr w:type="spellEnd"/>
      <w:r>
        <w:t xml:space="preserve"> – Über die eheliche Liebe) und rang so der antiken Gattung der Liebeselegie eine neue Facette ab. So umfasst die Sammlung Wiegenlieder für seinen Sohn Lucio, aber auch Gedichte über die Hochzeiten seiner Töchter und immer wieder Gedichte, die an seine Frau gerichtet sind. In einer Elegie (3,2) befindet sich </w:t>
      </w:r>
      <w:proofErr w:type="spellStart"/>
      <w:r>
        <w:t>Pontano</w:t>
      </w:r>
      <w:proofErr w:type="spellEnd"/>
      <w:r>
        <w:t xml:space="preserve"> wieder einmal auf diplomatischer Mission – und das über die Weihnachtsfeiertage, Neujahr und das Dreikönigsfest. Zu diesem Anlass und in Ermutigung seiner Frau schreibt er folgende Elegie.</w:t>
      </w:r>
    </w:p>
    <w:p w14:paraId="6D886331" w14:textId="77777777" w:rsidR="009E3566" w:rsidRDefault="009E3566" w:rsidP="009E3566">
      <w:pPr>
        <w:spacing w:after="0" w:line="240" w:lineRule="auto"/>
        <w:rPr>
          <w:sz w:val="22"/>
        </w:rPr>
      </w:pPr>
    </w:p>
    <w:p w14:paraId="795B232D" w14:textId="77777777" w:rsidR="00A9125B" w:rsidRDefault="00A9125B" w:rsidP="009E3566">
      <w:pPr>
        <w:spacing w:after="0" w:line="240" w:lineRule="auto"/>
        <w:rPr>
          <w:sz w:val="22"/>
        </w:rPr>
      </w:pPr>
    </w:p>
    <w:p w14:paraId="0E2F50AA" w14:textId="77777777" w:rsidR="00A9125B" w:rsidRDefault="00A9125B" w:rsidP="009E3566">
      <w:pPr>
        <w:spacing w:after="0" w:line="240" w:lineRule="auto"/>
        <w:rPr>
          <w:sz w:val="22"/>
        </w:rPr>
      </w:pPr>
    </w:p>
    <w:p w14:paraId="6595846C" w14:textId="77777777" w:rsidR="00A9125B" w:rsidRDefault="00A9125B" w:rsidP="009E3566">
      <w:pPr>
        <w:spacing w:after="0" w:line="240" w:lineRule="auto"/>
        <w:rPr>
          <w:sz w:val="22"/>
        </w:rPr>
      </w:pPr>
    </w:p>
    <w:p w14:paraId="66BBDD33" w14:textId="77777777" w:rsidR="00A9125B" w:rsidRDefault="00A9125B" w:rsidP="009E3566">
      <w:pPr>
        <w:spacing w:after="0" w:line="240" w:lineRule="auto"/>
        <w:rPr>
          <w:sz w:val="22"/>
        </w:rPr>
      </w:pPr>
    </w:p>
    <w:p w14:paraId="3D3D380D" w14:textId="77777777" w:rsidR="00A9125B" w:rsidRPr="009E3566" w:rsidRDefault="00A9125B" w:rsidP="009E3566">
      <w:pPr>
        <w:spacing w:after="0" w:line="240" w:lineRule="auto"/>
        <w:rPr>
          <w:sz w:val="22"/>
        </w:rPr>
      </w:pPr>
    </w:p>
    <w:p w14:paraId="704C5E7B" w14:textId="3E451742" w:rsidR="009E3566" w:rsidRPr="00A9125B" w:rsidRDefault="009E3566" w:rsidP="00A9125B">
      <w:pPr>
        <w:pStyle w:val="KeinLeerraum"/>
      </w:pPr>
      <w:r w:rsidRPr="009E3566">
        <w:t>Häufig vorkommende Vokabeln</w:t>
      </w:r>
    </w:p>
    <w:tbl>
      <w:tblPr>
        <w:tblStyle w:val="Tabellenraster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7"/>
        <w:gridCol w:w="4257"/>
        <w:gridCol w:w="4922"/>
      </w:tblGrid>
      <w:tr w:rsidR="009E3566" w:rsidRPr="009E3566" w14:paraId="2FBC7BB5" w14:textId="77777777" w:rsidTr="00A9125B">
        <w:tc>
          <w:tcPr>
            <w:tcW w:w="4707" w:type="dxa"/>
          </w:tcPr>
          <w:p w14:paraId="3CD18A8C" w14:textId="7CBDCBE7" w:rsidR="009E3566" w:rsidRPr="00A9125B" w:rsidRDefault="00A9125B" w:rsidP="00A9125B">
            <w:pPr>
              <w:pStyle w:val="Vokabeln"/>
              <w:framePr w:wrap="around" w:x="-34"/>
            </w:pPr>
            <w:proofErr w:type="spellStart"/>
            <w:r w:rsidRPr="00A9125B">
              <w:t>tristis</w:t>
            </w:r>
            <w:proofErr w:type="spellEnd"/>
            <w:r w:rsidRPr="00A9125B">
              <w:t>, e: traurig</w:t>
            </w:r>
          </w:p>
          <w:p w14:paraId="50862F60" w14:textId="5C1E1A1D" w:rsidR="00A9125B" w:rsidRDefault="00A9125B" w:rsidP="00A9125B">
            <w:pPr>
              <w:pStyle w:val="Vokabeln"/>
              <w:framePr w:wrap="around" w:x="-34"/>
            </w:pPr>
            <w:proofErr w:type="spellStart"/>
            <w:r w:rsidRPr="00A9125B">
              <w:t>coniux</w:t>
            </w:r>
            <w:proofErr w:type="spellEnd"/>
            <w:r w:rsidRPr="00A9125B">
              <w:t xml:space="preserve">, </w:t>
            </w:r>
            <w:proofErr w:type="spellStart"/>
            <w:r w:rsidRPr="00A9125B">
              <w:t>coniugis</w:t>
            </w:r>
            <w:proofErr w:type="spellEnd"/>
            <w:r w:rsidRPr="00A9125B">
              <w:t xml:space="preserve"> </w:t>
            </w:r>
            <w:r w:rsidRPr="00A9125B">
              <w:rPr>
                <w:i/>
                <w:iCs/>
              </w:rPr>
              <w:t>m./f.</w:t>
            </w:r>
            <w:r w:rsidRPr="00A9125B">
              <w:t>: der/</w:t>
            </w:r>
            <w:r>
              <w:t>die Geliebte</w:t>
            </w:r>
            <w:r w:rsidR="00FD0477">
              <w:t>; der Gatte / die Gattin</w:t>
            </w:r>
          </w:p>
          <w:p w14:paraId="75D70EE3" w14:textId="46BC0F6E" w:rsidR="00A9125B" w:rsidRPr="00A9125B" w:rsidRDefault="00A9125B" w:rsidP="00A9125B">
            <w:pPr>
              <w:pStyle w:val="Vokabeln"/>
              <w:framePr w:wrap="around" w:x="-34"/>
            </w:pPr>
            <w:proofErr w:type="spellStart"/>
            <w:r>
              <w:t>virtus</w:t>
            </w:r>
            <w:proofErr w:type="spellEnd"/>
            <w:r>
              <w:t xml:space="preserve">, </w:t>
            </w:r>
            <w:proofErr w:type="spellStart"/>
            <w:r>
              <w:t>virtutis</w:t>
            </w:r>
            <w:proofErr w:type="spellEnd"/>
            <w:r>
              <w:t xml:space="preserve"> f.: die Tugend; die Tapferkeit</w:t>
            </w:r>
          </w:p>
          <w:p w14:paraId="44D2A9F1" w14:textId="77777777" w:rsidR="009E3566" w:rsidRPr="0078642E" w:rsidRDefault="009E3566" w:rsidP="00A9125B">
            <w:pPr>
              <w:pStyle w:val="Vokabeln"/>
              <w:framePr w:wrap="around" w:x="-34"/>
              <w:rPr>
                <w:lang w:val="en-US"/>
              </w:rPr>
            </w:pPr>
          </w:p>
          <w:p w14:paraId="60CE684D" w14:textId="77777777" w:rsidR="009E3566" w:rsidRPr="0078642E" w:rsidRDefault="009E3566" w:rsidP="00A9125B">
            <w:pPr>
              <w:pStyle w:val="Vokabeln"/>
              <w:framePr w:wrap="around" w:x="-34"/>
              <w:rPr>
                <w:lang w:val="en-US"/>
              </w:rPr>
            </w:pPr>
          </w:p>
        </w:tc>
        <w:tc>
          <w:tcPr>
            <w:tcW w:w="4257" w:type="dxa"/>
          </w:tcPr>
          <w:p w14:paraId="6984456F" w14:textId="07FB976B" w:rsidR="009E3566" w:rsidRDefault="00A9125B" w:rsidP="00A9125B">
            <w:pPr>
              <w:pStyle w:val="Vokabeln"/>
              <w:framePr w:wrap="around" w:x="-34"/>
            </w:pPr>
            <w:proofErr w:type="spellStart"/>
            <w:r>
              <w:t>ferre</w:t>
            </w:r>
            <w:proofErr w:type="spellEnd"/>
            <w:r>
              <w:t>, f</w:t>
            </w:r>
            <w:proofErr w:type="spellStart"/>
            <w:r>
              <w:t>ero</w:t>
            </w:r>
            <w:proofErr w:type="spellEnd"/>
            <w:r>
              <w:t xml:space="preserve">, </w:t>
            </w:r>
            <w:proofErr w:type="spellStart"/>
            <w:r>
              <w:t>tuli</w:t>
            </w:r>
            <w:proofErr w:type="spellEnd"/>
            <w:r>
              <w:t xml:space="preserve">, </w:t>
            </w:r>
            <w:proofErr w:type="spellStart"/>
            <w:r>
              <w:t>latum</w:t>
            </w:r>
            <w:proofErr w:type="spellEnd"/>
            <w:r>
              <w:t>: tragen, bringen</w:t>
            </w:r>
            <w:r w:rsidR="00FD0477">
              <w:t>; ertragen</w:t>
            </w:r>
          </w:p>
          <w:p w14:paraId="6E13C191" w14:textId="5CB2A91E" w:rsidR="00A9125B" w:rsidRDefault="00A9125B" w:rsidP="00A9125B">
            <w:pPr>
              <w:pStyle w:val="Vokabeln"/>
              <w:framePr w:wrap="around" w:x="-34"/>
            </w:pPr>
            <w:proofErr w:type="spellStart"/>
            <w:r>
              <w:t>parcere</w:t>
            </w:r>
            <w:proofErr w:type="spellEnd"/>
            <w:r>
              <w:t xml:space="preserve">, </w:t>
            </w:r>
            <w:proofErr w:type="spellStart"/>
            <w:r>
              <w:t>parco</w:t>
            </w:r>
            <w:proofErr w:type="spellEnd"/>
            <w:r>
              <w:t xml:space="preserve">, </w:t>
            </w:r>
            <w:proofErr w:type="spellStart"/>
            <w:r>
              <w:t>peperci</w:t>
            </w:r>
            <w:proofErr w:type="spellEnd"/>
            <w:r>
              <w:t xml:space="preserve"> </w:t>
            </w:r>
            <w:r w:rsidRPr="00A9125B">
              <w:rPr>
                <w:i/>
                <w:iCs/>
              </w:rPr>
              <w:t>(mit Dativ)</w:t>
            </w:r>
            <w:r>
              <w:t>:</w:t>
            </w:r>
          </w:p>
          <w:p w14:paraId="4C3B0EAE" w14:textId="2C2107AE" w:rsidR="00A9125B" w:rsidRDefault="00A9125B" w:rsidP="00A9125B">
            <w:pPr>
              <w:pStyle w:val="Vokabeln"/>
              <w:framePr w:wrap="around" w:x="-34"/>
            </w:pPr>
            <w:r>
              <w:t xml:space="preserve">1. </w:t>
            </w:r>
            <w:r w:rsidR="00C42C50" w:rsidRPr="00C42C50">
              <w:t>sich</w:t>
            </w:r>
            <w:r w:rsidR="00C42C50">
              <w:rPr>
                <w:i/>
                <w:iCs/>
              </w:rPr>
              <w:t xml:space="preserve"> in etw</w:t>
            </w:r>
            <w:r w:rsidRPr="00A9125B">
              <w:rPr>
                <w:i/>
                <w:iCs/>
              </w:rPr>
              <w:t>.</w:t>
            </w:r>
            <w:r>
              <w:t xml:space="preserve"> </w:t>
            </w:r>
            <w:r w:rsidR="00C42C50">
              <w:t>mäßigen</w:t>
            </w:r>
          </w:p>
          <w:p w14:paraId="7D65A030" w14:textId="069626BB" w:rsidR="00A9125B" w:rsidRPr="009E3566" w:rsidRDefault="00A9125B" w:rsidP="00A9125B">
            <w:pPr>
              <w:pStyle w:val="Vokabeln"/>
              <w:framePr w:wrap="around" w:x="-34"/>
            </w:pPr>
            <w:r>
              <w:t xml:space="preserve">2. </w:t>
            </w:r>
            <w:r w:rsidRPr="00A9125B">
              <w:rPr>
                <w:i/>
                <w:iCs/>
              </w:rPr>
              <w:t>mit jdn.</w:t>
            </w:r>
            <w:r>
              <w:t xml:space="preserve"> Nachsicht haben</w:t>
            </w:r>
          </w:p>
          <w:p w14:paraId="1268B002" w14:textId="77777777" w:rsidR="009E3566" w:rsidRPr="009E3566" w:rsidRDefault="009E3566" w:rsidP="00A9125B">
            <w:pPr>
              <w:pStyle w:val="Vokabeln"/>
              <w:framePr w:wrap="around" w:x="-34"/>
            </w:pPr>
            <w:r w:rsidRPr="009E3566">
              <w:t xml:space="preserve"> </w:t>
            </w:r>
          </w:p>
        </w:tc>
        <w:tc>
          <w:tcPr>
            <w:tcW w:w="4922" w:type="dxa"/>
          </w:tcPr>
          <w:p w14:paraId="5534F9CB" w14:textId="2C16EA6C" w:rsidR="009E3566" w:rsidRDefault="00A9125B" w:rsidP="00A9125B">
            <w:pPr>
              <w:pStyle w:val="Vokabeln"/>
              <w:framePr w:wrap="around" w:x="-34"/>
            </w:pPr>
            <w:r>
              <w:t xml:space="preserve">sine </w:t>
            </w:r>
            <w:r w:rsidRPr="00A9125B">
              <w:rPr>
                <w:i/>
                <w:iCs/>
              </w:rPr>
              <w:t>(mit Ablativ)</w:t>
            </w:r>
            <w:r>
              <w:t>: ohne</w:t>
            </w:r>
          </w:p>
          <w:p w14:paraId="75B27EC0" w14:textId="6D26F613" w:rsidR="00A9125B" w:rsidRDefault="00A9125B" w:rsidP="00A9125B">
            <w:pPr>
              <w:pStyle w:val="Vokabeln"/>
              <w:framePr w:wrap="around" w:x="-34"/>
            </w:pPr>
            <w:proofErr w:type="spellStart"/>
            <w:r>
              <w:t>iam</w:t>
            </w:r>
            <w:proofErr w:type="spellEnd"/>
            <w:r>
              <w:t xml:space="preserve"> </w:t>
            </w:r>
            <w:r w:rsidRPr="00A9125B">
              <w:rPr>
                <w:i/>
                <w:iCs/>
              </w:rPr>
              <w:t>(Adv.)</w:t>
            </w:r>
            <w:r>
              <w:t xml:space="preserve">: </w:t>
            </w:r>
            <w:r w:rsidR="00C42C50">
              <w:t xml:space="preserve">jetzt; nun; </w:t>
            </w:r>
            <w:r>
              <w:t xml:space="preserve">schon </w:t>
            </w:r>
          </w:p>
          <w:p w14:paraId="39B78D67" w14:textId="1BF5D6A0" w:rsidR="00A9125B" w:rsidRDefault="00A9125B" w:rsidP="00A9125B">
            <w:pPr>
              <w:pStyle w:val="Vokabeln"/>
              <w:framePr w:wrap="around" w:x="-34"/>
            </w:pPr>
            <w:r>
              <w:t>et … et … / et … -</w:t>
            </w:r>
            <w:proofErr w:type="spellStart"/>
            <w:r>
              <w:t>que</w:t>
            </w:r>
            <w:proofErr w:type="spellEnd"/>
            <w:r>
              <w:t xml:space="preserve"> … / -</w:t>
            </w:r>
            <w:proofErr w:type="spellStart"/>
            <w:r>
              <w:t>que</w:t>
            </w:r>
            <w:proofErr w:type="spellEnd"/>
            <w:r>
              <w:t xml:space="preserve"> … -</w:t>
            </w:r>
            <w:proofErr w:type="spellStart"/>
            <w:r>
              <w:t>que</w:t>
            </w:r>
            <w:proofErr w:type="spellEnd"/>
            <w:r>
              <w:t xml:space="preserve"> …:</w:t>
            </w:r>
          </w:p>
          <w:p w14:paraId="07FC4F8A" w14:textId="49116BE1" w:rsidR="00A9125B" w:rsidRPr="009E3566" w:rsidRDefault="00A9125B" w:rsidP="00A9125B">
            <w:pPr>
              <w:pStyle w:val="Vokabeln"/>
              <w:framePr w:wrap="around" w:x="-34"/>
            </w:pPr>
            <w:r>
              <w:t>sowohl … als auch …</w:t>
            </w:r>
          </w:p>
          <w:p w14:paraId="6C5FBC02" w14:textId="77777777" w:rsidR="009E3566" w:rsidRPr="009E3566" w:rsidRDefault="009E3566" w:rsidP="00A9125B">
            <w:pPr>
              <w:pStyle w:val="Vokabeln"/>
              <w:framePr w:wrap="around" w:x="-34"/>
              <w:rPr>
                <w:sz w:val="18"/>
              </w:rPr>
            </w:pPr>
          </w:p>
        </w:tc>
      </w:tr>
    </w:tbl>
    <w:p w14:paraId="6CE2A6A4" w14:textId="77777777" w:rsidR="009E3566" w:rsidRPr="009E3566" w:rsidRDefault="009E3566" w:rsidP="009E3566">
      <w:pPr>
        <w:spacing w:after="0" w:line="240" w:lineRule="auto"/>
        <w:rPr>
          <w:sz w:val="18"/>
        </w:rPr>
      </w:pPr>
    </w:p>
    <w:p w14:paraId="38846310" w14:textId="77777777" w:rsidR="004D3795" w:rsidRPr="009E3566" w:rsidRDefault="009E3566">
      <w:pPr>
        <w:rPr>
          <w:rFonts w:asciiTheme="minorHAnsi" w:hAnsiTheme="minorHAnsi"/>
          <w:sz w:val="22"/>
        </w:rPr>
      </w:pPr>
      <w:r w:rsidRPr="009E3566">
        <w:rPr>
          <w:rFonts w:asciiTheme="minorHAnsi" w:hAnsiTheme="minorHAnsi"/>
          <w:sz w:val="22"/>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0D5DB8" w:rsidRPr="00A9125B" w14:paraId="73EEDE27" w14:textId="77777777" w:rsidTr="001B37BE">
        <w:tc>
          <w:tcPr>
            <w:tcW w:w="11624" w:type="dxa"/>
            <w:gridSpan w:val="2"/>
          </w:tcPr>
          <w:p w14:paraId="49D9214C" w14:textId="21021DDE" w:rsidR="000D5DB8" w:rsidRPr="00A9125B" w:rsidRDefault="00131180" w:rsidP="009E3566">
            <w:pPr>
              <w:pStyle w:val="berschrift2"/>
            </w:pPr>
            <w:r w:rsidRPr="00A9125B">
              <w:lastRenderedPageBreak/>
              <w:t xml:space="preserve">Home </w:t>
            </w:r>
            <w:proofErr w:type="spellStart"/>
            <w:r w:rsidRPr="00A9125B">
              <w:t>alone</w:t>
            </w:r>
            <w:proofErr w:type="spellEnd"/>
            <w:r w:rsidR="00A9125B" w:rsidRPr="00A9125B">
              <w:t>: Weihnachten allein zu Haus</w:t>
            </w:r>
            <w:r w:rsidR="000D5DB8" w:rsidRPr="00A9125B">
              <w:t xml:space="preserve"> (</w:t>
            </w:r>
            <w:proofErr w:type="spellStart"/>
            <w:r w:rsidRPr="00A9125B">
              <w:t>Pontano</w:t>
            </w:r>
            <w:proofErr w:type="spellEnd"/>
            <w:r w:rsidR="000D5DB8" w:rsidRPr="00A9125B">
              <w:t xml:space="preserve">, </w:t>
            </w:r>
            <w:r w:rsidRPr="00A9125B">
              <w:rPr>
                <w:i/>
                <w:iCs/>
              </w:rPr>
              <w:t xml:space="preserve">De </w:t>
            </w:r>
            <w:proofErr w:type="spellStart"/>
            <w:r w:rsidRPr="00A9125B">
              <w:rPr>
                <w:i/>
                <w:iCs/>
              </w:rPr>
              <w:t>amore</w:t>
            </w:r>
            <w:proofErr w:type="spellEnd"/>
            <w:r w:rsidRPr="00A9125B">
              <w:rPr>
                <w:i/>
                <w:iCs/>
              </w:rPr>
              <w:t xml:space="preserve"> </w:t>
            </w:r>
            <w:proofErr w:type="spellStart"/>
            <w:r w:rsidRPr="00A9125B">
              <w:rPr>
                <w:i/>
                <w:iCs/>
              </w:rPr>
              <w:t>coniugali</w:t>
            </w:r>
            <w:proofErr w:type="spellEnd"/>
            <w:r w:rsidR="000D5DB8" w:rsidRPr="00A9125B">
              <w:t xml:space="preserve">, </w:t>
            </w:r>
            <w:r w:rsidRPr="00A9125B">
              <w:t>3,2</w:t>
            </w:r>
            <w:r w:rsidR="000D5DB8" w:rsidRPr="00A9125B">
              <w:t>)</w:t>
            </w:r>
          </w:p>
        </w:tc>
        <w:tc>
          <w:tcPr>
            <w:tcW w:w="3261" w:type="dxa"/>
          </w:tcPr>
          <w:p w14:paraId="29DF3B33" w14:textId="77777777" w:rsidR="000D5DB8" w:rsidRPr="00A9125B" w:rsidRDefault="000D5DB8" w:rsidP="006E1135">
            <w:pPr>
              <w:pStyle w:val="KeinLeerraum"/>
              <w:rPr>
                <w:b/>
                <w:sz w:val="24"/>
                <w:szCs w:val="24"/>
              </w:rPr>
            </w:pPr>
          </w:p>
        </w:tc>
      </w:tr>
      <w:tr w:rsidR="006E1135" w:rsidRPr="00312274" w14:paraId="3F608C6D" w14:textId="77777777" w:rsidTr="001B37BE">
        <w:tc>
          <w:tcPr>
            <w:tcW w:w="11624" w:type="dxa"/>
            <w:gridSpan w:val="2"/>
          </w:tcPr>
          <w:p w14:paraId="2DCD7B13" w14:textId="03385A7C" w:rsidR="00343B87" w:rsidRPr="00312274" w:rsidRDefault="00131180" w:rsidP="00D0289C">
            <w:pPr>
              <w:pStyle w:val="KeinLeerraum"/>
              <w:rPr>
                <w:b/>
                <w:sz w:val="24"/>
                <w:szCs w:val="24"/>
              </w:rPr>
            </w:pPr>
            <w:r>
              <w:rPr>
                <w:rFonts w:cs="Times New Roman"/>
                <w:i/>
                <w:sz w:val="24"/>
                <w:szCs w:val="24"/>
              </w:rPr>
              <w:t xml:space="preserve">Giovanni </w:t>
            </w:r>
            <w:proofErr w:type="spellStart"/>
            <w:r>
              <w:rPr>
                <w:rFonts w:cs="Times New Roman"/>
                <w:i/>
                <w:sz w:val="24"/>
                <w:szCs w:val="24"/>
              </w:rPr>
              <w:t>Pontano</w:t>
            </w:r>
            <w:proofErr w:type="spellEnd"/>
            <w:r>
              <w:rPr>
                <w:rFonts w:cs="Times New Roman"/>
                <w:i/>
                <w:sz w:val="24"/>
                <w:szCs w:val="24"/>
              </w:rPr>
              <w:t xml:space="preserve"> schreibt</w:t>
            </w:r>
            <w:r w:rsidR="00B4335E">
              <w:rPr>
                <w:rFonts w:cs="Times New Roman"/>
                <w:i/>
                <w:sz w:val="24"/>
                <w:szCs w:val="24"/>
              </w:rPr>
              <w:t xml:space="preserve"> zu Weihnachten an seine Ehefrau</w:t>
            </w:r>
            <w:r w:rsidR="009613D8">
              <w:rPr>
                <w:rFonts w:cs="Times New Roman"/>
                <w:i/>
                <w:sz w:val="24"/>
                <w:szCs w:val="24"/>
              </w:rPr>
              <w:t xml:space="preserve"> Ariana</w:t>
            </w:r>
            <w:r w:rsidR="00B4335E">
              <w:rPr>
                <w:rFonts w:cs="Times New Roman"/>
                <w:i/>
                <w:sz w:val="24"/>
                <w:szCs w:val="24"/>
              </w:rPr>
              <w:t>, da er nicht zu Hause sein und das Fest mit der Familie feiern kann.</w:t>
            </w:r>
          </w:p>
        </w:tc>
        <w:tc>
          <w:tcPr>
            <w:tcW w:w="3261" w:type="dxa"/>
          </w:tcPr>
          <w:p w14:paraId="3EF759F3" w14:textId="77777777" w:rsidR="00312274" w:rsidRDefault="00312274" w:rsidP="006E1135">
            <w:pPr>
              <w:pStyle w:val="KeinLeerraum"/>
              <w:rPr>
                <w:b/>
                <w:sz w:val="24"/>
                <w:szCs w:val="24"/>
              </w:rPr>
            </w:pPr>
          </w:p>
          <w:p w14:paraId="32429525" w14:textId="77777777" w:rsidR="00554EF3" w:rsidRPr="00312274" w:rsidRDefault="00554EF3" w:rsidP="006E1135">
            <w:pPr>
              <w:pStyle w:val="KeinLeerraum"/>
              <w:rPr>
                <w:b/>
                <w:sz w:val="24"/>
                <w:szCs w:val="24"/>
              </w:rPr>
            </w:pPr>
          </w:p>
        </w:tc>
      </w:tr>
      <w:tr w:rsidR="006E1135" w:rsidRPr="00312274" w14:paraId="6CA76B54" w14:textId="77777777" w:rsidTr="001B37BE">
        <w:tc>
          <w:tcPr>
            <w:tcW w:w="6521" w:type="dxa"/>
          </w:tcPr>
          <w:p w14:paraId="7D674A87" w14:textId="12F42529" w:rsidR="00131180" w:rsidRPr="00B4335E" w:rsidRDefault="00131180" w:rsidP="00131180">
            <w:pPr>
              <w:pStyle w:val="Grammatik"/>
              <w:framePr w:hSpace="0" w:wrap="auto" w:vAnchor="margin" w:hAnchor="text" w:xAlign="left" w:yAlign="inline"/>
              <w:spacing w:line="360" w:lineRule="auto"/>
              <w:rPr>
                <w:b/>
                <w:bCs/>
                <w:i w:val="0"/>
                <w:iCs/>
                <w:sz w:val="22"/>
                <w:szCs w:val="22"/>
                <w:lang w:val="en-US"/>
              </w:rPr>
            </w:pPr>
            <w:r w:rsidRPr="00131180">
              <w:rPr>
                <w:b/>
                <w:bCs/>
                <w:i w:val="0"/>
                <w:iCs/>
                <w:sz w:val="22"/>
                <w:szCs w:val="22"/>
                <w:lang w:val="en-US"/>
              </w:rPr>
              <w:t xml:space="preserve">Ad </w:t>
            </w:r>
            <w:proofErr w:type="spellStart"/>
            <w:r w:rsidRPr="00131180">
              <w:rPr>
                <w:b/>
                <w:bCs/>
                <w:i w:val="0"/>
                <w:iCs/>
                <w:sz w:val="22"/>
                <w:szCs w:val="22"/>
                <w:lang w:val="en-US"/>
              </w:rPr>
              <w:t>uxorem</w:t>
            </w:r>
            <w:proofErr w:type="spellEnd"/>
          </w:p>
          <w:p w14:paraId="7EA30BB5" w14:textId="7777777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proofErr w:type="spellStart"/>
            <w:r w:rsidRPr="00041EEE">
              <w:rPr>
                <w:i w:val="0"/>
                <w:iCs/>
                <w:sz w:val="22"/>
                <w:szCs w:val="22"/>
                <w:u w:val="single"/>
                <w:lang w:val="en-US"/>
              </w:rPr>
              <w:t>Natalem</w:t>
            </w:r>
            <w:proofErr w:type="spellEnd"/>
            <w:r w:rsidRPr="00041EEE">
              <w:rPr>
                <w:i w:val="0"/>
                <w:iCs/>
                <w:sz w:val="22"/>
                <w:szCs w:val="22"/>
                <w:u w:val="single"/>
                <w:lang w:val="en-US"/>
              </w:rPr>
              <w:t xml:space="preserve"> Domini</w:t>
            </w:r>
            <w:r w:rsidRPr="00131180">
              <w:rPr>
                <w:i w:val="0"/>
                <w:iCs/>
                <w:sz w:val="22"/>
                <w:szCs w:val="22"/>
                <w:lang w:val="en-US"/>
              </w:rPr>
              <w:t xml:space="preserve"> sine me </w:t>
            </w:r>
            <w:proofErr w:type="spellStart"/>
            <w:r w:rsidRPr="00041EEE">
              <w:rPr>
                <w:i w:val="0"/>
                <w:iCs/>
                <w:sz w:val="22"/>
                <w:szCs w:val="22"/>
                <w:u w:val="single"/>
                <w:lang w:val="en-US"/>
              </w:rPr>
              <w:t>Iani</w:t>
            </w:r>
            <w:r w:rsidRPr="00041EEE">
              <w:rPr>
                <w:i w:val="0"/>
                <w:iCs/>
                <w:sz w:val="22"/>
                <w:szCs w:val="22"/>
                <w:lang w:val="en-US"/>
              </w:rPr>
              <w:t>que</w:t>
            </w:r>
            <w:proofErr w:type="spellEnd"/>
            <w:r w:rsidRPr="00041EEE">
              <w:rPr>
                <w:i w:val="0"/>
                <w:iCs/>
                <w:sz w:val="22"/>
                <w:szCs w:val="22"/>
                <w:lang w:val="en-US"/>
              </w:rPr>
              <w:t xml:space="preserve"> </w:t>
            </w:r>
            <w:r w:rsidRPr="00041EEE">
              <w:rPr>
                <w:i w:val="0"/>
                <w:iCs/>
                <w:sz w:val="22"/>
                <w:szCs w:val="22"/>
                <w:u w:val="single"/>
                <w:lang w:val="en-US"/>
              </w:rPr>
              <w:t>calendas</w:t>
            </w:r>
          </w:p>
          <w:p w14:paraId="500529E5" w14:textId="7777777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      et sine me </w:t>
            </w:r>
            <w:proofErr w:type="spellStart"/>
            <w:r w:rsidRPr="00041EEE">
              <w:rPr>
                <w:i w:val="0"/>
                <w:iCs/>
                <w:sz w:val="22"/>
                <w:szCs w:val="22"/>
                <w:u w:val="single"/>
                <w:lang w:val="en-US"/>
              </w:rPr>
              <w:t>Regum</w:t>
            </w:r>
            <w:proofErr w:type="spellEnd"/>
            <w:r w:rsidRPr="00041EEE">
              <w:rPr>
                <w:i w:val="0"/>
                <w:iCs/>
                <w:sz w:val="22"/>
                <w:szCs w:val="22"/>
                <w:u w:val="single"/>
                <w:lang w:val="en-US"/>
              </w:rPr>
              <w:t xml:space="preserve"> </w:t>
            </w:r>
            <w:proofErr w:type="spellStart"/>
            <w:r w:rsidRPr="00041EEE">
              <w:rPr>
                <w:i w:val="0"/>
                <w:iCs/>
                <w:sz w:val="22"/>
                <w:szCs w:val="22"/>
                <w:u w:val="single"/>
                <w:lang w:val="en-US"/>
              </w:rPr>
              <w:t>tempora</w:t>
            </w:r>
            <w:proofErr w:type="spellEnd"/>
            <w:r w:rsidRPr="00131180">
              <w:rPr>
                <w:i w:val="0"/>
                <w:iCs/>
                <w:sz w:val="22"/>
                <w:szCs w:val="22"/>
                <w:lang w:val="en-US"/>
              </w:rPr>
              <w:t xml:space="preserve"> tristis </w:t>
            </w:r>
            <w:proofErr w:type="spellStart"/>
            <w:r w:rsidRPr="00131180">
              <w:rPr>
                <w:i w:val="0"/>
                <w:iCs/>
                <w:sz w:val="22"/>
                <w:szCs w:val="22"/>
                <w:lang w:val="en-US"/>
              </w:rPr>
              <w:t>agis</w:t>
            </w:r>
            <w:proofErr w:type="spellEnd"/>
            <w:r w:rsidRPr="00131180">
              <w:rPr>
                <w:i w:val="0"/>
                <w:iCs/>
                <w:sz w:val="22"/>
                <w:szCs w:val="22"/>
                <w:lang w:val="en-US"/>
              </w:rPr>
              <w:t>.</w:t>
            </w:r>
          </w:p>
          <w:p w14:paraId="71251BDE" w14:textId="7777777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Tristis et in </w:t>
            </w:r>
            <w:proofErr w:type="spellStart"/>
            <w:r w:rsidRPr="00041EEE">
              <w:rPr>
                <w:i w:val="0"/>
                <w:iCs/>
                <w:sz w:val="22"/>
                <w:szCs w:val="22"/>
                <w:u w:val="single"/>
                <w:lang w:val="en-US"/>
              </w:rPr>
              <w:t>templis</w:t>
            </w:r>
            <w:proofErr w:type="spellEnd"/>
            <w:r w:rsidRPr="00131180">
              <w:rPr>
                <w:i w:val="0"/>
                <w:iCs/>
                <w:sz w:val="22"/>
                <w:szCs w:val="22"/>
                <w:lang w:val="en-US"/>
              </w:rPr>
              <w:t xml:space="preserve"> </w:t>
            </w:r>
            <w:r w:rsidRPr="00041EEE">
              <w:rPr>
                <w:i w:val="0"/>
                <w:iCs/>
                <w:sz w:val="22"/>
                <w:szCs w:val="22"/>
                <w:u w:val="single"/>
                <w:lang w:val="en-US"/>
              </w:rPr>
              <w:t xml:space="preserve">ad publica </w:t>
            </w:r>
            <w:proofErr w:type="spellStart"/>
            <w:r w:rsidRPr="00041EEE">
              <w:rPr>
                <w:i w:val="0"/>
                <w:iCs/>
                <w:sz w:val="22"/>
                <w:szCs w:val="22"/>
                <w:u w:val="single"/>
                <w:lang w:val="en-US"/>
              </w:rPr>
              <w:t>munera</w:t>
            </w:r>
            <w:proofErr w:type="spellEnd"/>
            <w:r w:rsidRPr="00131180">
              <w:rPr>
                <w:i w:val="0"/>
                <w:iCs/>
                <w:sz w:val="22"/>
                <w:szCs w:val="22"/>
                <w:lang w:val="en-US"/>
              </w:rPr>
              <w:t xml:space="preserve"> </w:t>
            </w:r>
            <w:proofErr w:type="spellStart"/>
            <w:proofErr w:type="gramStart"/>
            <w:r w:rsidRPr="00041EEE">
              <w:rPr>
                <w:i w:val="0"/>
                <w:iCs/>
                <w:sz w:val="22"/>
                <w:szCs w:val="22"/>
                <w:u w:val="single"/>
                <w:lang w:val="en-US"/>
              </w:rPr>
              <w:t>perstas</w:t>
            </w:r>
            <w:proofErr w:type="spellEnd"/>
            <w:r w:rsidRPr="00131180">
              <w:rPr>
                <w:i w:val="0"/>
                <w:iCs/>
                <w:sz w:val="22"/>
                <w:szCs w:val="22"/>
                <w:lang w:val="en-US"/>
              </w:rPr>
              <w:t>;</w:t>
            </w:r>
            <w:proofErr w:type="gramEnd"/>
          </w:p>
          <w:p w14:paraId="363165E1" w14:textId="779B3E95"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      tristis et a </w:t>
            </w:r>
            <w:proofErr w:type="spellStart"/>
            <w:r w:rsidRPr="00041EEE">
              <w:rPr>
                <w:i w:val="0"/>
                <w:iCs/>
                <w:sz w:val="22"/>
                <w:szCs w:val="22"/>
                <w:u w:val="single"/>
                <w:lang w:val="en-US"/>
              </w:rPr>
              <w:t>templo</w:t>
            </w:r>
            <w:proofErr w:type="spellEnd"/>
            <w:r w:rsidRPr="00131180">
              <w:rPr>
                <w:i w:val="0"/>
                <w:iCs/>
                <w:sz w:val="22"/>
                <w:szCs w:val="22"/>
                <w:lang w:val="en-US"/>
              </w:rPr>
              <w:t xml:space="preserve"> </w:t>
            </w:r>
            <w:r w:rsidRPr="00041EEE">
              <w:rPr>
                <w:i w:val="0"/>
                <w:iCs/>
                <w:sz w:val="22"/>
                <w:szCs w:val="22"/>
                <w:lang w:val="en-US"/>
              </w:rPr>
              <w:t>t</w:t>
            </w:r>
            <w:r w:rsidRPr="00131180">
              <w:rPr>
                <w:i w:val="0"/>
                <w:iCs/>
                <w:sz w:val="22"/>
                <w:szCs w:val="22"/>
                <w:lang w:val="en-US"/>
              </w:rPr>
              <w:t xml:space="preserve">um </w:t>
            </w:r>
            <w:proofErr w:type="spellStart"/>
            <w:r w:rsidRPr="00131180">
              <w:rPr>
                <w:i w:val="0"/>
                <w:iCs/>
                <w:sz w:val="22"/>
                <w:szCs w:val="22"/>
                <w:lang w:val="en-US"/>
              </w:rPr>
              <w:t>petis</w:t>
            </w:r>
            <w:proofErr w:type="spellEnd"/>
            <w:r w:rsidRPr="00131180">
              <w:rPr>
                <w:i w:val="0"/>
                <w:iCs/>
                <w:sz w:val="22"/>
                <w:szCs w:val="22"/>
                <w:lang w:val="en-US"/>
              </w:rPr>
              <w:t xml:space="preserve"> </w:t>
            </w:r>
            <w:proofErr w:type="spellStart"/>
            <w:r w:rsidRPr="00131180">
              <w:rPr>
                <w:i w:val="0"/>
                <w:iCs/>
                <w:sz w:val="22"/>
                <w:szCs w:val="22"/>
                <w:lang w:val="en-US"/>
              </w:rPr>
              <w:t>ipsa</w:t>
            </w:r>
            <w:proofErr w:type="spellEnd"/>
            <w:r w:rsidRPr="00131180">
              <w:rPr>
                <w:i w:val="0"/>
                <w:iCs/>
                <w:sz w:val="22"/>
                <w:szCs w:val="22"/>
                <w:lang w:val="en-US"/>
              </w:rPr>
              <w:t xml:space="preserve"> </w:t>
            </w:r>
            <w:proofErr w:type="spellStart"/>
            <w:r w:rsidRPr="00131180">
              <w:rPr>
                <w:i w:val="0"/>
                <w:iCs/>
                <w:sz w:val="22"/>
                <w:szCs w:val="22"/>
                <w:lang w:val="en-US"/>
              </w:rPr>
              <w:t>domum</w:t>
            </w:r>
            <w:proofErr w:type="spellEnd"/>
            <w:r w:rsidRPr="00131180">
              <w:rPr>
                <w:i w:val="0"/>
                <w:iCs/>
                <w:sz w:val="22"/>
                <w:szCs w:val="22"/>
                <w:lang w:val="en-US"/>
              </w:rPr>
              <w:t>.</w:t>
            </w:r>
          </w:p>
          <w:p w14:paraId="201E4BCC" w14:textId="7777777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proofErr w:type="spellStart"/>
            <w:r w:rsidRPr="00131180">
              <w:rPr>
                <w:i w:val="0"/>
                <w:iCs/>
                <w:sz w:val="22"/>
                <w:szCs w:val="22"/>
                <w:lang w:val="en-US"/>
              </w:rPr>
              <w:t>Illic</w:t>
            </w:r>
            <w:proofErr w:type="spellEnd"/>
            <w:r w:rsidRPr="00131180">
              <w:rPr>
                <w:i w:val="0"/>
                <w:iCs/>
                <w:sz w:val="22"/>
                <w:szCs w:val="22"/>
                <w:lang w:val="en-US"/>
              </w:rPr>
              <w:t xml:space="preserve"> </w:t>
            </w:r>
            <w:proofErr w:type="spellStart"/>
            <w:r w:rsidRPr="00131180">
              <w:rPr>
                <w:i w:val="0"/>
                <w:iCs/>
                <w:sz w:val="22"/>
                <w:szCs w:val="22"/>
                <w:lang w:val="en-US"/>
              </w:rPr>
              <w:t>te</w:t>
            </w:r>
            <w:proofErr w:type="spellEnd"/>
            <w:r w:rsidRPr="00131180">
              <w:rPr>
                <w:i w:val="0"/>
                <w:iCs/>
                <w:sz w:val="22"/>
                <w:szCs w:val="22"/>
                <w:lang w:val="en-US"/>
              </w:rPr>
              <w:t xml:space="preserve"> </w:t>
            </w:r>
            <w:proofErr w:type="spellStart"/>
            <w:r w:rsidRPr="00131180">
              <w:rPr>
                <w:i w:val="0"/>
                <w:iCs/>
                <w:sz w:val="22"/>
                <w:szCs w:val="22"/>
                <w:lang w:val="en-US"/>
              </w:rPr>
              <w:t>absentis</w:t>
            </w:r>
            <w:proofErr w:type="spellEnd"/>
            <w:r w:rsidRPr="00131180">
              <w:rPr>
                <w:i w:val="0"/>
                <w:iCs/>
                <w:sz w:val="22"/>
                <w:szCs w:val="22"/>
                <w:lang w:val="en-US"/>
              </w:rPr>
              <w:t xml:space="preserve"> </w:t>
            </w:r>
            <w:proofErr w:type="spellStart"/>
            <w:r w:rsidRPr="00131180">
              <w:rPr>
                <w:i w:val="0"/>
                <w:iCs/>
                <w:sz w:val="22"/>
                <w:szCs w:val="22"/>
                <w:lang w:val="en-US"/>
              </w:rPr>
              <w:t>torquent</w:t>
            </w:r>
            <w:proofErr w:type="spellEnd"/>
            <w:r w:rsidRPr="00131180">
              <w:rPr>
                <w:i w:val="0"/>
                <w:iCs/>
                <w:sz w:val="22"/>
                <w:szCs w:val="22"/>
                <w:lang w:val="en-US"/>
              </w:rPr>
              <w:t xml:space="preserve"> </w:t>
            </w:r>
            <w:proofErr w:type="spellStart"/>
            <w:r w:rsidRPr="00131180">
              <w:rPr>
                <w:i w:val="0"/>
                <w:iCs/>
                <w:sz w:val="22"/>
                <w:szCs w:val="22"/>
                <w:lang w:val="en-US"/>
              </w:rPr>
              <w:t>monumenta</w:t>
            </w:r>
            <w:proofErr w:type="spellEnd"/>
            <w:r w:rsidRPr="00131180">
              <w:rPr>
                <w:i w:val="0"/>
                <w:iCs/>
                <w:sz w:val="22"/>
                <w:szCs w:val="22"/>
                <w:lang w:val="en-US"/>
              </w:rPr>
              <w:t xml:space="preserve"> </w:t>
            </w:r>
            <w:proofErr w:type="spellStart"/>
            <w:r w:rsidRPr="00131180">
              <w:rPr>
                <w:i w:val="0"/>
                <w:iCs/>
                <w:sz w:val="22"/>
                <w:szCs w:val="22"/>
                <w:lang w:val="en-US"/>
              </w:rPr>
              <w:t>mariti</w:t>
            </w:r>
            <w:proofErr w:type="spellEnd"/>
            <w:r w:rsidRPr="00131180">
              <w:rPr>
                <w:i w:val="0"/>
                <w:iCs/>
                <w:sz w:val="22"/>
                <w:szCs w:val="22"/>
                <w:lang w:val="en-US"/>
              </w:rPr>
              <w:t>,</w:t>
            </w:r>
          </w:p>
          <w:p w14:paraId="454E8988" w14:textId="1B87E504"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      ante </w:t>
            </w:r>
            <w:proofErr w:type="spellStart"/>
            <w:r w:rsidRPr="00131180">
              <w:rPr>
                <w:i w:val="0"/>
                <w:iCs/>
                <w:sz w:val="22"/>
                <w:szCs w:val="22"/>
                <w:lang w:val="en-US"/>
              </w:rPr>
              <w:t>tuos</w:t>
            </w:r>
            <w:proofErr w:type="spellEnd"/>
            <w:r w:rsidRPr="00131180">
              <w:rPr>
                <w:i w:val="0"/>
                <w:iCs/>
                <w:sz w:val="22"/>
                <w:szCs w:val="22"/>
                <w:lang w:val="en-US"/>
              </w:rPr>
              <w:t xml:space="preserve"> </w:t>
            </w:r>
            <w:proofErr w:type="spellStart"/>
            <w:r w:rsidRPr="00131180">
              <w:rPr>
                <w:i w:val="0"/>
                <w:iCs/>
                <w:sz w:val="22"/>
                <w:szCs w:val="22"/>
                <w:lang w:val="en-US"/>
              </w:rPr>
              <w:t>oculos</w:t>
            </w:r>
            <w:proofErr w:type="spellEnd"/>
            <w:r w:rsidRPr="00131180">
              <w:rPr>
                <w:i w:val="0"/>
                <w:iCs/>
                <w:sz w:val="22"/>
                <w:szCs w:val="22"/>
                <w:lang w:val="en-US"/>
              </w:rPr>
              <w:t xml:space="preserve"> </w:t>
            </w:r>
            <w:proofErr w:type="spellStart"/>
            <w:r w:rsidRPr="00131180">
              <w:rPr>
                <w:i w:val="0"/>
                <w:iCs/>
                <w:sz w:val="22"/>
                <w:szCs w:val="22"/>
                <w:lang w:val="en-US"/>
              </w:rPr>
              <w:t>quae</w:t>
            </w:r>
            <w:proofErr w:type="spellEnd"/>
            <w:r w:rsidRPr="00131180">
              <w:rPr>
                <w:i w:val="0"/>
                <w:iCs/>
                <w:sz w:val="22"/>
                <w:szCs w:val="22"/>
                <w:lang w:val="en-US"/>
              </w:rPr>
              <w:t xml:space="preserve"> </w:t>
            </w:r>
            <w:proofErr w:type="spellStart"/>
            <w:r w:rsidRPr="00131180">
              <w:rPr>
                <w:i w:val="0"/>
                <w:iCs/>
                <w:sz w:val="22"/>
                <w:szCs w:val="22"/>
                <w:lang w:val="en-US"/>
              </w:rPr>
              <w:t>tibi</w:t>
            </w:r>
            <w:proofErr w:type="spellEnd"/>
            <w:r w:rsidRPr="00131180">
              <w:rPr>
                <w:i w:val="0"/>
                <w:iCs/>
                <w:sz w:val="22"/>
                <w:szCs w:val="22"/>
                <w:lang w:val="en-US"/>
              </w:rPr>
              <w:t xml:space="preserve"> </w:t>
            </w:r>
            <w:proofErr w:type="spellStart"/>
            <w:r w:rsidRPr="00131180">
              <w:rPr>
                <w:i w:val="0"/>
                <w:iCs/>
                <w:sz w:val="22"/>
                <w:szCs w:val="22"/>
                <w:lang w:val="en-US"/>
              </w:rPr>
              <w:t>multa</w:t>
            </w:r>
            <w:proofErr w:type="spellEnd"/>
            <w:r w:rsidRPr="00131180">
              <w:rPr>
                <w:i w:val="0"/>
                <w:iCs/>
                <w:sz w:val="22"/>
                <w:szCs w:val="22"/>
                <w:lang w:val="en-US"/>
              </w:rPr>
              <w:t xml:space="preserve"> </w:t>
            </w:r>
            <w:proofErr w:type="spellStart"/>
            <w:proofErr w:type="gramStart"/>
            <w:r w:rsidRPr="00131180">
              <w:rPr>
                <w:i w:val="0"/>
                <w:iCs/>
                <w:sz w:val="22"/>
                <w:szCs w:val="22"/>
                <w:lang w:val="en-US"/>
              </w:rPr>
              <w:t>iacent</w:t>
            </w:r>
            <w:proofErr w:type="spellEnd"/>
            <w:r w:rsidR="00041EEE">
              <w:rPr>
                <w:i w:val="0"/>
                <w:iCs/>
                <w:sz w:val="22"/>
                <w:szCs w:val="22"/>
                <w:lang w:val="en-US"/>
              </w:rPr>
              <w:t>;</w:t>
            </w:r>
            <w:proofErr w:type="gramEnd"/>
          </w:p>
          <w:p w14:paraId="70FEF7A0" w14:textId="7777777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proofErr w:type="spellStart"/>
            <w:r w:rsidRPr="00131180">
              <w:rPr>
                <w:i w:val="0"/>
                <w:iCs/>
                <w:sz w:val="22"/>
                <w:szCs w:val="22"/>
                <w:lang w:val="en-US"/>
              </w:rPr>
              <w:t>Illic</w:t>
            </w:r>
            <w:proofErr w:type="spellEnd"/>
            <w:r w:rsidRPr="00131180">
              <w:rPr>
                <w:i w:val="0"/>
                <w:iCs/>
                <w:sz w:val="22"/>
                <w:szCs w:val="22"/>
                <w:lang w:val="en-US"/>
              </w:rPr>
              <w:t xml:space="preserve"> </w:t>
            </w:r>
            <w:proofErr w:type="spellStart"/>
            <w:r w:rsidRPr="00131180">
              <w:rPr>
                <w:i w:val="0"/>
                <w:iCs/>
                <w:sz w:val="22"/>
                <w:szCs w:val="22"/>
                <w:lang w:val="en-US"/>
              </w:rPr>
              <w:t>desertusque</w:t>
            </w:r>
            <w:proofErr w:type="spellEnd"/>
            <w:r w:rsidRPr="00131180">
              <w:rPr>
                <w:i w:val="0"/>
                <w:iCs/>
                <w:sz w:val="22"/>
                <w:szCs w:val="22"/>
                <w:lang w:val="en-US"/>
              </w:rPr>
              <w:t xml:space="preserve"> torus </w:t>
            </w:r>
            <w:proofErr w:type="spellStart"/>
            <w:r w:rsidRPr="00041EEE">
              <w:rPr>
                <w:i w:val="0"/>
                <w:iCs/>
                <w:sz w:val="22"/>
                <w:szCs w:val="22"/>
                <w:u w:val="single"/>
                <w:lang w:val="en-US"/>
              </w:rPr>
              <w:t>succurrit</w:t>
            </w:r>
            <w:proofErr w:type="spellEnd"/>
            <w:r w:rsidRPr="00131180">
              <w:rPr>
                <w:i w:val="0"/>
                <w:iCs/>
                <w:sz w:val="22"/>
                <w:szCs w:val="22"/>
                <w:lang w:val="en-US"/>
              </w:rPr>
              <w:t xml:space="preserve"> </w:t>
            </w:r>
            <w:proofErr w:type="spellStart"/>
            <w:r w:rsidRPr="00041EEE">
              <w:rPr>
                <w:i w:val="0"/>
                <w:iCs/>
                <w:sz w:val="22"/>
                <w:szCs w:val="22"/>
                <w:u w:val="single"/>
                <w:lang w:val="en-US"/>
              </w:rPr>
              <w:t>amanti</w:t>
            </w:r>
            <w:proofErr w:type="spellEnd"/>
            <w:r w:rsidRPr="00131180">
              <w:rPr>
                <w:i w:val="0"/>
                <w:iCs/>
                <w:sz w:val="22"/>
                <w:szCs w:val="22"/>
                <w:lang w:val="en-US"/>
              </w:rPr>
              <w:t>,</w:t>
            </w:r>
          </w:p>
          <w:p w14:paraId="70014D62" w14:textId="77777777" w:rsidR="00866F0E"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      </w:t>
            </w:r>
            <w:proofErr w:type="spellStart"/>
            <w:r w:rsidRPr="00041EEE">
              <w:rPr>
                <w:i w:val="0"/>
                <w:iCs/>
                <w:sz w:val="22"/>
                <w:szCs w:val="22"/>
                <w:u w:val="single"/>
                <w:lang w:val="en-US"/>
              </w:rPr>
              <w:t>quaeque</w:t>
            </w:r>
            <w:proofErr w:type="spellEnd"/>
            <w:r w:rsidRPr="00041EEE">
              <w:rPr>
                <w:i w:val="0"/>
                <w:iCs/>
                <w:sz w:val="22"/>
                <w:szCs w:val="22"/>
                <w:u w:val="single"/>
                <w:lang w:val="en-US"/>
              </w:rPr>
              <w:t xml:space="preserve"> </w:t>
            </w:r>
            <w:proofErr w:type="spellStart"/>
            <w:r w:rsidRPr="00041EEE">
              <w:rPr>
                <w:i w:val="0"/>
                <w:iCs/>
                <w:sz w:val="22"/>
                <w:szCs w:val="22"/>
                <w:u w:val="single"/>
                <w:lang w:val="en-US"/>
              </w:rPr>
              <w:t>vacat</w:t>
            </w:r>
            <w:proofErr w:type="spellEnd"/>
            <w:r w:rsidRPr="00041EEE">
              <w:rPr>
                <w:i w:val="0"/>
                <w:iCs/>
                <w:sz w:val="22"/>
                <w:szCs w:val="22"/>
                <w:u w:val="single"/>
                <w:lang w:val="en-US"/>
              </w:rPr>
              <w:t xml:space="preserve"> </w:t>
            </w:r>
            <w:proofErr w:type="spellStart"/>
            <w:r w:rsidRPr="00041EEE">
              <w:rPr>
                <w:i w:val="0"/>
                <w:iCs/>
                <w:sz w:val="22"/>
                <w:szCs w:val="22"/>
                <w:u w:val="single"/>
                <w:lang w:val="en-US"/>
              </w:rPr>
              <w:t>viduo</w:t>
            </w:r>
            <w:proofErr w:type="spellEnd"/>
            <w:r w:rsidRPr="00041EEE">
              <w:rPr>
                <w:i w:val="0"/>
                <w:iCs/>
                <w:sz w:val="22"/>
                <w:szCs w:val="22"/>
                <w:u w:val="single"/>
                <w:lang w:val="en-US"/>
              </w:rPr>
              <w:t xml:space="preserve"> </w:t>
            </w:r>
            <w:proofErr w:type="spellStart"/>
            <w:r w:rsidRPr="00041EEE">
              <w:rPr>
                <w:i w:val="0"/>
                <w:iCs/>
                <w:sz w:val="22"/>
                <w:szCs w:val="22"/>
                <w:u w:val="single"/>
                <w:lang w:val="en-US"/>
              </w:rPr>
              <w:t>sponda</w:t>
            </w:r>
            <w:proofErr w:type="spellEnd"/>
            <w:r w:rsidRPr="00041EEE">
              <w:rPr>
                <w:i w:val="0"/>
                <w:iCs/>
                <w:sz w:val="22"/>
                <w:szCs w:val="22"/>
                <w:u w:val="single"/>
                <w:lang w:val="en-US"/>
              </w:rPr>
              <w:t xml:space="preserve"> </w:t>
            </w:r>
            <w:proofErr w:type="spellStart"/>
            <w:r w:rsidRPr="00041EEE">
              <w:rPr>
                <w:i w:val="0"/>
                <w:iCs/>
                <w:sz w:val="22"/>
                <w:szCs w:val="22"/>
                <w:u w:val="single"/>
                <w:lang w:val="en-US"/>
              </w:rPr>
              <w:t>relicta</w:t>
            </w:r>
            <w:proofErr w:type="spellEnd"/>
            <w:r w:rsidRPr="00041EEE">
              <w:rPr>
                <w:i w:val="0"/>
                <w:iCs/>
                <w:sz w:val="22"/>
                <w:szCs w:val="22"/>
                <w:u w:val="single"/>
                <w:lang w:val="en-US"/>
              </w:rPr>
              <w:t xml:space="preserve"> loco</w:t>
            </w:r>
            <w:r w:rsidRPr="00131180">
              <w:rPr>
                <w:i w:val="0"/>
                <w:iCs/>
                <w:sz w:val="22"/>
                <w:szCs w:val="22"/>
                <w:lang w:val="en-US"/>
              </w:rPr>
              <w:t>.</w:t>
            </w:r>
          </w:p>
          <w:p w14:paraId="152DD25D" w14:textId="3B424F4A"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p>
          <w:p w14:paraId="60A5341B" w14:textId="7A1BC00F"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proofErr w:type="spellStart"/>
            <w:r w:rsidRPr="00131180">
              <w:rPr>
                <w:i w:val="0"/>
                <w:iCs/>
                <w:sz w:val="22"/>
                <w:szCs w:val="22"/>
                <w:lang w:val="en-US"/>
              </w:rPr>
              <w:t>Iam</w:t>
            </w:r>
            <w:proofErr w:type="spellEnd"/>
            <w:r w:rsidRPr="00131180">
              <w:rPr>
                <w:i w:val="0"/>
                <w:iCs/>
                <w:sz w:val="22"/>
                <w:szCs w:val="22"/>
                <w:lang w:val="en-US"/>
              </w:rPr>
              <w:t xml:space="preserve">, </w:t>
            </w:r>
            <w:proofErr w:type="spellStart"/>
            <w:r w:rsidRPr="00131180">
              <w:rPr>
                <w:i w:val="0"/>
                <w:iCs/>
                <w:sz w:val="22"/>
                <w:szCs w:val="22"/>
                <w:lang w:val="en-US"/>
              </w:rPr>
              <w:t>coniux</w:t>
            </w:r>
            <w:proofErr w:type="spellEnd"/>
            <w:r w:rsidRPr="00131180">
              <w:rPr>
                <w:i w:val="0"/>
                <w:iCs/>
                <w:sz w:val="22"/>
                <w:szCs w:val="22"/>
                <w:lang w:val="en-US"/>
              </w:rPr>
              <w:t xml:space="preserve">, </w:t>
            </w:r>
            <w:proofErr w:type="spellStart"/>
            <w:r w:rsidRPr="00131180">
              <w:rPr>
                <w:i w:val="0"/>
                <w:iCs/>
                <w:sz w:val="22"/>
                <w:szCs w:val="22"/>
                <w:lang w:val="en-US"/>
              </w:rPr>
              <w:t>iam</w:t>
            </w:r>
            <w:proofErr w:type="spellEnd"/>
            <w:r w:rsidRPr="00131180">
              <w:rPr>
                <w:i w:val="0"/>
                <w:iCs/>
                <w:sz w:val="22"/>
                <w:szCs w:val="22"/>
                <w:lang w:val="en-US"/>
              </w:rPr>
              <w:t xml:space="preserve"> </w:t>
            </w:r>
            <w:proofErr w:type="spellStart"/>
            <w:r w:rsidRPr="00131180">
              <w:rPr>
                <w:i w:val="0"/>
                <w:iCs/>
                <w:sz w:val="22"/>
                <w:szCs w:val="22"/>
                <w:lang w:val="en-US"/>
              </w:rPr>
              <w:t>parce</w:t>
            </w:r>
            <w:proofErr w:type="spellEnd"/>
            <w:r w:rsidRPr="00131180">
              <w:rPr>
                <w:i w:val="0"/>
                <w:iCs/>
                <w:sz w:val="22"/>
                <w:szCs w:val="22"/>
                <w:lang w:val="en-US"/>
              </w:rPr>
              <w:t xml:space="preserve"> </w:t>
            </w:r>
            <w:proofErr w:type="spellStart"/>
            <w:r w:rsidRPr="00131180">
              <w:rPr>
                <w:i w:val="0"/>
                <w:iCs/>
                <w:sz w:val="22"/>
                <w:szCs w:val="22"/>
                <w:lang w:val="en-US"/>
              </w:rPr>
              <w:t>novis</w:t>
            </w:r>
            <w:proofErr w:type="spellEnd"/>
            <w:r w:rsidRPr="00131180">
              <w:rPr>
                <w:i w:val="0"/>
                <w:iCs/>
                <w:sz w:val="22"/>
                <w:szCs w:val="22"/>
                <w:lang w:val="en-US"/>
              </w:rPr>
              <w:t xml:space="preserve">, </w:t>
            </w:r>
            <w:proofErr w:type="spellStart"/>
            <w:r w:rsidRPr="00131180">
              <w:rPr>
                <w:i w:val="0"/>
                <w:iCs/>
                <w:sz w:val="22"/>
                <w:szCs w:val="22"/>
                <w:lang w:val="en-US"/>
              </w:rPr>
              <w:t>Ariadna</w:t>
            </w:r>
            <w:proofErr w:type="spellEnd"/>
            <w:r w:rsidRPr="00131180">
              <w:rPr>
                <w:i w:val="0"/>
                <w:iCs/>
                <w:sz w:val="22"/>
                <w:szCs w:val="22"/>
                <w:lang w:val="en-US"/>
              </w:rPr>
              <w:t xml:space="preserve">, </w:t>
            </w:r>
            <w:proofErr w:type="spellStart"/>
            <w:r w:rsidRPr="00131180">
              <w:rPr>
                <w:i w:val="0"/>
                <w:iCs/>
                <w:sz w:val="22"/>
                <w:szCs w:val="22"/>
                <w:lang w:val="en-US"/>
              </w:rPr>
              <w:t>querelis</w:t>
            </w:r>
            <w:proofErr w:type="spellEnd"/>
            <w:r w:rsidR="00C42C50">
              <w:rPr>
                <w:i w:val="0"/>
                <w:iCs/>
                <w:sz w:val="22"/>
                <w:szCs w:val="22"/>
                <w:lang w:val="en-US"/>
              </w:rPr>
              <w:t>!</w:t>
            </w:r>
          </w:p>
          <w:p w14:paraId="1ADBCEE3" w14:textId="6578C628"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      Non </w:t>
            </w:r>
            <w:proofErr w:type="spellStart"/>
            <w:r w:rsidRPr="00131180">
              <w:rPr>
                <w:i w:val="0"/>
                <w:iCs/>
                <w:sz w:val="22"/>
                <w:szCs w:val="22"/>
                <w:lang w:val="en-US"/>
              </w:rPr>
              <w:t>te</w:t>
            </w:r>
            <w:proofErr w:type="spellEnd"/>
            <w:r w:rsidRPr="00131180">
              <w:rPr>
                <w:i w:val="0"/>
                <w:iCs/>
                <w:sz w:val="22"/>
                <w:szCs w:val="22"/>
                <w:lang w:val="en-US"/>
              </w:rPr>
              <w:t xml:space="preserve"> </w:t>
            </w:r>
            <w:proofErr w:type="spellStart"/>
            <w:r w:rsidRPr="00131180">
              <w:rPr>
                <w:i w:val="0"/>
                <w:iCs/>
                <w:sz w:val="22"/>
                <w:szCs w:val="22"/>
                <w:lang w:val="en-US"/>
              </w:rPr>
              <w:t>nunc</w:t>
            </w:r>
            <w:proofErr w:type="spellEnd"/>
            <w:r w:rsidRPr="00131180">
              <w:rPr>
                <w:i w:val="0"/>
                <w:iCs/>
                <w:sz w:val="22"/>
                <w:szCs w:val="22"/>
                <w:lang w:val="en-US"/>
              </w:rPr>
              <w:t xml:space="preserve"> primum </w:t>
            </w:r>
            <w:proofErr w:type="spellStart"/>
            <w:r w:rsidRPr="0078642E">
              <w:rPr>
                <w:i w:val="0"/>
                <w:iCs/>
                <w:sz w:val="22"/>
                <w:szCs w:val="22"/>
                <w:u w:val="single"/>
                <w:lang w:val="en-US"/>
              </w:rPr>
              <w:t>contigit</w:t>
            </w:r>
            <w:proofErr w:type="spellEnd"/>
            <w:r w:rsidRPr="00131180">
              <w:rPr>
                <w:i w:val="0"/>
                <w:iCs/>
                <w:sz w:val="22"/>
                <w:szCs w:val="22"/>
                <w:lang w:val="en-US"/>
              </w:rPr>
              <w:t xml:space="preserve"> </w:t>
            </w:r>
            <w:proofErr w:type="spellStart"/>
            <w:r w:rsidRPr="00131180">
              <w:rPr>
                <w:i w:val="0"/>
                <w:iCs/>
                <w:sz w:val="22"/>
                <w:szCs w:val="22"/>
                <w:lang w:val="en-US"/>
              </w:rPr>
              <w:t>iste</w:t>
            </w:r>
            <w:proofErr w:type="spellEnd"/>
            <w:r w:rsidRPr="00131180">
              <w:rPr>
                <w:i w:val="0"/>
                <w:iCs/>
                <w:sz w:val="22"/>
                <w:szCs w:val="22"/>
                <w:lang w:val="en-US"/>
              </w:rPr>
              <w:t xml:space="preserve"> dolor:</w:t>
            </w:r>
          </w:p>
          <w:p w14:paraId="7D9CA850" w14:textId="31ABDCFD"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78642E">
              <w:rPr>
                <w:i w:val="0"/>
                <w:iCs/>
                <w:sz w:val="22"/>
                <w:szCs w:val="22"/>
                <w:u w:val="single"/>
                <w:lang w:val="en-US"/>
              </w:rPr>
              <w:t xml:space="preserve">A </w:t>
            </w:r>
            <w:proofErr w:type="spellStart"/>
            <w:r w:rsidRPr="0078642E">
              <w:rPr>
                <w:i w:val="0"/>
                <w:iCs/>
                <w:sz w:val="22"/>
                <w:szCs w:val="22"/>
                <w:u w:val="single"/>
                <w:lang w:val="en-US"/>
              </w:rPr>
              <w:t>teneris</w:t>
            </w:r>
            <w:proofErr w:type="spellEnd"/>
            <w:r w:rsidRPr="00131180">
              <w:rPr>
                <w:i w:val="0"/>
                <w:iCs/>
                <w:sz w:val="22"/>
                <w:szCs w:val="22"/>
                <w:lang w:val="en-US"/>
              </w:rPr>
              <w:t xml:space="preserve"> </w:t>
            </w:r>
            <w:proofErr w:type="spellStart"/>
            <w:r w:rsidRPr="00131180">
              <w:rPr>
                <w:i w:val="0"/>
                <w:iCs/>
                <w:sz w:val="22"/>
                <w:szCs w:val="22"/>
                <w:lang w:val="en-US"/>
              </w:rPr>
              <w:t>eadem</w:t>
            </w:r>
            <w:proofErr w:type="spellEnd"/>
            <w:r w:rsidRPr="00131180">
              <w:rPr>
                <w:i w:val="0"/>
                <w:iCs/>
                <w:sz w:val="22"/>
                <w:szCs w:val="22"/>
                <w:lang w:val="en-US"/>
              </w:rPr>
              <w:t xml:space="preserve"> </w:t>
            </w:r>
            <w:proofErr w:type="spellStart"/>
            <w:r w:rsidRPr="00131180">
              <w:rPr>
                <w:i w:val="0"/>
                <w:iCs/>
                <w:sz w:val="22"/>
                <w:szCs w:val="22"/>
                <w:lang w:val="en-US"/>
              </w:rPr>
              <w:t>mir</w:t>
            </w:r>
            <w:r w:rsidR="0078642E">
              <w:rPr>
                <w:i w:val="0"/>
                <w:iCs/>
                <w:sz w:val="22"/>
                <w:szCs w:val="22"/>
                <w:lang w:val="en-US"/>
              </w:rPr>
              <w:t>ā</w:t>
            </w:r>
            <w:proofErr w:type="spellEnd"/>
            <w:r w:rsidRPr="00131180">
              <w:rPr>
                <w:i w:val="0"/>
                <w:iCs/>
                <w:sz w:val="22"/>
                <w:szCs w:val="22"/>
                <w:lang w:val="en-US"/>
              </w:rPr>
              <w:t xml:space="preserve"> </w:t>
            </w:r>
            <w:proofErr w:type="spellStart"/>
            <w:r w:rsidRPr="00131180">
              <w:rPr>
                <w:i w:val="0"/>
                <w:iCs/>
                <w:sz w:val="22"/>
                <w:szCs w:val="22"/>
                <w:lang w:val="en-US"/>
              </w:rPr>
              <w:t>virtute</w:t>
            </w:r>
            <w:proofErr w:type="spellEnd"/>
            <w:r w:rsidRPr="00131180">
              <w:rPr>
                <w:i w:val="0"/>
                <w:iCs/>
                <w:sz w:val="22"/>
                <w:szCs w:val="22"/>
                <w:lang w:val="en-US"/>
              </w:rPr>
              <w:t xml:space="preserve"> </w:t>
            </w:r>
            <w:proofErr w:type="spellStart"/>
            <w:r w:rsidRPr="00131180">
              <w:rPr>
                <w:i w:val="0"/>
                <w:iCs/>
                <w:sz w:val="22"/>
                <w:szCs w:val="22"/>
                <w:lang w:val="en-US"/>
              </w:rPr>
              <w:t>tulisti</w:t>
            </w:r>
            <w:proofErr w:type="spellEnd"/>
            <w:r w:rsidRPr="00131180">
              <w:rPr>
                <w:i w:val="0"/>
                <w:iCs/>
                <w:sz w:val="22"/>
                <w:szCs w:val="22"/>
                <w:lang w:val="en-US"/>
              </w:rPr>
              <w:t>,</w:t>
            </w:r>
          </w:p>
          <w:p w14:paraId="3C5754C5" w14:textId="79E8A8F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      </w:t>
            </w:r>
            <w:proofErr w:type="spellStart"/>
            <w:r w:rsidRPr="00131180">
              <w:rPr>
                <w:i w:val="0"/>
                <w:iCs/>
                <w:sz w:val="22"/>
                <w:szCs w:val="22"/>
                <w:lang w:val="en-US"/>
              </w:rPr>
              <w:t>Matronae</w:t>
            </w:r>
            <w:proofErr w:type="spellEnd"/>
            <w:r w:rsidRPr="00131180">
              <w:rPr>
                <w:i w:val="0"/>
                <w:iCs/>
                <w:sz w:val="22"/>
                <w:szCs w:val="22"/>
                <w:lang w:val="en-US"/>
              </w:rPr>
              <w:t xml:space="preserve"> et </w:t>
            </w:r>
            <w:proofErr w:type="spellStart"/>
            <w:r w:rsidRPr="00131180">
              <w:rPr>
                <w:i w:val="0"/>
                <w:iCs/>
                <w:sz w:val="22"/>
                <w:szCs w:val="22"/>
                <w:lang w:val="en-US"/>
              </w:rPr>
              <w:t>laudes</w:t>
            </w:r>
            <w:proofErr w:type="spellEnd"/>
            <w:r w:rsidRPr="00131180">
              <w:rPr>
                <w:i w:val="0"/>
                <w:iCs/>
                <w:sz w:val="22"/>
                <w:szCs w:val="22"/>
                <w:lang w:val="en-US"/>
              </w:rPr>
              <w:t xml:space="preserve"> </w:t>
            </w:r>
            <w:proofErr w:type="spellStart"/>
            <w:r w:rsidRPr="00131180">
              <w:rPr>
                <w:i w:val="0"/>
                <w:iCs/>
                <w:sz w:val="22"/>
                <w:szCs w:val="22"/>
                <w:lang w:val="en-US"/>
              </w:rPr>
              <w:t>ipsa</w:t>
            </w:r>
            <w:proofErr w:type="spellEnd"/>
            <w:r w:rsidRPr="00131180">
              <w:rPr>
                <w:i w:val="0"/>
                <w:iCs/>
                <w:sz w:val="22"/>
                <w:szCs w:val="22"/>
                <w:lang w:val="en-US"/>
              </w:rPr>
              <w:t xml:space="preserve"> </w:t>
            </w:r>
            <w:proofErr w:type="spellStart"/>
            <w:r w:rsidRPr="00131180">
              <w:rPr>
                <w:i w:val="0"/>
                <w:iCs/>
                <w:sz w:val="22"/>
                <w:szCs w:val="22"/>
                <w:lang w:val="en-US"/>
              </w:rPr>
              <w:t>puella</w:t>
            </w:r>
            <w:proofErr w:type="spellEnd"/>
            <w:r w:rsidRPr="00131180">
              <w:rPr>
                <w:i w:val="0"/>
                <w:iCs/>
                <w:sz w:val="22"/>
                <w:szCs w:val="22"/>
                <w:lang w:val="en-US"/>
              </w:rPr>
              <w:t xml:space="preserve"> </w:t>
            </w:r>
            <w:r w:rsidRPr="0078642E">
              <w:rPr>
                <w:i w:val="0"/>
                <w:iCs/>
                <w:sz w:val="22"/>
                <w:szCs w:val="22"/>
                <w:u w:val="single"/>
                <w:lang w:val="en-US"/>
              </w:rPr>
              <w:t>refers</w:t>
            </w:r>
            <w:r w:rsidRPr="00131180">
              <w:rPr>
                <w:i w:val="0"/>
                <w:iCs/>
                <w:sz w:val="22"/>
                <w:szCs w:val="22"/>
                <w:lang w:val="en-US"/>
              </w:rPr>
              <w:t>.</w:t>
            </w:r>
          </w:p>
          <w:p w14:paraId="3E48F063" w14:textId="7777777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proofErr w:type="spellStart"/>
            <w:r w:rsidRPr="00131180">
              <w:rPr>
                <w:i w:val="0"/>
                <w:iCs/>
                <w:sz w:val="22"/>
                <w:szCs w:val="22"/>
                <w:lang w:val="en-US"/>
              </w:rPr>
              <w:t>Virtutem</w:t>
            </w:r>
            <w:proofErr w:type="spellEnd"/>
            <w:r w:rsidRPr="00131180">
              <w:rPr>
                <w:i w:val="0"/>
                <w:iCs/>
                <w:sz w:val="22"/>
                <w:szCs w:val="22"/>
                <w:lang w:val="en-US"/>
              </w:rPr>
              <w:t xml:space="preserve"> sed </w:t>
            </w:r>
            <w:r w:rsidRPr="0078642E">
              <w:rPr>
                <w:i w:val="0"/>
                <w:iCs/>
                <w:sz w:val="22"/>
                <w:szCs w:val="22"/>
                <w:u w:val="single"/>
                <w:lang w:val="en-US"/>
              </w:rPr>
              <w:t>dura</w:t>
            </w:r>
            <w:r w:rsidRPr="00131180">
              <w:rPr>
                <w:i w:val="0"/>
                <w:iCs/>
                <w:sz w:val="22"/>
                <w:szCs w:val="22"/>
                <w:lang w:val="en-US"/>
              </w:rPr>
              <w:t xml:space="preserve"> </w:t>
            </w:r>
            <w:proofErr w:type="spellStart"/>
            <w:r w:rsidRPr="00131180">
              <w:rPr>
                <w:i w:val="0"/>
                <w:iCs/>
                <w:sz w:val="22"/>
                <w:szCs w:val="22"/>
                <w:lang w:val="en-US"/>
              </w:rPr>
              <w:t>probant</w:t>
            </w:r>
            <w:proofErr w:type="spellEnd"/>
            <w:r w:rsidRPr="00131180">
              <w:rPr>
                <w:i w:val="0"/>
                <w:iCs/>
                <w:sz w:val="22"/>
                <w:szCs w:val="22"/>
                <w:lang w:val="en-US"/>
              </w:rPr>
              <w:t xml:space="preserve">: </w:t>
            </w:r>
            <w:proofErr w:type="spellStart"/>
            <w:r w:rsidRPr="00131180">
              <w:rPr>
                <w:i w:val="0"/>
                <w:iCs/>
                <w:sz w:val="22"/>
                <w:szCs w:val="22"/>
                <w:lang w:val="en-US"/>
              </w:rPr>
              <w:t>Hinc</w:t>
            </w:r>
            <w:proofErr w:type="spellEnd"/>
            <w:r w:rsidRPr="00131180">
              <w:rPr>
                <w:i w:val="0"/>
                <w:iCs/>
                <w:sz w:val="22"/>
                <w:szCs w:val="22"/>
                <w:lang w:val="en-US"/>
              </w:rPr>
              <w:t xml:space="preserve"> </w:t>
            </w:r>
            <w:proofErr w:type="spellStart"/>
            <w:r w:rsidRPr="00131180">
              <w:rPr>
                <w:i w:val="0"/>
                <w:iCs/>
                <w:sz w:val="22"/>
                <w:szCs w:val="22"/>
                <w:lang w:val="en-US"/>
              </w:rPr>
              <w:t>fama</w:t>
            </w:r>
            <w:proofErr w:type="spellEnd"/>
            <w:r w:rsidRPr="00131180">
              <w:rPr>
                <w:i w:val="0"/>
                <w:iCs/>
                <w:sz w:val="22"/>
                <w:szCs w:val="22"/>
                <w:lang w:val="en-US"/>
              </w:rPr>
              <w:t xml:space="preserve"> </w:t>
            </w:r>
            <w:proofErr w:type="spellStart"/>
            <w:r w:rsidRPr="00131180">
              <w:rPr>
                <w:i w:val="0"/>
                <w:iCs/>
                <w:sz w:val="22"/>
                <w:szCs w:val="22"/>
                <w:lang w:val="en-US"/>
              </w:rPr>
              <w:t>pudicis</w:t>
            </w:r>
            <w:proofErr w:type="spellEnd"/>
            <w:r w:rsidRPr="00131180">
              <w:rPr>
                <w:i w:val="0"/>
                <w:iCs/>
                <w:sz w:val="22"/>
                <w:szCs w:val="22"/>
                <w:lang w:val="en-US"/>
              </w:rPr>
              <w:t>,</w:t>
            </w:r>
          </w:p>
          <w:p w14:paraId="50E72999" w14:textId="7777777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      </w:t>
            </w:r>
            <w:proofErr w:type="spellStart"/>
            <w:r w:rsidRPr="00131180">
              <w:rPr>
                <w:i w:val="0"/>
                <w:iCs/>
                <w:sz w:val="22"/>
                <w:szCs w:val="22"/>
                <w:lang w:val="en-US"/>
              </w:rPr>
              <w:t>hinc</w:t>
            </w:r>
            <w:proofErr w:type="spellEnd"/>
            <w:r w:rsidRPr="00131180">
              <w:rPr>
                <w:i w:val="0"/>
                <w:iCs/>
                <w:sz w:val="22"/>
                <w:szCs w:val="22"/>
                <w:lang w:val="en-US"/>
              </w:rPr>
              <w:t xml:space="preserve"> </w:t>
            </w:r>
            <w:r w:rsidRPr="0078642E">
              <w:rPr>
                <w:i w:val="0"/>
                <w:iCs/>
                <w:sz w:val="22"/>
                <w:szCs w:val="22"/>
                <w:u w:val="single"/>
                <w:lang w:val="en-US"/>
              </w:rPr>
              <w:t xml:space="preserve">meruit </w:t>
            </w:r>
            <w:proofErr w:type="spellStart"/>
            <w:r w:rsidRPr="0078642E">
              <w:rPr>
                <w:i w:val="0"/>
                <w:iCs/>
                <w:sz w:val="22"/>
                <w:szCs w:val="22"/>
                <w:u w:val="single"/>
                <w:lang w:val="en-US"/>
              </w:rPr>
              <w:t>nomen</w:t>
            </w:r>
            <w:proofErr w:type="spellEnd"/>
            <w:r w:rsidRPr="00131180">
              <w:rPr>
                <w:i w:val="0"/>
                <w:iCs/>
                <w:sz w:val="22"/>
                <w:szCs w:val="22"/>
                <w:lang w:val="en-US"/>
              </w:rPr>
              <w:t xml:space="preserve"> „</w:t>
            </w:r>
            <w:proofErr w:type="spellStart"/>
            <w:proofErr w:type="gramStart"/>
            <w:r w:rsidRPr="00131180">
              <w:rPr>
                <w:i w:val="0"/>
                <w:iCs/>
                <w:sz w:val="22"/>
                <w:szCs w:val="22"/>
                <w:lang w:val="en-US"/>
              </w:rPr>
              <w:t>Penelopea</w:t>
            </w:r>
            <w:proofErr w:type="spellEnd"/>
            <w:r w:rsidRPr="00131180">
              <w:rPr>
                <w:i w:val="0"/>
                <w:iCs/>
                <w:sz w:val="22"/>
                <w:szCs w:val="22"/>
                <w:lang w:val="en-US"/>
              </w:rPr>
              <w:t xml:space="preserve">“ </w:t>
            </w:r>
            <w:proofErr w:type="spellStart"/>
            <w:r w:rsidRPr="0078642E">
              <w:rPr>
                <w:i w:val="0"/>
                <w:iCs/>
                <w:sz w:val="22"/>
                <w:szCs w:val="22"/>
                <w:u w:val="single"/>
                <w:lang w:val="en-US"/>
              </w:rPr>
              <w:t>suum</w:t>
            </w:r>
            <w:proofErr w:type="spellEnd"/>
            <w:proofErr w:type="gramEnd"/>
            <w:r w:rsidRPr="00131180">
              <w:rPr>
                <w:i w:val="0"/>
                <w:iCs/>
                <w:sz w:val="22"/>
                <w:szCs w:val="22"/>
                <w:lang w:val="en-US"/>
              </w:rPr>
              <w:t>.</w:t>
            </w:r>
          </w:p>
          <w:p w14:paraId="0C537DF2" w14:textId="7777777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p>
          <w:p w14:paraId="78265B97" w14:textId="7535602C"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proofErr w:type="spellStart"/>
            <w:r w:rsidRPr="00131180">
              <w:rPr>
                <w:i w:val="0"/>
                <w:iCs/>
                <w:sz w:val="22"/>
                <w:szCs w:val="22"/>
                <w:lang w:val="en-US"/>
              </w:rPr>
              <w:t>Iam</w:t>
            </w:r>
            <w:proofErr w:type="spellEnd"/>
            <w:r w:rsidRPr="00131180">
              <w:rPr>
                <w:i w:val="0"/>
                <w:iCs/>
                <w:sz w:val="22"/>
                <w:szCs w:val="22"/>
                <w:lang w:val="en-US"/>
              </w:rPr>
              <w:t xml:space="preserve">, </w:t>
            </w:r>
            <w:proofErr w:type="spellStart"/>
            <w:r w:rsidRPr="00131180">
              <w:rPr>
                <w:i w:val="0"/>
                <w:iCs/>
                <w:sz w:val="22"/>
                <w:szCs w:val="22"/>
                <w:lang w:val="en-US"/>
              </w:rPr>
              <w:t>coniux</w:t>
            </w:r>
            <w:proofErr w:type="spellEnd"/>
            <w:r w:rsidRPr="00131180">
              <w:rPr>
                <w:i w:val="0"/>
                <w:iCs/>
                <w:sz w:val="22"/>
                <w:szCs w:val="22"/>
                <w:lang w:val="en-US"/>
              </w:rPr>
              <w:t xml:space="preserve">, </w:t>
            </w:r>
            <w:proofErr w:type="spellStart"/>
            <w:r w:rsidRPr="002A444C">
              <w:rPr>
                <w:i w:val="0"/>
                <w:iCs/>
                <w:sz w:val="22"/>
                <w:szCs w:val="22"/>
                <w:u w:val="single"/>
                <w:lang w:val="en-US"/>
              </w:rPr>
              <w:t>laetare</w:t>
            </w:r>
            <w:proofErr w:type="spellEnd"/>
            <w:r w:rsidRPr="00131180">
              <w:rPr>
                <w:i w:val="0"/>
                <w:iCs/>
                <w:sz w:val="22"/>
                <w:szCs w:val="22"/>
                <w:lang w:val="en-US"/>
              </w:rPr>
              <w:t xml:space="preserve">! Nihil </w:t>
            </w:r>
            <w:proofErr w:type="spellStart"/>
            <w:r w:rsidRPr="00131180">
              <w:rPr>
                <w:i w:val="0"/>
                <w:iCs/>
                <w:sz w:val="22"/>
                <w:szCs w:val="22"/>
                <w:lang w:val="en-US"/>
              </w:rPr>
              <w:t>nam</w:t>
            </w:r>
            <w:proofErr w:type="spellEnd"/>
            <w:r w:rsidRPr="00131180">
              <w:rPr>
                <w:i w:val="0"/>
                <w:iCs/>
                <w:sz w:val="22"/>
                <w:szCs w:val="22"/>
                <w:lang w:val="en-US"/>
              </w:rPr>
              <w:t xml:space="preserve"> </w:t>
            </w:r>
            <w:proofErr w:type="spellStart"/>
            <w:r w:rsidRPr="002A444C">
              <w:rPr>
                <w:i w:val="0"/>
                <w:iCs/>
                <w:sz w:val="22"/>
                <w:szCs w:val="22"/>
                <w:u w:val="single"/>
                <w:lang w:val="en-US"/>
              </w:rPr>
              <w:t>mente</w:t>
            </w:r>
            <w:proofErr w:type="spellEnd"/>
            <w:r w:rsidRPr="002A444C">
              <w:rPr>
                <w:i w:val="0"/>
                <w:iCs/>
                <w:sz w:val="22"/>
                <w:szCs w:val="22"/>
                <w:u w:val="single"/>
                <w:lang w:val="en-US"/>
              </w:rPr>
              <w:t xml:space="preserve"> </w:t>
            </w:r>
            <w:proofErr w:type="spellStart"/>
            <w:r w:rsidRPr="002A444C">
              <w:rPr>
                <w:i w:val="0"/>
                <w:iCs/>
                <w:sz w:val="22"/>
                <w:szCs w:val="22"/>
                <w:u w:val="single"/>
                <w:lang w:val="en-US"/>
              </w:rPr>
              <w:t>pudic</w:t>
            </w:r>
            <w:r w:rsidR="002A444C" w:rsidRPr="002A444C">
              <w:rPr>
                <w:i w:val="0"/>
                <w:iCs/>
                <w:sz w:val="22"/>
                <w:szCs w:val="22"/>
                <w:u w:val="single"/>
                <w:lang w:val="en-US"/>
              </w:rPr>
              <w:t>ā</w:t>
            </w:r>
            <w:proofErr w:type="spellEnd"/>
          </w:p>
          <w:p w14:paraId="7294B201" w14:textId="7777777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      </w:t>
            </w:r>
            <w:proofErr w:type="spellStart"/>
            <w:r w:rsidRPr="00131180">
              <w:rPr>
                <w:i w:val="0"/>
                <w:iCs/>
                <w:sz w:val="22"/>
                <w:szCs w:val="22"/>
                <w:lang w:val="en-US"/>
              </w:rPr>
              <w:t>rarius</w:t>
            </w:r>
            <w:proofErr w:type="spellEnd"/>
            <w:r w:rsidRPr="00131180">
              <w:rPr>
                <w:i w:val="0"/>
                <w:iCs/>
                <w:sz w:val="22"/>
                <w:szCs w:val="22"/>
                <w:lang w:val="en-US"/>
              </w:rPr>
              <w:t xml:space="preserve">. </w:t>
            </w:r>
            <w:proofErr w:type="spellStart"/>
            <w:r w:rsidRPr="00131180">
              <w:rPr>
                <w:i w:val="0"/>
                <w:iCs/>
                <w:sz w:val="22"/>
                <w:szCs w:val="22"/>
                <w:lang w:val="en-US"/>
              </w:rPr>
              <w:t>Haec</w:t>
            </w:r>
            <w:proofErr w:type="spellEnd"/>
            <w:r w:rsidRPr="00131180">
              <w:rPr>
                <w:i w:val="0"/>
                <w:iCs/>
                <w:sz w:val="22"/>
                <w:szCs w:val="22"/>
                <w:lang w:val="en-US"/>
              </w:rPr>
              <w:t xml:space="preserve"> </w:t>
            </w:r>
            <w:proofErr w:type="spellStart"/>
            <w:r w:rsidRPr="002A444C">
              <w:rPr>
                <w:i w:val="0"/>
                <w:iCs/>
                <w:sz w:val="22"/>
                <w:szCs w:val="22"/>
                <w:u w:val="single"/>
                <w:lang w:val="en-US"/>
              </w:rPr>
              <w:t>superos</w:t>
            </w:r>
            <w:proofErr w:type="spellEnd"/>
            <w:r w:rsidRPr="002A444C">
              <w:rPr>
                <w:i w:val="0"/>
                <w:iCs/>
                <w:sz w:val="22"/>
                <w:szCs w:val="22"/>
                <w:u w:val="single"/>
                <w:lang w:val="en-US"/>
              </w:rPr>
              <w:t xml:space="preserve"> in </w:t>
            </w:r>
            <w:proofErr w:type="spellStart"/>
            <w:r w:rsidRPr="002A444C">
              <w:rPr>
                <w:i w:val="0"/>
                <w:iCs/>
                <w:sz w:val="22"/>
                <w:szCs w:val="22"/>
                <w:u w:val="single"/>
                <w:lang w:val="en-US"/>
              </w:rPr>
              <w:t>sua</w:t>
            </w:r>
            <w:proofErr w:type="spellEnd"/>
            <w:r w:rsidRPr="002A444C">
              <w:rPr>
                <w:i w:val="0"/>
                <w:iCs/>
                <w:sz w:val="22"/>
                <w:szCs w:val="22"/>
                <w:u w:val="single"/>
                <w:lang w:val="en-US"/>
              </w:rPr>
              <w:t xml:space="preserve"> </w:t>
            </w:r>
            <w:proofErr w:type="spellStart"/>
            <w:r w:rsidRPr="002A444C">
              <w:rPr>
                <w:i w:val="0"/>
                <w:iCs/>
                <w:sz w:val="22"/>
                <w:szCs w:val="22"/>
                <w:u w:val="single"/>
                <w:lang w:val="en-US"/>
              </w:rPr>
              <w:t>vota</w:t>
            </w:r>
            <w:proofErr w:type="spellEnd"/>
            <w:r w:rsidRPr="002A444C">
              <w:rPr>
                <w:i w:val="0"/>
                <w:iCs/>
                <w:sz w:val="22"/>
                <w:szCs w:val="22"/>
                <w:u w:val="single"/>
                <w:lang w:val="en-US"/>
              </w:rPr>
              <w:t xml:space="preserve"> </w:t>
            </w:r>
            <w:proofErr w:type="spellStart"/>
            <w:r w:rsidRPr="002A444C">
              <w:rPr>
                <w:i w:val="0"/>
                <w:iCs/>
                <w:sz w:val="22"/>
                <w:szCs w:val="22"/>
                <w:u w:val="single"/>
                <w:lang w:val="en-US"/>
              </w:rPr>
              <w:t>trahit</w:t>
            </w:r>
            <w:proofErr w:type="spellEnd"/>
            <w:r w:rsidRPr="00131180">
              <w:rPr>
                <w:i w:val="0"/>
                <w:iCs/>
                <w:sz w:val="22"/>
                <w:szCs w:val="22"/>
                <w:lang w:val="en-US"/>
              </w:rPr>
              <w:t>.</w:t>
            </w:r>
          </w:p>
          <w:p w14:paraId="6BE87CC0" w14:textId="040477F8"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Sed </w:t>
            </w:r>
            <w:proofErr w:type="spellStart"/>
            <w:r w:rsidRPr="00131180">
              <w:rPr>
                <w:i w:val="0"/>
                <w:iCs/>
                <w:sz w:val="22"/>
                <w:szCs w:val="22"/>
                <w:lang w:val="en-US"/>
              </w:rPr>
              <w:t>tibi</w:t>
            </w:r>
            <w:proofErr w:type="spellEnd"/>
            <w:r w:rsidRPr="00131180">
              <w:rPr>
                <w:i w:val="0"/>
                <w:iCs/>
                <w:sz w:val="22"/>
                <w:szCs w:val="22"/>
                <w:lang w:val="en-US"/>
              </w:rPr>
              <w:t xml:space="preserve"> </w:t>
            </w:r>
            <w:proofErr w:type="spellStart"/>
            <w:r w:rsidRPr="00131180">
              <w:rPr>
                <w:i w:val="0"/>
                <w:iCs/>
                <w:sz w:val="22"/>
                <w:szCs w:val="22"/>
                <w:lang w:val="en-US"/>
              </w:rPr>
              <w:t>nec</w:t>
            </w:r>
            <w:proofErr w:type="spellEnd"/>
            <w:r w:rsidRPr="00131180">
              <w:rPr>
                <w:i w:val="0"/>
                <w:iCs/>
                <w:sz w:val="22"/>
                <w:szCs w:val="22"/>
                <w:lang w:val="en-US"/>
              </w:rPr>
              <w:t xml:space="preserve"> </w:t>
            </w:r>
            <w:proofErr w:type="spellStart"/>
            <w:r w:rsidRPr="00131180">
              <w:rPr>
                <w:i w:val="0"/>
                <w:iCs/>
                <w:sz w:val="22"/>
                <w:szCs w:val="22"/>
                <w:lang w:val="en-US"/>
              </w:rPr>
              <w:t>monitore</w:t>
            </w:r>
            <w:proofErr w:type="spellEnd"/>
            <w:r w:rsidRPr="00131180">
              <w:rPr>
                <w:i w:val="0"/>
                <w:iCs/>
                <w:sz w:val="22"/>
                <w:szCs w:val="22"/>
                <w:lang w:val="en-US"/>
              </w:rPr>
              <w:t xml:space="preserve"> opus </w:t>
            </w:r>
            <w:r w:rsidRPr="002A444C">
              <w:rPr>
                <w:rFonts w:ascii="Cambria Math" w:hAnsi="Cambria Math" w:cs="Cambria Math"/>
                <w:i w:val="0"/>
                <w:iCs/>
                <w:szCs w:val="16"/>
                <w:lang w:val="en-US"/>
              </w:rPr>
              <w:t>⟨</w:t>
            </w:r>
            <w:proofErr w:type="spellStart"/>
            <w:r w:rsidRPr="002A444C">
              <w:rPr>
                <w:i w:val="0"/>
                <w:iCs/>
                <w:szCs w:val="16"/>
                <w:lang w:val="en-US"/>
              </w:rPr>
              <w:t>est</w:t>
            </w:r>
            <w:proofErr w:type="spellEnd"/>
            <w:r w:rsidRPr="002A444C">
              <w:rPr>
                <w:rFonts w:ascii="Cambria Math" w:hAnsi="Cambria Math" w:cs="Cambria Math"/>
                <w:i w:val="0"/>
                <w:iCs/>
                <w:szCs w:val="16"/>
                <w:lang w:val="en-US"/>
              </w:rPr>
              <w:t>⟩</w:t>
            </w:r>
            <w:r w:rsidRPr="00131180">
              <w:rPr>
                <w:i w:val="0"/>
                <w:iCs/>
                <w:sz w:val="22"/>
                <w:szCs w:val="22"/>
                <w:lang w:val="en-US"/>
              </w:rPr>
              <w:t xml:space="preserve">, </w:t>
            </w:r>
            <w:proofErr w:type="spellStart"/>
            <w:r w:rsidRPr="00131180">
              <w:rPr>
                <w:i w:val="0"/>
                <w:iCs/>
                <w:sz w:val="22"/>
                <w:szCs w:val="22"/>
                <w:lang w:val="en-US"/>
              </w:rPr>
              <w:t>officiumque</w:t>
            </w:r>
            <w:proofErr w:type="spellEnd"/>
            <w:r w:rsidRPr="00131180">
              <w:rPr>
                <w:i w:val="0"/>
                <w:iCs/>
                <w:sz w:val="22"/>
                <w:szCs w:val="22"/>
                <w:lang w:val="en-US"/>
              </w:rPr>
              <w:t xml:space="preserve"> </w:t>
            </w:r>
            <w:proofErr w:type="spellStart"/>
            <w:r w:rsidRPr="00131180">
              <w:rPr>
                <w:i w:val="0"/>
                <w:iCs/>
                <w:sz w:val="22"/>
                <w:szCs w:val="22"/>
                <w:lang w:val="en-US"/>
              </w:rPr>
              <w:t>maritae</w:t>
            </w:r>
            <w:proofErr w:type="spellEnd"/>
          </w:p>
          <w:p w14:paraId="5106D2ED" w14:textId="7777777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      </w:t>
            </w:r>
            <w:proofErr w:type="spellStart"/>
            <w:r w:rsidRPr="00131180">
              <w:rPr>
                <w:i w:val="0"/>
                <w:iCs/>
                <w:sz w:val="22"/>
                <w:szCs w:val="22"/>
                <w:lang w:val="en-US"/>
              </w:rPr>
              <w:t>exigis</w:t>
            </w:r>
            <w:proofErr w:type="spellEnd"/>
            <w:r w:rsidRPr="00131180">
              <w:rPr>
                <w:i w:val="0"/>
                <w:iCs/>
                <w:sz w:val="22"/>
                <w:szCs w:val="22"/>
                <w:lang w:val="en-US"/>
              </w:rPr>
              <w:t xml:space="preserve"> et </w:t>
            </w:r>
            <w:r w:rsidRPr="00FD0477">
              <w:rPr>
                <w:i w:val="0"/>
                <w:iCs/>
                <w:sz w:val="22"/>
                <w:szCs w:val="22"/>
                <w:u w:val="single"/>
                <w:lang w:val="en-US"/>
              </w:rPr>
              <w:t xml:space="preserve">per </w:t>
            </w:r>
            <w:proofErr w:type="spellStart"/>
            <w:r w:rsidRPr="00FD0477">
              <w:rPr>
                <w:i w:val="0"/>
                <w:iCs/>
                <w:sz w:val="22"/>
                <w:szCs w:val="22"/>
                <w:u w:val="single"/>
                <w:lang w:val="en-US"/>
              </w:rPr>
              <w:t>te</w:t>
            </w:r>
            <w:proofErr w:type="spellEnd"/>
            <w:r w:rsidRPr="00131180">
              <w:rPr>
                <w:i w:val="0"/>
                <w:iCs/>
                <w:sz w:val="22"/>
                <w:szCs w:val="22"/>
                <w:lang w:val="en-US"/>
              </w:rPr>
              <w:t xml:space="preserve"> </w:t>
            </w:r>
            <w:proofErr w:type="spellStart"/>
            <w:r w:rsidRPr="00131180">
              <w:rPr>
                <w:i w:val="0"/>
                <w:iCs/>
                <w:sz w:val="22"/>
                <w:szCs w:val="22"/>
                <w:lang w:val="en-US"/>
              </w:rPr>
              <w:t>munera</w:t>
            </w:r>
            <w:proofErr w:type="spellEnd"/>
            <w:r w:rsidRPr="00131180">
              <w:rPr>
                <w:i w:val="0"/>
                <w:iCs/>
                <w:sz w:val="22"/>
                <w:szCs w:val="22"/>
                <w:lang w:val="en-US"/>
              </w:rPr>
              <w:t xml:space="preserve"> </w:t>
            </w:r>
            <w:proofErr w:type="spellStart"/>
            <w:r w:rsidRPr="00131180">
              <w:rPr>
                <w:i w:val="0"/>
                <w:iCs/>
                <w:sz w:val="22"/>
                <w:szCs w:val="22"/>
                <w:lang w:val="en-US"/>
              </w:rPr>
              <w:t>matris</w:t>
            </w:r>
            <w:proofErr w:type="spellEnd"/>
            <w:r w:rsidRPr="00131180">
              <w:rPr>
                <w:i w:val="0"/>
                <w:iCs/>
                <w:sz w:val="22"/>
                <w:szCs w:val="22"/>
                <w:lang w:val="en-US"/>
              </w:rPr>
              <w:t xml:space="preserve"> obis.</w:t>
            </w:r>
          </w:p>
          <w:p w14:paraId="0DD6ADA2" w14:textId="7777777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Cum </w:t>
            </w:r>
            <w:r w:rsidRPr="002A444C">
              <w:rPr>
                <w:i w:val="0"/>
                <w:iCs/>
                <w:sz w:val="22"/>
                <w:szCs w:val="22"/>
                <w:u w:val="single"/>
                <w:lang w:val="en-US"/>
              </w:rPr>
              <w:t xml:space="preserve">Domini </w:t>
            </w:r>
            <w:proofErr w:type="spellStart"/>
            <w:r w:rsidRPr="002A444C">
              <w:rPr>
                <w:i w:val="0"/>
                <w:iCs/>
                <w:sz w:val="22"/>
                <w:szCs w:val="22"/>
                <w:u w:val="single"/>
                <w:lang w:val="en-US"/>
              </w:rPr>
              <w:t>natalis</w:t>
            </w:r>
            <w:proofErr w:type="spellEnd"/>
            <w:r w:rsidRPr="00131180">
              <w:rPr>
                <w:i w:val="0"/>
                <w:iCs/>
                <w:sz w:val="22"/>
                <w:szCs w:val="22"/>
                <w:lang w:val="en-US"/>
              </w:rPr>
              <w:t xml:space="preserve"> </w:t>
            </w:r>
            <w:proofErr w:type="spellStart"/>
            <w:r w:rsidRPr="00131180">
              <w:rPr>
                <w:i w:val="0"/>
                <w:iCs/>
                <w:sz w:val="22"/>
                <w:szCs w:val="22"/>
                <w:lang w:val="en-US"/>
              </w:rPr>
              <w:t>adest</w:t>
            </w:r>
            <w:proofErr w:type="spellEnd"/>
            <w:r w:rsidRPr="00131180">
              <w:rPr>
                <w:i w:val="0"/>
                <w:iCs/>
                <w:sz w:val="22"/>
                <w:szCs w:val="22"/>
                <w:lang w:val="en-US"/>
              </w:rPr>
              <w:t xml:space="preserve">, </w:t>
            </w:r>
            <w:proofErr w:type="spellStart"/>
            <w:r w:rsidRPr="00131180">
              <w:rPr>
                <w:i w:val="0"/>
                <w:iCs/>
                <w:sz w:val="22"/>
                <w:szCs w:val="22"/>
                <w:lang w:val="en-US"/>
              </w:rPr>
              <w:t>laetare</w:t>
            </w:r>
            <w:proofErr w:type="spellEnd"/>
            <w:r w:rsidRPr="00131180">
              <w:rPr>
                <w:i w:val="0"/>
                <w:iCs/>
                <w:sz w:val="22"/>
                <w:szCs w:val="22"/>
                <w:lang w:val="en-US"/>
              </w:rPr>
              <w:t xml:space="preserve"> </w:t>
            </w:r>
            <w:proofErr w:type="spellStart"/>
            <w:r w:rsidRPr="00131180">
              <w:rPr>
                <w:i w:val="0"/>
                <w:iCs/>
                <w:sz w:val="22"/>
                <w:szCs w:val="22"/>
                <w:lang w:val="en-US"/>
              </w:rPr>
              <w:t>tibique</w:t>
            </w:r>
            <w:proofErr w:type="spellEnd"/>
            <w:r w:rsidRPr="00131180">
              <w:rPr>
                <w:i w:val="0"/>
                <w:iCs/>
                <w:sz w:val="22"/>
                <w:szCs w:val="22"/>
                <w:lang w:val="en-US"/>
              </w:rPr>
              <w:t xml:space="preserve"> </w:t>
            </w:r>
            <w:r w:rsidRPr="002A444C">
              <w:rPr>
                <w:rFonts w:ascii="Cambria Math" w:hAnsi="Cambria Math" w:cs="Cambria Math"/>
                <w:i w:val="0"/>
                <w:iCs/>
                <w:szCs w:val="16"/>
                <w:lang w:val="en-US"/>
              </w:rPr>
              <w:t>⟨</w:t>
            </w:r>
            <w:proofErr w:type="spellStart"/>
            <w:r w:rsidRPr="002A444C">
              <w:rPr>
                <w:i w:val="0"/>
                <w:iCs/>
                <w:szCs w:val="16"/>
                <w:u w:val="single"/>
                <w:lang w:val="en-US"/>
              </w:rPr>
              <w:t>parce</w:t>
            </w:r>
            <w:proofErr w:type="spellEnd"/>
            <w:r w:rsidRPr="002A444C">
              <w:rPr>
                <w:rFonts w:ascii="Cambria Math" w:hAnsi="Cambria Math" w:cs="Cambria Math"/>
                <w:i w:val="0"/>
                <w:iCs/>
                <w:szCs w:val="16"/>
                <w:lang w:val="en-US"/>
              </w:rPr>
              <w:t>⟩</w:t>
            </w:r>
            <w:r w:rsidRPr="00131180">
              <w:rPr>
                <w:i w:val="0"/>
                <w:iCs/>
                <w:sz w:val="22"/>
                <w:szCs w:val="22"/>
                <w:lang w:val="en-US"/>
              </w:rPr>
              <w:t xml:space="preserve"> –</w:t>
            </w:r>
          </w:p>
          <w:p w14:paraId="7409D2C5" w14:textId="1A9714E8"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      </w:t>
            </w:r>
            <w:proofErr w:type="spellStart"/>
            <w:r w:rsidRPr="00131180">
              <w:rPr>
                <w:i w:val="0"/>
                <w:iCs/>
                <w:sz w:val="22"/>
                <w:szCs w:val="22"/>
                <w:lang w:val="en-US"/>
              </w:rPr>
              <w:t>si</w:t>
            </w:r>
            <w:proofErr w:type="spellEnd"/>
            <w:r w:rsidRPr="00131180">
              <w:rPr>
                <w:i w:val="0"/>
                <w:iCs/>
                <w:sz w:val="22"/>
                <w:szCs w:val="22"/>
                <w:lang w:val="en-US"/>
              </w:rPr>
              <w:t xml:space="preserve"> non vis, natis, optima, </w:t>
            </w:r>
            <w:proofErr w:type="spellStart"/>
            <w:r w:rsidRPr="002A444C">
              <w:rPr>
                <w:i w:val="0"/>
                <w:iCs/>
                <w:sz w:val="22"/>
                <w:szCs w:val="22"/>
                <w:u w:val="single"/>
                <w:lang w:val="en-US"/>
              </w:rPr>
              <w:t>parce</w:t>
            </w:r>
            <w:proofErr w:type="spellEnd"/>
            <w:r w:rsidRPr="00131180">
              <w:rPr>
                <w:i w:val="0"/>
                <w:iCs/>
                <w:sz w:val="22"/>
                <w:szCs w:val="22"/>
                <w:lang w:val="en-US"/>
              </w:rPr>
              <w:t xml:space="preserve"> tuis</w:t>
            </w:r>
            <w:r w:rsidR="002A444C">
              <w:rPr>
                <w:i w:val="0"/>
                <w:iCs/>
                <w:sz w:val="22"/>
                <w:szCs w:val="22"/>
                <w:lang w:val="en-US"/>
              </w:rPr>
              <w:t>!</w:t>
            </w:r>
          </w:p>
          <w:p w14:paraId="522BF4F9" w14:textId="77777777" w:rsidR="00131180" w:rsidRDefault="00131180" w:rsidP="00131180">
            <w:pPr>
              <w:pStyle w:val="Grammatik"/>
              <w:framePr w:hSpace="0" w:wrap="auto" w:vAnchor="margin" w:hAnchor="text" w:xAlign="left" w:yAlign="inline"/>
              <w:spacing w:line="360" w:lineRule="auto"/>
              <w:rPr>
                <w:i w:val="0"/>
                <w:iCs/>
                <w:sz w:val="22"/>
                <w:szCs w:val="22"/>
                <w:lang w:val="en-US"/>
              </w:rPr>
            </w:pPr>
          </w:p>
          <w:p w14:paraId="47566270" w14:textId="1DD3D624" w:rsidR="00636E46" w:rsidRPr="00636E46" w:rsidRDefault="00636E46" w:rsidP="00131180">
            <w:pPr>
              <w:pStyle w:val="Grammatik"/>
              <w:framePr w:hSpace="0" w:wrap="auto" w:vAnchor="margin" w:hAnchor="text" w:xAlign="left" w:yAlign="inline"/>
              <w:spacing w:line="360" w:lineRule="auto"/>
              <w:rPr>
                <w:sz w:val="22"/>
                <w:szCs w:val="22"/>
              </w:rPr>
            </w:pPr>
            <w:proofErr w:type="spellStart"/>
            <w:r w:rsidRPr="00636E46">
              <w:rPr>
                <w:sz w:val="22"/>
                <w:szCs w:val="22"/>
              </w:rPr>
              <w:t>Pontano</w:t>
            </w:r>
            <w:proofErr w:type="spellEnd"/>
            <w:r w:rsidRPr="00636E46">
              <w:rPr>
                <w:sz w:val="22"/>
                <w:szCs w:val="22"/>
              </w:rPr>
              <w:t xml:space="preserve"> erinnert dann an die Feierlichkeiten zu Weihnachten: wie festlich alles geschmückt ist, wie sie am Tisch feiern und trinken.</w:t>
            </w:r>
          </w:p>
          <w:p w14:paraId="40E1A6F1" w14:textId="77777777" w:rsidR="00636E46" w:rsidRPr="00636E46" w:rsidRDefault="00636E46" w:rsidP="00131180">
            <w:pPr>
              <w:pStyle w:val="Grammatik"/>
              <w:framePr w:hSpace="0" w:wrap="auto" w:vAnchor="margin" w:hAnchor="text" w:xAlign="left" w:yAlign="inline"/>
              <w:spacing w:line="360" w:lineRule="auto"/>
              <w:rPr>
                <w:i w:val="0"/>
                <w:iCs/>
                <w:sz w:val="22"/>
                <w:szCs w:val="22"/>
              </w:rPr>
            </w:pPr>
          </w:p>
          <w:p w14:paraId="4A69C5E3" w14:textId="7777777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Tu </w:t>
            </w:r>
            <w:proofErr w:type="spellStart"/>
            <w:r w:rsidRPr="00131180">
              <w:rPr>
                <w:i w:val="0"/>
                <w:iCs/>
                <w:sz w:val="22"/>
                <w:szCs w:val="22"/>
                <w:lang w:val="en-US"/>
              </w:rPr>
              <w:t>vero</w:t>
            </w:r>
            <w:proofErr w:type="spellEnd"/>
            <w:r w:rsidRPr="00131180">
              <w:rPr>
                <w:i w:val="0"/>
                <w:iCs/>
                <w:sz w:val="22"/>
                <w:szCs w:val="22"/>
                <w:lang w:val="en-US"/>
              </w:rPr>
              <w:t xml:space="preserve"> </w:t>
            </w:r>
            <w:proofErr w:type="spellStart"/>
            <w:r w:rsidRPr="00131180">
              <w:rPr>
                <w:i w:val="0"/>
                <w:iCs/>
                <w:sz w:val="22"/>
                <w:szCs w:val="22"/>
                <w:lang w:val="en-US"/>
              </w:rPr>
              <w:t>hunc</w:t>
            </w:r>
            <w:proofErr w:type="spellEnd"/>
            <w:r w:rsidRPr="00131180">
              <w:rPr>
                <w:i w:val="0"/>
                <w:iCs/>
                <w:sz w:val="22"/>
                <w:szCs w:val="22"/>
                <w:lang w:val="en-US"/>
              </w:rPr>
              <w:t xml:space="preserve"> mihi, </w:t>
            </w:r>
            <w:proofErr w:type="spellStart"/>
            <w:r w:rsidRPr="00131180">
              <w:rPr>
                <w:i w:val="0"/>
                <w:iCs/>
                <w:sz w:val="22"/>
                <w:szCs w:val="22"/>
                <w:lang w:val="en-US"/>
              </w:rPr>
              <w:t>cara</w:t>
            </w:r>
            <w:proofErr w:type="spellEnd"/>
            <w:r w:rsidRPr="00131180">
              <w:rPr>
                <w:i w:val="0"/>
                <w:iCs/>
                <w:sz w:val="22"/>
                <w:szCs w:val="22"/>
                <w:lang w:val="en-US"/>
              </w:rPr>
              <w:t xml:space="preserve">, </w:t>
            </w:r>
            <w:proofErr w:type="spellStart"/>
            <w:r w:rsidRPr="00131180">
              <w:rPr>
                <w:i w:val="0"/>
                <w:iCs/>
                <w:sz w:val="22"/>
                <w:szCs w:val="22"/>
                <w:lang w:val="en-US"/>
              </w:rPr>
              <w:t>viro</w:t>
            </w:r>
            <w:proofErr w:type="spellEnd"/>
            <w:r w:rsidRPr="00131180">
              <w:rPr>
                <w:i w:val="0"/>
                <w:iCs/>
                <w:sz w:val="22"/>
                <w:szCs w:val="22"/>
                <w:lang w:val="en-US"/>
              </w:rPr>
              <w:t xml:space="preserve"> </w:t>
            </w:r>
            <w:proofErr w:type="spellStart"/>
            <w:r w:rsidRPr="00131180">
              <w:rPr>
                <w:i w:val="0"/>
                <w:iCs/>
                <w:sz w:val="22"/>
                <w:szCs w:val="22"/>
                <w:lang w:val="en-US"/>
              </w:rPr>
              <w:t>praestabis</w:t>
            </w:r>
            <w:proofErr w:type="spellEnd"/>
            <w:r w:rsidRPr="00131180">
              <w:rPr>
                <w:i w:val="0"/>
                <w:iCs/>
                <w:sz w:val="22"/>
                <w:szCs w:val="22"/>
                <w:lang w:val="en-US"/>
              </w:rPr>
              <w:t xml:space="preserve"> </w:t>
            </w:r>
            <w:proofErr w:type="spellStart"/>
            <w:r w:rsidRPr="00131180">
              <w:rPr>
                <w:i w:val="0"/>
                <w:iCs/>
                <w:sz w:val="22"/>
                <w:szCs w:val="22"/>
                <w:lang w:val="en-US"/>
              </w:rPr>
              <w:t>honorem</w:t>
            </w:r>
            <w:proofErr w:type="spellEnd"/>
            <w:r w:rsidRPr="00131180">
              <w:rPr>
                <w:i w:val="0"/>
                <w:iCs/>
                <w:sz w:val="22"/>
                <w:szCs w:val="22"/>
                <w:lang w:val="en-US"/>
              </w:rPr>
              <w:t>,</w:t>
            </w:r>
          </w:p>
          <w:p w14:paraId="702242E6" w14:textId="43DFD8BC"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131180">
              <w:rPr>
                <w:i w:val="0"/>
                <w:iCs/>
                <w:sz w:val="22"/>
                <w:szCs w:val="22"/>
                <w:lang w:val="en-US"/>
              </w:rPr>
              <w:t xml:space="preserve">      </w:t>
            </w:r>
            <w:proofErr w:type="spellStart"/>
            <w:r w:rsidRPr="00131180">
              <w:rPr>
                <w:i w:val="0"/>
                <w:iCs/>
                <w:sz w:val="22"/>
                <w:szCs w:val="22"/>
                <w:lang w:val="en-US"/>
              </w:rPr>
              <w:t>tingat</w:t>
            </w:r>
            <w:proofErr w:type="spellEnd"/>
            <w:r w:rsidRPr="00131180">
              <w:rPr>
                <w:i w:val="0"/>
                <w:iCs/>
                <w:sz w:val="22"/>
                <w:szCs w:val="22"/>
                <w:lang w:val="en-US"/>
              </w:rPr>
              <w:t xml:space="preserve"> </w:t>
            </w:r>
            <w:proofErr w:type="spellStart"/>
            <w:r w:rsidRPr="00131180">
              <w:rPr>
                <w:i w:val="0"/>
                <w:iCs/>
                <w:sz w:val="22"/>
                <w:szCs w:val="22"/>
                <w:lang w:val="en-US"/>
              </w:rPr>
              <w:t>ut</w:t>
            </w:r>
            <w:proofErr w:type="spellEnd"/>
            <w:r w:rsidRPr="00131180">
              <w:rPr>
                <w:i w:val="0"/>
                <w:iCs/>
                <w:sz w:val="22"/>
                <w:szCs w:val="22"/>
                <w:lang w:val="en-US"/>
              </w:rPr>
              <w:t xml:space="preserve"> auratus </w:t>
            </w:r>
            <w:proofErr w:type="spellStart"/>
            <w:r w:rsidRPr="00131180">
              <w:rPr>
                <w:i w:val="0"/>
                <w:iCs/>
                <w:sz w:val="22"/>
                <w:szCs w:val="22"/>
                <w:lang w:val="en-US"/>
              </w:rPr>
              <w:t>mollia</w:t>
            </w:r>
            <w:proofErr w:type="spellEnd"/>
            <w:r w:rsidRPr="00131180">
              <w:rPr>
                <w:i w:val="0"/>
                <w:iCs/>
                <w:sz w:val="22"/>
                <w:szCs w:val="22"/>
                <w:lang w:val="en-US"/>
              </w:rPr>
              <w:t xml:space="preserve"> labra </w:t>
            </w:r>
            <w:r w:rsidRPr="002A444C">
              <w:rPr>
                <w:i w:val="0"/>
                <w:iCs/>
                <w:sz w:val="22"/>
                <w:szCs w:val="22"/>
                <w:u w:val="single"/>
                <w:lang w:val="en-US"/>
              </w:rPr>
              <w:t>calix</w:t>
            </w:r>
          </w:p>
          <w:p w14:paraId="6D6D6FCE" w14:textId="77777777" w:rsidR="00131180" w:rsidRPr="002A444C" w:rsidRDefault="00131180" w:rsidP="00131180">
            <w:pPr>
              <w:pStyle w:val="Grammatik"/>
              <w:framePr w:hSpace="0" w:wrap="auto" w:vAnchor="margin" w:hAnchor="text" w:xAlign="left" w:yAlign="inline"/>
              <w:spacing w:line="360" w:lineRule="auto"/>
              <w:rPr>
                <w:i w:val="0"/>
                <w:iCs/>
                <w:sz w:val="22"/>
                <w:szCs w:val="22"/>
                <w:u w:val="single"/>
                <w:lang w:val="en-US"/>
              </w:rPr>
            </w:pPr>
            <w:r w:rsidRPr="00131180">
              <w:rPr>
                <w:i w:val="0"/>
                <w:iCs/>
                <w:sz w:val="22"/>
                <w:szCs w:val="22"/>
                <w:lang w:val="en-US"/>
              </w:rPr>
              <w:t xml:space="preserve">et </w:t>
            </w:r>
            <w:proofErr w:type="spellStart"/>
            <w:r w:rsidRPr="002A444C">
              <w:rPr>
                <w:i w:val="0"/>
                <w:iCs/>
                <w:sz w:val="22"/>
                <w:szCs w:val="22"/>
                <w:u w:val="single"/>
                <w:lang w:val="en-US"/>
              </w:rPr>
              <w:t>memor</w:t>
            </w:r>
            <w:proofErr w:type="spellEnd"/>
            <w:r w:rsidRPr="00131180">
              <w:rPr>
                <w:i w:val="0"/>
                <w:iCs/>
                <w:sz w:val="22"/>
                <w:szCs w:val="22"/>
                <w:lang w:val="en-US"/>
              </w:rPr>
              <w:t xml:space="preserve"> </w:t>
            </w:r>
            <w:proofErr w:type="spellStart"/>
            <w:r w:rsidRPr="00131180">
              <w:rPr>
                <w:i w:val="0"/>
                <w:iCs/>
                <w:sz w:val="22"/>
                <w:szCs w:val="22"/>
                <w:lang w:val="en-US"/>
              </w:rPr>
              <w:t>ipsa</w:t>
            </w:r>
            <w:proofErr w:type="spellEnd"/>
            <w:r w:rsidRPr="00131180">
              <w:rPr>
                <w:i w:val="0"/>
                <w:iCs/>
                <w:sz w:val="22"/>
                <w:szCs w:val="22"/>
                <w:lang w:val="en-US"/>
              </w:rPr>
              <w:t xml:space="preserve"> </w:t>
            </w:r>
            <w:proofErr w:type="spellStart"/>
            <w:r w:rsidRPr="002A444C">
              <w:rPr>
                <w:i w:val="0"/>
                <w:iCs/>
                <w:sz w:val="22"/>
                <w:szCs w:val="22"/>
                <w:u w:val="single"/>
                <w:lang w:val="en-US"/>
              </w:rPr>
              <w:t>mei</w:t>
            </w:r>
            <w:proofErr w:type="spellEnd"/>
            <w:r w:rsidRPr="00131180">
              <w:rPr>
                <w:i w:val="0"/>
                <w:iCs/>
                <w:sz w:val="22"/>
                <w:szCs w:val="22"/>
                <w:lang w:val="en-US"/>
              </w:rPr>
              <w:t xml:space="preserve"> </w:t>
            </w:r>
            <w:proofErr w:type="spellStart"/>
            <w:r w:rsidRPr="00131180">
              <w:rPr>
                <w:i w:val="0"/>
                <w:iCs/>
                <w:sz w:val="22"/>
                <w:szCs w:val="22"/>
                <w:lang w:val="en-US"/>
              </w:rPr>
              <w:t>dicas</w:t>
            </w:r>
            <w:proofErr w:type="spellEnd"/>
            <w:r w:rsidRPr="00131180">
              <w:rPr>
                <w:i w:val="0"/>
                <w:iCs/>
                <w:sz w:val="22"/>
                <w:szCs w:val="22"/>
                <w:lang w:val="en-US"/>
              </w:rPr>
              <w:t>: „</w:t>
            </w:r>
            <w:proofErr w:type="spellStart"/>
            <w:r w:rsidRPr="002A444C">
              <w:rPr>
                <w:i w:val="0"/>
                <w:iCs/>
                <w:sz w:val="22"/>
                <w:szCs w:val="22"/>
                <w:u w:val="single"/>
                <w:lang w:val="en-US"/>
              </w:rPr>
              <w:t>Haec</w:t>
            </w:r>
            <w:proofErr w:type="spellEnd"/>
            <w:r w:rsidRPr="002A444C">
              <w:rPr>
                <w:i w:val="0"/>
                <w:iCs/>
                <w:sz w:val="22"/>
                <w:szCs w:val="22"/>
                <w:u w:val="single"/>
                <w:lang w:val="en-US"/>
              </w:rPr>
              <w:t xml:space="preserve"> oscula, </w:t>
            </w:r>
            <w:proofErr w:type="spellStart"/>
            <w:r w:rsidRPr="002A444C">
              <w:rPr>
                <w:i w:val="0"/>
                <w:iCs/>
                <w:sz w:val="22"/>
                <w:szCs w:val="22"/>
                <w:u w:val="single"/>
                <w:lang w:val="en-US"/>
              </w:rPr>
              <w:t>coniux</w:t>
            </w:r>
            <w:proofErr w:type="spellEnd"/>
            <w:r w:rsidRPr="002A444C">
              <w:rPr>
                <w:i w:val="0"/>
                <w:iCs/>
                <w:sz w:val="22"/>
                <w:szCs w:val="22"/>
                <w:u w:val="single"/>
                <w:lang w:val="en-US"/>
              </w:rPr>
              <w:t>,</w:t>
            </w:r>
          </w:p>
          <w:p w14:paraId="75F7FF38" w14:textId="1A673497" w:rsidR="00131180" w:rsidRPr="00131180" w:rsidRDefault="00131180" w:rsidP="00131180">
            <w:pPr>
              <w:pStyle w:val="Grammatik"/>
              <w:framePr w:hSpace="0" w:wrap="auto" w:vAnchor="margin" w:hAnchor="text" w:xAlign="left" w:yAlign="inline"/>
              <w:spacing w:line="360" w:lineRule="auto"/>
              <w:rPr>
                <w:i w:val="0"/>
                <w:iCs/>
                <w:sz w:val="22"/>
                <w:szCs w:val="22"/>
                <w:lang w:val="en-US"/>
              </w:rPr>
            </w:pPr>
            <w:r w:rsidRPr="002A444C">
              <w:rPr>
                <w:i w:val="0"/>
                <w:iCs/>
                <w:sz w:val="22"/>
                <w:szCs w:val="22"/>
                <w:lang w:val="en-US"/>
              </w:rPr>
              <w:t xml:space="preserve">      </w:t>
            </w:r>
            <w:proofErr w:type="spellStart"/>
            <w:r w:rsidRPr="002A444C">
              <w:rPr>
                <w:i w:val="0"/>
                <w:iCs/>
                <w:sz w:val="22"/>
                <w:szCs w:val="22"/>
                <w:u w:val="single"/>
                <w:lang w:val="en-US"/>
              </w:rPr>
              <w:t>illa</w:t>
            </w:r>
            <w:proofErr w:type="spellEnd"/>
            <w:r w:rsidRPr="002A444C">
              <w:rPr>
                <w:i w:val="0"/>
                <w:iCs/>
                <w:sz w:val="22"/>
                <w:szCs w:val="22"/>
                <w:u w:val="single"/>
                <w:lang w:val="en-US"/>
              </w:rPr>
              <w:t xml:space="preserve"> </w:t>
            </w:r>
            <w:proofErr w:type="spellStart"/>
            <w:r w:rsidRPr="002A444C">
              <w:rPr>
                <w:i w:val="0"/>
                <w:iCs/>
                <w:sz w:val="22"/>
                <w:szCs w:val="22"/>
                <w:u w:val="single"/>
                <w:lang w:val="en-US"/>
              </w:rPr>
              <w:t>tua</w:t>
            </w:r>
            <w:proofErr w:type="spellEnd"/>
            <w:r w:rsidRPr="002A444C">
              <w:rPr>
                <w:i w:val="0"/>
                <w:iCs/>
                <w:sz w:val="22"/>
                <w:szCs w:val="22"/>
                <w:u w:val="single"/>
                <w:lang w:val="en-US"/>
              </w:rPr>
              <w:t xml:space="preserve">, </w:t>
            </w:r>
            <w:proofErr w:type="spellStart"/>
            <w:r w:rsidRPr="002A444C">
              <w:rPr>
                <w:i w:val="0"/>
                <w:iCs/>
                <w:sz w:val="22"/>
                <w:szCs w:val="22"/>
                <w:u w:val="single"/>
                <w:lang w:val="en-US"/>
              </w:rPr>
              <w:t>haec</w:t>
            </w:r>
            <w:proofErr w:type="spellEnd"/>
            <w:r w:rsidRPr="002A444C">
              <w:rPr>
                <w:i w:val="0"/>
                <w:iCs/>
                <w:sz w:val="22"/>
                <w:szCs w:val="22"/>
                <w:u w:val="single"/>
                <w:lang w:val="en-US"/>
              </w:rPr>
              <w:t xml:space="preserve">, </w:t>
            </w:r>
            <w:proofErr w:type="spellStart"/>
            <w:r w:rsidRPr="002A444C">
              <w:rPr>
                <w:i w:val="0"/>
                <w:iCs/>
                <w:sz w:val="22"/>
                <w:szCs w:val="22"/>
                <w:u w:val="single"/>
                <w:lang w:val="en-US"/>
              </w:rPr>
              <w:t>coniux</w:t>
            </w:r>
            <w:proofErr w:type="spellEnd"/>
            <w:r w:rsidRPr="002A444C">
              <w:rPr>
                <w:i w:val="0"/>
                <w:iCs/>
                <w:sz w:val="22"/>
                <w:szCs w:val="22"/>
                <w:u w:val="single"/>
                <w:lang w:val="en-US"/>
              </w:rPr>
              <w:t>,</w:t>
            </w:r>
            <w:r w:rsidRPr="00131180">
              <w:rPr>
                <w:i w:val="0"/>
                <w:iCs/>
                <w:sz w:val="22"/>
                <w:szCs w:val="22"/>
                <w:lang w:val="en-US"/>
              </w:rPr>
              <w:t xml:space="preserve"> </w:t>
            </w:r>
            <w:proofErr w:type="spellStart"/>
            <w:r w:rsidRPr="00131180">
              <w:rPr>
                <w:i w:val="0"/>
                <w:iCs/>
                <w:sz w:val="22"/>
                <w:szCs w:val="22"/>
                <w:lang w:val="en-US"/>
              </w:rPr>
              <w:t>te</w:t>
            </w:r>
            <w:proofErr w:type="spellEnd"/>
            <w:r w:rsidRPr="00131180">
              <w:rPr>
                <w:i w:val="0"/>
                <w:iCs/>
                <w:sz w:val="22"/>
                <w:szCs w:val="22"/>
                <w:lang w:val="en-US"/>
              </w:rPr>
              <w:t xml:space="preserve"> </w:t>
            </w:r>
            <w:proofErr w:type="spellStart"/>
            <w:r w:rsidRPr="00131180">
              <w:rPr>
                <w:i w:val="0"/>
                <w:iCs/>
                <w:sz w:val="22"/>
                <w:szCs w:val="22"/>
                <w:lang w:val="en-US"/>
              </w:rPr>
              <w:t>properare</w:t>
            </w:r>
            <w:proofErr w:type="spellEnd"/>
            <w:r w:rsidRPr="00131180">
              <w:rPr>
                <w:i w:val="0"/>
                <w:iCs/>
                <w:sz w:val="22"/>
                <w:szCs w:val="22"/>
                <w:lang w:val="en-US"/>
              </w:rPr>
              <w:t xml:space="preserve"> </w:t>
            </w:r>
            <w:proofErr w:type="spellStart"/>
            <w:proofErr w:type="gramStart"/>
            <w:r w:rsidRPr="00131180">
              <w:rPr>
                <w:i w:val="0"/>
                <w:iCs/>
                <w:sz w:val="22"/>
                <w:szCs w:val="22"/>
                <w:lang w:val="en-US"/>
              </w:rPr>
              <w:t>iubent</w:t>
            </w:r>
            <w:proofErr w:type="spellEnd"/>
            <w:r w:rsidRPr="00131180">
              <w:rPr>
                <w:i w:val="0"/>
                <w:iCs/>
                <w:sz w:val="22"/>
                <w:szCs w:val="22"/>
                <w:lang w:val="en-US"/>
              </w:rPr>
              <w:t>.“</w:t>
            </w:r>
            <w:proofErr w:type="gramEnd"/>
          </w:p>
        </w:tc>
        <w:tc>
          <w:tcPr>
            <w:tcW w:w="5103" w:type="dxa"/>
            <w:tcBorders>
              <w:right w:val="single" w:sz="4" w:space="0" w:color="auto"/>
            </w:tcBorders>
          </w:tcPr>
          <w:p w14:paraId="00B0C39D" w14:textId="1BBB51F2" w:rsidR="00554EF3" w:rsidRPr="003D1446" w:rsidRDefault="00554EF3" w:rsidP="003D1446">
            <w:pPr>
              <w:pStyle w:val="Vokabeln"/>
              <w:framePr w:hSpace="0" w:wrap="auto" w:vAnchor="margin" w:hAnchor="text" w:xAlign="left" w:yAlign="inline"/>
            </w:pPr>
          </w:p>
          <w:p w14:paraId="75E6090A" w14:textId="77777777" w:rsidR="008F5E8E" w:rsidRDefault="00041EEE" w:rsidP="003D1446">
            <w:pPr>
              <w:pStyle w:val="Vokabeln"/>
              <w:framePr w:hSpace="0" w:wrap="auto" w:vAnchor="margin" w:hAnchor="text" w:xAlign="left" w:yAlign="inline"/>
            </w:pPr>
            <w:proofErr w:type="spellStart"/>
            <w:r w:rsidRPr="00041EEE">
              <w:rPr>
                <w:b/>
                <w:bCs/>
              </w:rPr>
              <w:t>natalis</w:t>
            </w:r>
            <w:proofErr w:type="spellEnd"/>
            <w:r>
              <w:t xml:space="preserve"> (</w:t>
            </w:r>
            <w:proofErr w:type="spellStart"/>
            <w:r>
              <w:t>natalis</w:t>
            </w:r>
            <w:proofErr w:type="spellEnd"/>
            <w:r>
              <w:t xml:space="preserve"> </w:t>
            </w:r>
            <w:r w:rsidRPr="00041EEE">
              <w:rPr>
                <w:i/>
                <w:iCs/>
              </w:rPr>
              <w:t>m.</w:t>
            </w:r>
            <w:r>
              <w:t xml:space="preserve">) </w:t>
            </w:r>
            <w:r w:rsidRPr="00041EEE">
              <w:rPr>
                <w:b/>
                <w:bCs/>
              </w:rPr>
              <w:t>Domini</w:t>
            </w:r>
            <w:r>
              <w:t>: Weihnachten</w:t>
            </w:r>
          </w:p>
          <w:p w14:paraId="54845F88" w14:textId="77777777" w:rsidR="00041EEE" w:rsidRDefault="00041EEE" w:rsidP="003D1446">
            <w:pPr>
              <w:pStyle w:val="Vokabeln"/>
              <w:framePr w:hSpace="0" w:wrap="auto" w:vAnchor="margin" w:hAnchor="text" w:xAlign="left" w:yAlign="inline"/>
            </w:pPr>
            <w:proofErr w:type="spellStart"/>
            <w:r w:rsidRPr="00041EEE">
              <w:rPr>
                <w:b/>
                <w:bCs/>
              </w:rPr>
              <w:t>Iani</w:t>
            </w:r>
            <w:proofErr w:type="spellEnd"/>
            <w:r w:rsidRPr="00041EEE">
              <w:rPr>
                <w:b/>
                <w:bCs/>
              </w:rPr>
              <w:t xml:space="preserve"> </w:t>
            </w:r>
            <w:proofErr w:type="spellStart"/>
            <w:r w:rsidRPr="00041EEE">
              <w:rPr>
                <w:b/>
                <w:bCs/>
              </w:rPr>
              <w:t>calendae</w:t>
            </w:r>
            <w:proofErr w:type="spellEnd"/>
            <w:r>
              <w:t xml:space="preserve">, </w:t>
            </w:r>
            <w:proofErr w:type="spellStart"/>
            <w:r>
              <w:t>calendarum</w:t>
            </w:r>
            <w:proofErr w:type="spellEnd"/>
            <w:r>
              <w:t xml:space="preserve"> </w:t>
            </w:r>
            <w:r w:rsidRPr="00041EEE">
              <w:rPr>
                <w:i/>
                <w:iCs/>
              </w:rPr>
              <w:t>f. Pl.</w:t>
            </w:r>
            <w:r>
              <w:t>: Neujahr</w:t>
            </w:r>
          </w:p>
          <w:p w14:paraId="0E99F335" w14:textId="77777777" w:rsidR="00041EEE" w:rsidRDefault="00041EEE" w:rsidP="003D1446">
            <w:pPr>
              <w:pStyle w:val="Vokabeln"/>
              <w:framePr w:hSpace="0" w:wrap="auto" w:vAnchor="margin" w:hAnchor="text" w:xAlign="left" w:yAlign="inline"/>
            </w:pPr>
            <w:r w:rsidRPr="00041EEE">
              <w:rPr>
                <w:b/>
                <w:bCs/>
              </w:rPr>
              <w:t xml:space="preserve">Regum </w:t>
            </w:r>
            <w:proofErr w:type="spellStart"/>
            <w:r w:rsidRPr="00041EEE">
              <w:rPr>
                <w:b/>
                <w:bCs/>
              </w:rPr>
              <w:t>tempora</w:t>
            </w:r>
            <w:proofErr w:type="spellEnd"/>
            <w:r w:rsidRPr="00041EEE">
              <w:t xml:space="preserve">, </w:t>
            </w:r>
            <w:proofErr w:type="spellStart"/>
            <w:r w:rsidRPr="00041EEE">
              <w:t>temporum</w:t>
            </w:r>
            <w:proofErr w:type="spellEnd"/>
            <w:r w:rsidRPr="00041EEE">
              <w:t xml:space="preserve"> </w:t>
            </w:r>
            <w:r w:rsidRPr="00041EEE">
              <w:rPr>
                <w:i/>
                <w:iCs/>
              </w:rPr>
              <w:t>n. Pl.</w:t>
            </w:r>
            <w:r w:rsidRPr="00041EEE">
              <w:t>: Dreikönigs</w:t>
            </w:r>
            <w:r>
              <w:t>fest</w:t>
            </w:r>
          </w:p>
          <w:p w14:paraId="6E1938AC" w14:textId="77777777" w:rsidR="00041EEE" w:rsidRDefault="00041EEE" w:rsidP="003D1446">
            <w:pPr>
              <w:pStyle w:val="Vokabeln"/>
              <w:framePr w:hSpace="0" w:wrap="auto" w:vAnchor="margin" w:hAnchor="text" w:xAlign="left" w:yAlign="inline"/>
            </w:pPr>
          </w:p>
          <w:p w14:paraId="3624EC19" w14:textId="77777777" w:rsidR="00041EEE" w:rsidRDefault="00041EEE" w:rsidP="003D1446">
            <w:pPr>
              <w:pStyle w:val="Vokabeln"/>
              <w:framePr w:hSpace="0" w:wrap="auto" w:vAnchor="margin" w:hAnchor="text" w:xAlign="left" w:yAlign="inline"/>
            </w:pPr>
            <w:proofErr w:type="spellStart"/>
            <w:r w:rsidRPr="00041EEE">
              <w:rPr>
                <w:b/>
                <w:bCs/>
              </w:rPr>
              <w:t>templum</w:t>
            </w:r>
            <w:proofErr w:type="spellEnd"/>
            <w:r>
              <w:t xml:space="preserve">: </w:t>
            </w:r>
            <w:r w:rsidRPr="00041EEE">
              <w:rPr>
                <w:i/>
                <w:iCs/>
              </w:rPr>
              <w:t>Finde eine für das 15. Jhd. treffende Bedeutung.</w:t>
            </w:r>
          </w:p>
          <w:p w14:paraId="2B3F4872" w14:textId="77777777" w:rsidR="00041EEE" w:rsidRDefault="00041EEE" w:rsidP="003D1446">
            <w:pPr>
              <w:pStyle w:val="Vokabeln"/>
              <w:framePr w:hSpace="0" w:wrap="auto" w:vAnchor="margin" w:hAnchor="text" w:xAlign="left" w:yAlign="inline"/>
            </w:pPr>
            <w:r>
              <w:rPr>
                <w:b/>
                <w:bCs/>
              </w:rPr>
              <w:t xml:space="preserve">ad publica </w:t>
            </w:r>
            <w:proofErr w:type="spellStart"/>
            <w:r>
              <w:rPr>
                <w:b/>
                <w:bCs/>
              </w:rPr>
              <w:t>munera</w:t>
            </w:r>
            <w:proofErr w:type="spellEnd"/>
            <w:r>
              <w:rPr>
                <w:b/>
                <w:bCs/>
              </w:rPr>
              <w:t xml:space="preserve"> </w:t>
            </w:r>
            <w:proofErr w:type="spellStart"/>
            <w:r>
              <w:rPr>
                <w:b/>
                <w:bCs/>
              </w:rPr>
              <w:t>p</w:t>
            </w:r>
            <w:r w:rsidRPr="00041EEE">
              <w:rPr>
                <w:b/>
                <w:bCs/>
              </w:rPr>
              <w:t>erstare</w:t>
            </w:r>
            <w:proofErr w:type="spellEnd"/>
            <w:r>
              <w:t xml:space="preserve">, </w:t>
            </w:r>
            <w:proofErr w:type="spellStart"/>
            <w:r>
              <w:t>persto</w:t>
            </w:r>
            <w:proofErr w:type="spellEnd"/>
            <w:r>
              <w:t>: an den Messen teilnehmen</w:t>
            </w:r>
          </w:p>
          <w:p w14:paraId="4B33CB31" w14:textId="77777777" w:rsidR="00041EEE" w:rsidRDefault="00041EEE" w:rsidP="003D1446">
            <w:pPr>
              <w:pStyle w:val="Vokabeln"/>
              <w:framePr w:hSpace="0" w:wrap="auto" w:vAnchor="margin" w:hAnchor="text" w:xAlign="left" w:yAlign="inline"/>
            </w:pPr>
          </w:p>
          <w:p w14:paraId="2CCC4674" w14:textId="77777777" w:rsidR="00041EEE" w:rsidRDefault="00041EEE" w:rsidP="003D1446">
            <w:pPr>
              <w:pStyle w:val="Vokabeln"/>
              <w:framePr w:hSpace="0" w:wrap="auto" w:vAnchor="margin" w:hAnchor="text" w:xAlign="left" w:yAlign="inline"/>
            </w:pPr>
          </w:p>
          <w:p w14:paraId="23D663D6" w14:textId="77777777" w:rsidR="00041EEE" w:rsidRDefault="00041EEE" w:rsidP="003D1446">
            <w:pPr>
              <w:pStyle w:val="Vokabeln"/>
              <w:framePr w:hSpace="0" w:wrap="auto" w:vAnchor="margin" w:hAnchor="text" w:xAlign="left" w:yAlign="inline"/>
            </w:pPr>
          </w:p>
          <w:p w14:paraId="6BD86A46" w14:textId="77777777" w:rsidR="00041EEE" w:rsidRDefault="00041EEE" w:rsidP="003D1446">
            <w:pPr>
              <w:pStyle w:val="Vokabeln"/>
              <w:framePr w:hSpace="0" w:wrap="auto" w:vAnchor="margin" w:hAnchor="text" w:xAlign="left" w:yAlign="inline"/>
            </w:pPr>
          </w:p>
          <w:p w14:paraId="76A29007" w14:textId="77777777" w:rsidR="00041EEE" w:rsidRDefault="00041EEE" w:rsidP="003D1446">
            <w:pPr>
              <w:pStyle w:val="Vokabeln"/>
              <w:framePr w:hSpace="0" w:wrap="auto" w:vAnchor="margin" w:hAnchor="text" w:xAlign="left" w:yAlign="inline"/>
            </w:pPr>
          </w:p>
          <w:p w14:paraId="1FD0B39F" w14:textId="77777777" w:rsidR="00041EEE" w:rsidRDefault="00041EEE" w:rsidP="003D1446">
            <w:pPr>
              <w:pStyle w:val="Vokabeln"/>
              <w:framePr w:hSpace="0" w:wrap="auto" w:vAnchor="margin" w:hAnchor="text" w:xAlign="left" w:yAlign="inline"/>
            </w:pPr>
          </w:p>
          <w:p w14:paraId="63FECB13" w14:textId="77777777" w:rsidR="00041EEE" w:rsidRDefault="00041EEE" w:rsidP="003D1446">
            <w:pPr>
              <w:pStyle w:val="Vokabeln"/>
              <w:framePr w:hSpace="0" w:wrap="auto" w:vAnchor="margin" w:hAnchor="text" w:xAlign="left" w:yAlign="inline"/>
            </w:pPr>
            <w:proofErr w:type="spellStart"/>
            <w:r>
              <w:rPr>
                <w:b/>
                <w:bCs/>
              </w:rPr>
              <w:t>s</w:t>
            </w:r>
            <w:r w:rsidRPr="00041EEE">
              <w:rPr>
                <w:b/>
                <w:bCs/>
              </w:rPr>
              <w:t>uccurrere</w:t>
            </w:r>
            <w:proofErr w:type="spellEnd"/>
            <w:r>
              <w:t xml:space="preserve">, </w:t>
            </w:r>
            <w:proofErr w:type="spellStart"/>
            <w:r>
              <w:t>succurro</w:t>
            </w:r>
            <w:proofErr w:type="spellEnd"/>
            <w:r>
              <w:t xml:space="preserve">: </w:t>
            </w:r>
            <w:r w:rsidRPr="00041EEE">
              <w:rPr>
                <w:i/>
                <w:iCs/>
              </w:rPr>
              <w:t>hier:</w:t>
            </w:r>
            <w:r>
              <w:t xml:space="preserve"> vor die Augen treten</w:t>
            </w:r>
          </w:p>
          <w:p w14:paraId="10CF4BD3" w14:textId="77777777" w:rsidR="00041EEE" w:rsidRDefault="00041EEE" w:rsidP="003D1446">
            <w:pPr>
              <w:pStyle w:val="Vokabeln"/>
              <w:framePr w:hSpace="0" w:wrap="auto" w:vAnchor="margin" w:hAnchor="text" w:xAlign="left" w:yAlign="inline"/>
            </w:pPr>
            <w:proofErr w:type="spellStart"/>
            <w:r w:rsidRPr="00041EEE">
              <w:rPr>
                <w:b/>
                <w:bCs/>
              </w:rPr>
              <w:t>amant</w:t>
            </w:r>
            <w:r>
              <w:t>i</w:t>
            </w:r>
            <w:proofErr w:type="spellEnd"/>
            <w:r>
              <w:t xml:space="preserve">: </w:t>
            </w:r>
            <w:r w:rsidRPr="00041EEE">
              <w:rPr>
                <w:i/>
                <w:iCs/>
              </w:rPr>
              <w:t>ergänze</w:t>
            </w:r>
            <w:r>
              <w:t xml:space="preserve"> </w:t>
            </w:r>
            <w:proofErr w:type="spellStart"/>
            <w:r>
              <w:t>tibi</w:t>
            </w:r>
            <w:proofErr w:type="spellEnd"/>
          </w:p>
          <w:p w14:paraId="2F2C79DB" w14:textId="77777777" w:rsidR="00041EEE" w:rsidRDefault="00041EEE" w:rsidP="003D1446">
            <w:pPr>
              <w:pStyle w:val="Vokabeln"/>
              <w:framePr w:hSpace="0" w:wrap="auto" w:vAnchor="margin" w:hAnchor="text" w:xAlign="left" w:yAlign="inline"/>
            </w:pPr>
            <w:proofErr w:type="spellStart"/>
            <w:r w:rsidRPr="00C107D3">
              <w:rPr>
                <w:b/>
                <w:bCs/>
              </w:rPr>
              <w:t>quaeque</w:t>
            </w:r>
            <w:proofErr w:type="spellEnd"/>
            <w:r w:rsidRPr="00C107D3">
              <w:rPr>
                <w:b/>
                <w:bCs/>
              </w:rPr>
              <w:t xml:space="preserve"> – loco</w:t>
            </w:r>
            <w:r>
              <w:t>:</w:t>
            </w:r>
            <w:r w:rsidR="00C107D3">
              <w:t xml:space="preserve"> und das Bett, das zurückgelassen am einsamen Ort leer steht.</w:t>
            </w:r>
          </w:p>
          <w:p w14:paraId="651C3FD7" w14:textId="77777777" w:rsidR="0078642E" w:rsidRDefault="0078642E" w:rsidP="003D1446">
            <w:pPr>
              <w:pStyle w:val="Vokabeln"/>
              <w:framePr w:hSpace="0" w:wrap="auto" w:vAnchor="margin" w:hAnchor="text" w:xAlign="left" w:yAlign="inline"/>
            </w:pPr>
          </w:p>
          <w:p w14:paraId="6E7B2365" w14:textId="77777777" w:rsidR="0078642E" w:rsidRDefault="0078642E" w:rsidP="003D1446">
            <w:pPr>
              <w:pStyle w:val="Vokabeln"/>
              <w:framePr w:hSpace="0" w:wrap="auto" w:vAnchor="margin" w:hAnchor="text" w:xAlign="left" w:yAlign="inline"/>
            </w:pPr>
          </w:p>
          <w:p w14:paraId="65D95949" w14:textId="77777777" w:rsidR="0078642E" w:rsidRDefault="0078642E" w:rsidP="003D1446">
            <w:pPr>
              <w:pStyle w:val="Vokabeln"/>
              <w:framePr w:hSpace="0" w:wrap="auto" w:vAnchor="margin" w:hAnchor="text" w:xAlign="left" w:yAlign="inline"/>
            </w:pPr>
          </w:p>
          <w:p w14:paraId="0F617C8A" w14:textId="77777777" w:rsidR="0078642E" w:rsidRDefault="0078642E" w:rsidP="003D1446">
            <w:pPr>
              <w:pStyle w:val="Vokabeln"/>
              <w:framePr w:hSpace="0" w:wrap="auto" w:vAnchor="margin" w:hAnchor="text" w:xAlign="left" w:yAlign="inline"/>
            </w:pPr>
            <w:proofErr w:type="spellStart"/>
            <w:r>
              <w:rPr>
                <w:b/>
                <w:bCs/>
              </w:rPr>
              <w:t>c</w:t>
            </w:r>
            <w:r w:rsidRPr="0078642E">
              <w:rPr>
                <w:b/>
                <w:bCs/>
              </w:rPr>
              <w:t>ontingere</w:t>
            </w:r>
            <w:proofErr w:type="spellEnd"/>
            <w:r>
              <w:t xml:space="preserve">, </w:t>
            </w:r>
            <w:proofErr w:type="spellStart"/>
            <w:r>
              <w:t>contingo</w:t>
            </w:r>
            <w:proofErr w:type="spellEnd"/>
            <w:r>
              <w:t xml:space="preserve">, </w:t>
            </w:r>
            <w:proofErr w:type="spellStart"/>
            <w:r>
              <w:t>contigi</w:t>
            </w:r>
            <w:proofErr w:type="spellEnd"/>
            <w:r>
              <w:t>: widerfahren</w:t>
            </w:r>
          </w:p>
          <w:p w14:paraId="797085F9" w14:textId="77777777" w:rsidR="0078642E" w:rsidRDefault="0078642E" w:rsidP="003D1446">
            <w:pPr>
              <w:pStyle w:val="Vokabeln"/>
              <w:framePr w:hSpace="0" w:wrap="auto" w:vAnchor="margin" w:hAnchor="text" w:xAlign="left" w:yAlign="inline"/>
            </w:pPr>
          </w:p>
          <w:p w14:paraId="09BA5801" w14:textId="77777777" w:rsidR="0078642E" w:rsidRDefault="0078642E" w:rsidP="003D1446">
            <w:pPr>
              <w:pStyle w:val="Vokabeln"/>
              <w:framePr w:hSpace="0" w:wrap="auto" w:vAnchor="margin" w:hAnchor="text" w:xAlign="left" w:yAlign="inline"/>
            </w:pPr>
            <w:r w:rsidRPr="0078642E">
              <w:rPr>
                <w:b/>
                <w:bCs/>
              </w:rPr>
              <w:t xml:space="preserve">a </w:t>
            </w:r>
            <w:proofErr w:type="spellStart"/>
            <w:r w:rsidRPr="0078642E">
              <w:rPr>
                <w:b/>
                <w:bCs/>
              </w:rPr>
              <w:t>teneris</w:t>
            </w:r>
            <w:proofErr w:type="spellEnd"/>
            <w:r>
              <w:t xml:space="preserve"> </w:t>
            </w:r>
            <w:r w:rsidRPr="0078642E">
              <w:rPr>
                <w:rFonts w:ascii="Cambria Math" w:hAnsi="Cambria Math" w:cs="Cambria Math"/>
              </w:rPr>
              <w:t>⟨</w:t>
            </w:r>
            <w:proofErr w:type="spellStart"/>
            <w:r>
              <w:t>annis</w:t>
            </w:r>
            <w:proofErr w:type="spellEnd"/>
            <w:r w:rsidRPr="0078642E">
              <w:rPr>
                <w:rFonts w:ascii="Cambria Math" w:hAnsi="Cambria Math" w:cs="Cambria Math"/>
              </w:rPr>
              <w:t>⟩</w:t>
            </w:r>
            <w:r>
              <w:t>: von jungen Jahren an</w:t>
            </w:r>
          </w:p>
          <w:p w14:paraId="36DEC510" w14:textId="77777777" w:rsidR="0078642E" w:rsidRDefault="0078642E" w:rsidP="003D1446">
            <w:pPr>
              <w:pStyle w:val="Vokabeln"/>
              <w:framePr w:hSpace="0" w:wrap="auto" w:vAnchor="margin" w:hAnchor="text" w:xAlign="left" w:yAlign="inline"/>
            </w:pPr>
          </w:p>
          <w:p w14:paraId="71818E14" w14:textId="77777777" w:rsidR="0078642E" w:rsidRDefault="0078642E" w:rsidP="003D1446">
            <w:pPr>
              <w:pStyle w:val="Vokabeln"/>
              <w:framePr w:hSpace="0" w:wrap="auto" w:vAnchor="margin" w:hAnchor="text" w:xAlign="left" w:yAlign="inline"/>
            </w:pPr>
            <w:proofErr w:type="spellStart"/>
            <w:r w:rsidRPr="0078642E">
              <w:rPr>
                <w:b/>
                <w:bCs/>
              </w:rPr>
              <w:t>referre</w:t>
            </w:r>
            <w:proofErr w:type="spellEnd"/>
            <w:r>
              <w:t xml:space="preserve">, </w:t>
            </w:r>
            <w:proofErr w:type="spellStart"/>
            <w:r>
              <w:t>refero</w:t>
            </w:r>
            <w:proofErr w:type="spellEnd"/>
            <w:r>
              <w:t>: davontragen; erhalten</w:t>
            </w:r>
          </w:p>
          <w:p w14:paraId="06261078" w14:textId="77777777" w:rsidR="0078642E" w:rsidRDefault="0078642E" w:rsidP="003D1446">
            <w:pPr>
              <w:pStyle w:val="Vokabeln"/>
              <w:framePr w:hSpace="0" w:wrap="auto" w:vAnchor="margin" w:hAnchor="text" w:xAlign="left" w:yAlign="inline"/>
            </w:pPr>
          </w:p>
          <w:p w14:paraId="0C44155A" w14:textId="77777777" w:rsidR="0078642E" w:rsidRDefault="0078642E" w:rsidP="003D1446">
            <w:pPr>
              <w:pStyle w:val="Vokabeln"/>
              <w:framePr w:hSpace="0" w:wrap="auto" w:vAnchor="margin" w:hAnchor="text" w:xAlign="left" w:yAlign="inline"/>
            </w:pPr>
            <w:proofErr w:type="spellStart"/>
            <w:r w:rsidRPr="0078642E">
              <w:rPr>
                <w:b/>
                <w:bCs/>
              </w:rPr>
              <w:t>dura</w:t>
            </w:r>
            <w:proofErr w:type="spellEnd"/>
            <w:r>
              <w:t xml:space="preserve"> </w:t>
            </w:r>
            <w:r w:rsidRPr="0078642E">
              <w:rPr>
                <w:i/>
                <w:iCs/>
              </w:rPr>
              <w:t>(</w:t>
            </w:r>
            <w:proofErr w:type="spellStart"/>
            <w:r w:rsidRPr="0078642E">
              <w:rPr>
                <w:i/>
                <w:iCs/>
              </w:rPr>
              <w:t>Nom</w:t>
            </w:r>
            <w:proofErr w:type="spellEnd"/>
            <w:r w:rsidRPr="0078642E">
              <w:rPr>
                <w:i/>
                <w:iCs/>
              </w:rPr>
              <w:t>. n. Pl.)</w:t>
            </w:r>
            <w:r>
              <w:t>: harte Zeiten/Umstände</w:t>
            </w:r>
          </w:p>
          <w:p w14:paraId="69C5B2F6" w14:textId="77777777" w:rsidR="0078642E" w:rsidRDefault="0078642E" w:rsidP="003D1446">
            <w:pPr>
              <w:pStyle w:val="Vokabeln"/>
              <w:framePr w:hSpace="0" w:wrap="auto" w:vAnchor="margin" w:hAnchor="text" w:xAlign="left" w:yAlign="inline"/>
            </w:pPr>
          </w:p>
          <w:p w14:paraId="59421A9D" w14:textId="77777777" w:rsidR="0078642E" w:rsidRDefault="0078642E" w:rsidP="003D1446">
            <w:pPr>
              <w:pStyle w:val="Vokabeln"/>
              <w:framePr w:hSpace="0" w:wrap="auto" w:vAnchor="margin" w:hAnchor="text" w:xAlign="left" w:yAlign="inline"/>
            </w:pPr>
            <w:proofErr w:type="spellStart"/>
            <w:r w:rsidRPr="0078642E">
              <w:rPr>
                <w:b/>
                <w:bCs/>
              </w:rPr>
              <w:t>nomen</w:t>
            </w:r>
            <w:proofErr w:type="spellEnd"/>
            <w:r w:rsidRPr="0078642E">
              <w:rPr>
                <w:b/>
                <w:bCs/>
              </w:rPr>
              <w:t xml:space="preserve"> … </w:t>
            </w:r>
            <w:proofErr w:type="spellStart"/>
            <w:r w:rsidRPr="0078642E">
              <w:rPr>
                <w:b/>
                <w:bCs/>
              </w:rPr>
              <w:t>suum</w:t>
            </w:r>
            <w:proofErr w:type="spellEnd"/>
            <w:r>
              <w:t xml:space="preserve"> </w:t>
            </w:r>
            <w:proofErr w:type="spellStart"/>
            <w:r>
              <w:t>merere</w:t>
            </w:r>
            <w:proofErr w:type="spellEnd"/>
            <w:r>
              <w:t xml:space="preserve">, </w:t>
            </w:r>
            <w:proofErr w:type="spellStart"/>
            <w:r>
              <w:t>mereo</w:t>
            </w:r>
            <w:proofErr w:type="spellEnd"/>
            <w:r>
              <w:t xml:space="preserve">, </w:t>
            </w:r>
            <w:proofErr w:type="spellStart"/>
            <w:r>
              <w:t>merui</w:t>
            </w:r>
            <w:proofErr w:type="spellEnd"/>
            <w:r>
              <w:t xml:space="preserve">: </w:t>
            </w:r>
          </w:p>
          <w:p w14:paraId="62CAF692" w14:textId="77777777" w:rsidR="0078642E" w:rsidRDefault="0078642E" w:rsidP="003D1446">
            <w:pPr>
              <w:pStyle w:val="Vokabeln"/>
              <w:framePr w:hSpace="0" w:wrap="auto" w:vAnchor="margin" w:hAnchor="text" w:xAlign="left" w:yAlign="inline"/>
            </w:pPr>
            <w:r>
              <w:t>sich den Namen … verdienen</w:t>
            </w:r>
          </w:p>
          <w:p w14:paraId="14DC5952" w14:textId="77777777" w:rsidR="0078642E" w:rsidRDefault="0078642E" w:rsidP="003D1446">
            <w:pPr>
              <w:pStyle w:val="Vokabeln"/>
              <w:framePr w:hSpace="0" w:wrap="auto" w:vAnchor="margin" w:hAnchor="text" w:xAlign="left" w:yAlign="inline"/>
            </w:pPr>
          </w:p>
          <w:p w14:paraId="22639EDB" w14:textId="77777777" w:rsidR="0078642E" w:rsidRDefault="0078642E" w:rsidP="003D1446">
            <w:pPr>
              <w:pStyle w:val="Vokabeln"/>
              <w:framePr w:hSpace="0" w:wrap="auto" w:vAnchor="margin" w:hAnchor="text" w:xAlign="left" w:yAlign="inline"/>
            </w:pPr>
          </w:p>
          <w:p w14:paraId="2B353E4E" w14:textId="2E9265BA" w:rsidR="0078642E" w:rsidRDefault="002A444C" w:rsidP="003D1446">
            <w:pPr>
              <w:pStyle w:val="Vokabeln"/>
              <w:framePr w:hSpace="0" w:wrap="auto" w:vAnchor="margin" w:hAnchor="text" w:xAlign="left" w:yAlign="inline"/>
            </w:pPr>
            <w:proofErr w:type="spellStart"/>
            <w:r w:rsidRPr="002A444C">
              <w:rPr>
                <w:b/>
                <w:bCs/>
              </w:rPr>
              <w:t>laetare</w:t>
            </w:r>
            <w:proofErr w:type="spellEnd"/>
            <w:r w:rsidRPr="002A444C">
              <w:rPr>
                <w:b/>
                <w:bCs/>
              </w:rPr>
              <w:t>:</w:t>
            </w:r>
            <w:r>
              <w:t xml:space="preserve"> </w:t>
            </w:r>
            <w:r w:rsidRPr="002A444C">
              <w:rPr>
                <w:i/>
                <w:iCs/>
              </w:rPr>
              <w:t>Imperativ des Deponens</w:t>
            </w:r>
            <w:r>
              <w:t xml:space="preserve"> </w:t>
            </w:r>
            <w:proofErr w:type="spellStart"/>
            <w:r>
              <w:t>laetari</w:t>
            </w:r>
            <w:proofErr w:type="spellEnd"/>
          </w:p>
          <w:p w14:paraId="096B318C" w14:textId="77777777" w:rsidR="0078642E" w:rsidRDefault="002A444C" w:rsidP="003D1446">
            <w:pPr>
              <w:pStyle w:val="Vokabeln"/>
              <w:framePr w:hSpace="0" w:wrap="auto" w:vAnchor="margin" w:hAnchor="text" w:xAlign="left" w:yAlign="inline"/>
              <w:rPr>
                <w:i/>
                <w:iCs/>
              </w:rPr>
            </w:pPr>
            <w:proofErr w:type="spellStart"/>
            <w:r w:rsidRPr="002A444C">
              <w:rPr>
                <w:b/>
                <w:bCs/>
              </w:rPr>
              <w:t>mente</w:t>
            </w:r>
            <w:proofErr w:type="spellEnd"/>
            <w:r w:rsidRPr="002A444C">
              <w:rPr>
                <w:b/>
                <w:bCs/>
              </w:rPr>
              <w:t xml:space="preserve"> </w:t>
            </w:r>
            <w:proofErr w:type="spellStart"/>
            <w:r w:rsidRPr="002A444C">
              <w:rPr>
                <w:b/>
                <w:bCs/>
              </w:rPr>
              <w:t>pudic</w:t>
            </w:r>
            <w:r w:rsidRPr="002A444C">
              <w:rPr>
                <w:b/>
                <w:bCs/>
              </w:rPr>
              <w:t>ā</w:t>
            </w:r>
            <w:proofErr w:type="spellEnd"/>
            <w:r>
              <w:t xml:space="preserve">: </w:t>
            </w:r>
            <w:r w:rsidRPr="002A444C">
              <w:rPr>
                <w:i/>
                <w:iCs/>
              </w:rPr>
              <w:t>Ablativ des Vergleichs</w:t>
            </w:r>
          </w:p>
          <w:p w14:paraId="09A48619" w14:textId="77777777" w:rsidR="002A444C" w:rsidRDefault="002A444C" w:rsidP="003D1446">
            <w:pPr>
              <w:pStyle w:val="Vokabeln"/>
              <w:framePr w:hSpace="0" w:wrap="auto" w:vAnchor="margin" w:hAnchor="text" w:xAlign="left" w:yAlign="inline"/>
            </w:pPr>
            <w:proofErr w:type="spellStart"/>
            <w:r w:rsidRPr="002A444C">
              <w:rPr>
                <w:b/>
                <w:bCs/>
              </w:rPr>
              <w:t>superos</w:t>
            </w:r>
            <w:proofErr w:type="spellEnd"/>
            <w:r w:rsidRPr="002A444C">
              <w:rPr>
                <w:b/>
                <w:bCs/>
              </w:rPr>
              <w:t xml:space="preserve"> in sua </w:t>
            </w:r>
            <w:proofErr w:type="spellStart"/>
            <w:r w:rsidRPr="002A444C">
              <w:rPr>
                <w:b/>
                <w:bCs/>
              </w:rPr>
              <w:t>vota</w:t>
            </w:r>
            <w:proofErr w:type="spellEnd"/>
            <w:r w:rsidRPr="002A444C">
              <w:rPr>
                <w:b/>
                <w:bCs/>
              </w:rPr>
              <w:t xml:space="preserve"> </w:t>
            </w:r>
            <w:proofErr w:type="spellStart"/>
            <w:r w:rsidRPr="002A444C">
              <w:rPr>
                <w:b/>
                <w:bCs/>
              </w:rPr>
              <w:t>trahere</w:t>
            </w:r>
            <w:proofErr w:type="spellEnd"/>
            <w:r w:rsidRPr="002A444C">
              <w:t xml:space="preserve">: </w:t>
            </w:r>
          </w:p>
          <w:p w14:paraId="308D4F89" w14:textId="77777777" w:rsidR="002A444C" w:rsidRDefault="002A444C" w:rsidP="003D1446">
            <w:pPr>
              <w:pStyle w:val="Vokabeln"/>
              <w:framePr w:hSpace="0" w:wrap="auto" w:vAnchor="margin" w:hAnchor="text" w:xAlign="left" w:yAlign="inline"/>
            </w:pPr>
            <w:r w:rsidRPr="002A444C">
              <w:t>die Heiligen</w:t>
            </w:r>
            <w:r>
              <w:t xml:space="preserve"> für Gebete empfänglich machen</w:t>
            </w:r>
          </w:p>
          <w:p w14:paraId="4A80DDEB" w14:textId="77777777" w:rsidR="002A444C" w:rsidRDefault="002A444C" w:rsidP="003D1446">
            <w:pPr>
              <w:pStyle w:val="Vokabeln"/>
              <w:framePr w:hSpace="0" w:wrap="auto" w:vAnchor="margin" w:hAnchor="text" w:xAlign="left" w:yAlign="inline"/>
            </w:pPr>
          </w:p>
          <w:p w14:paraId="2298A49A" w14:textId="77777777" w:rsidR="002A444C" w:rsidRDefault="002A444C" w:rsidP="003D1446">
            <w:pPr>
              <w:pStyle w:val="Vokabeln"/>
              <w:framePr w:hSpace="0" w:wrap="auto" w:vAnchor="margin" w:hAnchor="text" w:xAlign="left" w:yAlign="inline"/>
            </w:pPr>
          </w:p>
          <w:p w14:paraId="01BAA00F" w14:textId="083D15D6" w:rsidR="002A444C" w:rsidRDefault="00FD0477" w:rsidP="003D1446">
            <w:pPr>
              <w:pStyle w:val="Vokabeln"/>
              <w:framePr w:hSpace="0" w:wrap="auto" w:vAnchor="margin" w:hAnchor="text" w:xAlign="left" w:yAlign="inline"/>
            </w:pPr>
            <w:r w:rsidRPr="00FD0477">
              <w:rPr>
                <w:b/>
                <w:bCs/>
              </w:rPr>
              <w:t xml:space="preserve">per </w:t>
            </w:r>
            <w:proofErr w:type="spellStart"/>
            <w:r w:rsidRPr="00FD0477">
              <w:rPr>
                <w:b/>
                <w:bCs/>
              </w:rPr>
              <w:t>te</w:t>
            </w:r>
            <w:proofErr w:type="spellEnd"/>
            <w:r>
              <w:t>: (durch dich) allein</w:t>
            </w:r>
          </w:p>
          <w:p w14:paraId="2C964FBD" w14:textId="77777777" w:rsidR="002A444C" w:rsidRDefault="002A444C" w:rsidP="003D1446">
            <w:pPr>
              <w:pStyle w:val="Vokabeln"/>
              <w:framePr w:hSpace="0" w:wrap="auto" w:vAnchor="margin" w:hAnchor="text" w:xAlign="left" w:yAlign="inline"/>
            </w:pPr>
          </w:p>
          <w:p w14:paraId="5EE7A277" w14:textId="77777777" w:rsidR="002A444C" w:rsidRDefault="002A444C" w:rsidP="003D1446">
            <w:pPr>
              <w:pStyle w:val="Vokabeln"/>
              <w:framePr w:hSpace="0" w:wrap="auto" w:vAnchor="margin" w:hAnchor="text" w:xAlign="left" w:yAlign="inline"/>
              <w:rPr>
                <w:i/>
                <w:iCs/>
              </w:rPr>
            </w:pPr>
            <w:r w:rsidRPr="002A444C">
              <w:rPr>
                <w:b/>
                <w:bCs/>
              </w:rPr>
              <w:t xml:space="preserve">Domini </w:t>
            </w:r>
            <w:proofErr w:type="spellStart"/>
            <w:r w:rsidRPr="002A444C">
              <w:rPr>
                <w:b/>
                <w:bCs/>
              </w:rPr>
              <w:t>natalis</w:t>
            </w:r>
            <w:proofErr w:type="spellEnd"/>
            <w:r>
              <w:t xml:space="preserve">: </w:t>
            </w:r>
            <w:r w:rsidRPr="002A444C">
              <w:rPr>
                <w:i/>
                <w:iCs/>
              </w:rPr>
              <w:t>s.o.</w:t>
            </w:r>
          </w:p>
          <w:p w14:paraId="028FEA76" w14:textId="77777777" w:rsidR="002A444C" w:rsidRDefault="002A444C" w:rsidP="003D1446">
            <w:pPr>
              <w:pStyle w:val="Vokabeln"/>
              <w:framePr w:hSpace="0" w:wrap="auto" w:vAnchor="margin" w:hAnchor="text" w:xAlign="left" w:yAlign="inline"/>
            </w:pPr>
            <w:proofErr w:type="spellStart"/>
            <w:r>
              <w:rPr>
                <w:b/>
                <w:bCs/>
              </w:rPr>
              <w:t>p</w:t>
            </w:r>
            <w:r w:rsidRPr="002A444C">
              <w:rPr>
                <w:b/>
                <w:bCs/>
              </w:rPr>
              <w:t>arcere</w:t>
            </w:r>
            <w:proofErr w:type="spellEnd"/>
            <w:r>
              <w:rPr>
                <w:b/>
                <w:bCs/>
              </w:rPr>
              <w:t xml:space="preserve"> </w:t>
            </w:r>
            <w:r w:rsidRPr="002A444C">
              <w:rPr>
                <w:i/>
                <w:iCs/>
              </w:rPr>
              <w:t>(mit Dativ)</w:t>
            </w:r>
            <w:r>
              <w:t xml:space="preserve">: </w:t>
            </w:r>
            <w:r w:rsidRPr="002A444C">
              <w:rPr>
                <w:i/>
                <w:iCs/>
              </w:rPr>
              <w:t xml:space="preserve">mit </w:t>
            </w:r>
            <w:proofErr w:type="spellStart"/>
            <w:r w:rsidRPr="002A444C">
              <w:rPr>
                <w:i/>
                <w:iCs/>
              </w:rPr>
              <w:t>jdm</w:t>
            </w:r>
            <w:proofErr w:type="spellEnd"/>
            <w:r w:rsidRPr="002A444C">
              <w:rPr>
                <w:i/>
                <w:iCs/>
              </w:rPr>
              <w:t>.</w:t>
            </w:r>
            <w:r>
              <w:t xml:space="preserve"> Nachsicht haben</w:t>
            </w:r>
          </w:p>
          <w:p w14:paraId="511CCDE2" w14:textId="77777777" w:rsidR="002A444C" w:rsidRDefault="002A444C" w:rsidP="003D1446">
            <w:pPr>
              <w:pStyle w:val="Vokabeln"/>
              <w:framePr w:hSpace="0" w:wrap="auto" w:vAnchor="margin" w:hAnchor="text" w:xAlign="left" w:yAlign="inline"/>
            </w:pPr>
          </w:p>
          <w:p w14:paraId="511B35C8" w14:textId="77777777" w:rsidR="002A444C" w:rsidRDefault="002A444C" w:rsidP="003D1446">
            <w:pPr>
              <w:pStyle w:val="Vokabeln"/>
              <w:framePr w:hSpace="0" w:wrap="auto" w:vAnchor="margin" w:hAnchor="text" w:xAlign="left" w:yAlign="inline"/>
            </w:pPr>
          </w:p>
          <w:p w14:paraId="252F571C" w14:textId="77777777" w:rsidR="002A444C" w:rsidRDefault="002A444C" w:rsidP="003D1446">
            <w:pPr>
              <w:pStyle w:val="Vokabeln"/>
              <w:framePr w:hSpace="0" w:wrap="auto" w:vAnchor="margin" w:hAnchor="text" w:xAlign="left" w:yAlign="inline"/>
            </w:pPr>
          </w:p>
          <w:p w14:paraId="0D95DF91" w14:textId="77777777" w:rsidR="002A444C" w:rsidRDefault="002A444C" w:rsidP="003D1446">
            <w:pPr>
              <w:pStyle w:val="Vokabeln"/>
              <w:framePr w:hSpace="0" w:wrap="auto" w:vAnchor="margin" w:hAnchor="text" w:xAlign="left" w:yAlign="inline"/>
            </w:pPr>
          </w:p>
          <w:p w14:paraId="4354A10F" w14:textId="77777777" w:rsidR="002A444C" w:rsidRDefault="002A444C" w:rsidP="003D1446">
            <w:pPr>
              <w:pStyle w:val="Vokabeln"/>
              <w:framePr w:hSpace="0" w:wrap="auto" w:vAnchor="margin" w:hAnchor="text" w:xAlign="left" w:yAlign="inline"/>
            </w:pPr>
          </w:p>
          <w:p w14:paraId="51EE9E7C" w14:textId="77777777" w:rsidR="00636E46" w:rsidRDefault="00636E46" w:rsidP="003D1446">
            <w:pPr>
              <w:pStyle w:val="Vokabeln"/>
              <w:framePr w:hSpace="0" w:wrap="auto" w:vAnchor="margin" w:hAnchor="text" w:xAlign="left" w:yAlign="inline"/>
            </w:pPr>
          </w:p>
          <w:p w14:paraId="00C42C0E" w14:textId="77777777" w:rsidR="00636E46" w:rsidRDefault="00636E46" w:rsidP="003D1446">
            <w:pPr>
              <w:pStyle w:val="Vokabeln"/>
              <w:framePr w:hSpace="0" w:wrap="auto" w:vAnchor="margin" w:hAnchor="text" w:xAlign="left" w:yAlign="inline"/>
            </w:pPr>
          </w:p>
          <w:p w14:paraId="6236660A" w14:textId="77777777" w:rsidR="00636E46" w:rsidRDefault="00636E46" w:rsidP="003D1446">
            <w:pPr>
              <w:pStyle w:val="Vokabeln"/>
              <w:framePr w:hSpace="0" w:wrap="auto" w:vAnchor="margin" w:hAnchor="text" w:xAlign="left" w:yAlign="inline"/>
            </w:pPr>
          </w:p>
          <w:p w14:paraId="721A85E1" w14:textId="77777777" w:rsidR="00636E46" w:rsidRDefault="00636E46" w:rsidP="003D1446">
            <w:pPr>
              <w:pStyle w:val="Vokabeln"/>
              <w:framePr w:hSpace="0" w:wrap="auto" w:vAnchor="margin" w:hAnchor="text" w:xAlign="left" w:yAlign="inline"/>
            </w:pPr>
          </w:p>
          <w:p w14:paraId="4DB9155B" w14:textId="77777777" w:rsidR="00636E46" w:rsidRDefault="00636E46" w:rsidP="003D1446">
            <w:pPr>
              <w:pStyle w:val="Vokabeln"/>
              <w:framePr w:hSpace="0" w:wrap="auto" w:vAnchor="margin" w:hAnchor="text" w:xAlign="left" w:yAlign="inline"/>
            </w:pPr>
          </w:p>
          <w:p w14:paraId="382590EF" w14:textId="77777777" w:rsidR="00636E46" w:rsidRDefault="00636E46" w:rsidP="003D1446">
            <w:pPr>
              <w:pStyle w:val="Vokabeln"/>
              <w:framePr w:hSpace="0" w:wrap="auto" w:vAnchor="margin" w:hAnchor="text" w:xAlign="left" w:yAlign="inline"/>
            </w:pPr>
          </w:p>
          <w:p w14:paraId="0905BE68" w14:textId="77777777" w:rsidR="002A444C" w:rsidRDefault="002A444C" w:rsidP="003D1446">
            <w:pPr>
              <w:pStyle w:val="Vokabeln"/>
              <w:framePr w:hSpace="0" w:wrap="auto" w:vAnchor="margin" w:hAnchor="text" w:xAlign="left" w:yAlign="inline"/>
              <w:rPr>
                <w:lang w:val="en-US"/>
              </w:rPr>
            </w:pPr>
            <w:r w:rsidRPr="002A444C">
              <w:rPr>
                <w:b/>
                <w:bCs/>
                <w:lang w:val="en-US"/>
              </w:rPr>
              <w:t>calix</w:t>
            </w:r>
            <w:r w:rsidRPr="002A444C">
              <w:rPr>
                <w:lang w:val="en-US"/>
              </w:rPr>
              <w:t xml:space="preserve">, </w:t>
            </w:r>
            <w:proofErr w:type="spellStart"/>
            <w:r w:rsidRPr="002A444C">
              <w:rPr>
                <w:lang w:val="en-US"/>
              </w:rPr>
              <w:t>calicis</w:t>
            </w:r>
            <w:proofErr w:type="spellEnd"/>
            <w:r w:rsidRPr="002A444C">
              <w:rPr>
                <w:lang w:val="en-US"/>
              </w:rPr>
              <w:t xml:space="preserve"> </w:t>
            </w:r>
            <w:r w:rsidRPr="002A444C">
              <w:rPr>
                <w:i/>
                <w:iCs/>
                <w:lang w:val="en-US"/>
              </w:rPr>
              <w:t>m.</w:t>
            </w:r>
            <w:r w:rsidRPr="002A444C">
              <w:rPr>
                <w:lang w:val="en-US"/>
              </w:rPr>
              <w:t xml:space="preserve">: Becher; </w:t>
            </w:r>
            <w:proofErr w:type="spellStart"/>
            <w:r w:rsidRPr="002A444C">
              <w:rPr>
                <w:lang w:val="en-US"/>
              </w:rPr>
              <w:t>Kelch</w:t>
            </w:r>
            <w:proofErr w:type="spellEnd"/>
          </w:p>
          <w:p w14:paraId="3E7C6BCF" w14:textId="77777777" w:rsidR="002A444C" w:rsidRDefault="002A444C" w:rsidP="003D1446">
            <w:pPr>
              <w:pStyle w:val="Vokabeln"/>
              <w:framePr w:hSpace="0" w:wrap="auto" w:vAnchor="margin" w:hAnchor="text" w:xAlign="left" w:yAlign="inline"/>
              <w:rPr>
                <w:lang w:val="en-US"/>
              </w:rPr>
            </w:pPr>
          </w:p>
          <w:p w14:paraId="3CF8351B" w14:textId="77777777" w:rsidR="002A444C" w:rsidRDefault="002A444C" w:rsidP="003D1446">
            <w:pPr>
              <w:pStyle w:val="Vokabeln"/>
              <w:framePr w:hSpace="0" w:wrap="auto" w:vAnchor="margin" w:hAnchor="text" w:xAlign="left" w:yAlign="inline"/>
              <w:rPr>
                <w:lang w:val="en-US"/>
              </w:rPr>
            </w:pPr>
          </w:p>
          <w:p w14:paraId="3EA1376B" w14:textId="77777777" w:rsidR="002A444C" w:rsidRDefault="002A444C" w:rsidP="003D1446">
            <w:pPr>
              <w:pStyle w:val="Vokabeln"/>
              <w:framePr w:hSpace="0" w:wrap="auto" w:vAnchor="margin" w:hAnchor="text" w:xAlign="left" w:yAlign="inline"/>
            </w:pPr>
            <w:proofErr w:type="spellStart"/>
            <w:r w:rsidRPr="002A444C">
              <w:rPr>
                <w:b/>
                <w:bCs/>
              </w:rPr>
              <w:t>memor</w:t>
            </w:r>
            <w:proofErr w:type="spellEnd"/>
            <w:r w:rsidRPr="002A444C">
              <w:t xml:space="preserve"> (</w:t>
            </w:r>
            <w:proofErr w:type="spellStart"/>
            <w:r w:rsidRPr="002A444C">
              <w:t>memoris</w:t>
            </w:r>
            <w:proofErr w:type="spellEnd"/>
            <w:r w:rsidRPr="002A444C">
              <w:t xml:space="preserve">) </w:t>
            </w:r>
            <w:proofErr w:type="spellStart"/>
            <w:r w:rsidRPr="002A444C">
              <w:rPr>
                <w:b/>
                <w:bCs/>
              </w:rPr>
              <w:t>mei</w:t>
            </w:r>
            <w:proofErr w:type="spellEnd"/>
            <w:r w:rsidRPr="002A444C">
              <w:t>: dich meiner erinnernd</w:t>
            </w:r>
          </w:p>
          <w:p w14:paraId="184CFDE2" w14:textId="09377925" w:rsidR="002A444C" w:rsidRPr="00247F8A" w:rsidRDefault="00247F8A" w:rsidP="003D1446">
            <w:pPr>
              <w:pStyle w:val="Vokabeln"/>
              <w:framePr w:hSpace="0" w:wrap="auto" w:vAnchor="margin" w:hAnchor="text" w:xAlign="left" w:yAlign="inline"/>
              <w:rPr>
                <w:lang w:val="en-US"/>
              </w:rPr>
            </w:pPr>
            <w:proofErr w:type="spellStart"/>
            <w:r w:rsidRPr="00247F8A">
              <w:rPr>
                <w:b/>
                <w:bCs/>
                <w:lang w:val="en-US"/>
              </w:rPr>
              <w:t>Haec</w:t>
            </w:r>
            <w:proofErr w:type="spellEnd"/>
            <w:r w:rsidRPr="00247F8A">
              <w:rPr>
                <w:b/>
                <w:bCs/>
                <w:lang w:val="en-US"/>
              </w:rPr>
              <w:t>–</w:t>
            </w:r>
            <w:proofErr w:type="spellStart"/>
            <w:r w:rsidRPr="00247F8A">
              <w:rPr>
                <w:b/>
                <w:bCs/>
                <w:lang w:val="en-US"/>
              </w:rPr>
              <w:t>coniux</w:t>
            </w:r>
            <w:proofErr w:type="spellEnd"/>
            <w:r w:rsidRPr="00247F8A">
              <w:rPr>
                <w:lang w:val="en-US"/>
              </w:rPr>
              <w:t xml:space="preserve">: </w:t>
            </w:r>
            <w:r w:rsidRPr="00247F8A">
              <w:rPr>
                <w:i/>
                <w:iCs/>
                <w:lang w:val="en-US"/>
              </w:rPr>
              <w:t>lies:</w:t>
            </w:r>
            <w:r w:rsidRPr="00247F8A">
              <w:rPr>
                <w:lang w:val="en-US"/>
              </w:rPr>
              <w:t xml:space="preserve"> </w:t>
            </w:r>
            <w:proofErr w:type="spellStart"/>
            <w:r w:rsidRPr="00247F8A">
              <w:rPr>
                <w:lang w:val="en-US"/>
              </w:rPr>
              <w:t>Haec</w:t>
            </w:r>
            <w:proofErr w:type="spellEnd"/>
            <w:r w:rsidRPr="00247F8A">
              <w:rPr>
                <w:lang w:val="en-US"/>
              </w:rPr>
              <w:t xml:space="preserve"> </w:t>
            </w:r>
            <w:proofErr w:type="spellStart"/>
            <w:r w:rsidRPr="00247F8A">
              <w:rPr>
                <w:lang w:val="en-US"/>
              </w:rPr>
              <w:t>mea</w:t>
            </w:r>
            <w:proofErr w:type="spellEnd"/>
            <w:r w:rsidRPr="00247F8A">
              <w:rPr>
                <w:lang w:val="en-US"/>
              </w:rPr>
              <w:t xml:space="preserve"> oscula, </w:t>
            </w:r>
            <w:proofErr w:type="spellStart"/>
            <w:r w:rsidRPr="00247F8A">
              <w:rPr>
                <w:lang w:val="en-US"/>
              </w:rPr>
              <w:t>coniux</w:t>
            </w:r>
            <w:proofErr w:type="spellEnd"/>
            <w:r w:rsidRPr="00247F8A">
              <w:rPr>
                <w:lang w:val="en-US"/>
              </w:rPr>
              <w:t xml:space="preserve">, et </w:t>
            </w:r>
            <w:proofErr w:type="spellStart"/>
            <w:r w:rsidRPr="00247F8A">
              <w:rPr>
                <w:lang w:val="en-US"/>
              </w:rPr>
              <w:t>illa</w:t>
            </w:r>
            <w:proofErr w:type="spellEnd"/>
            <w:r w:rsidRPr="00247F8A">
              <w:rPr>
                <w:lang w:val="en-US"/>
              </w:rPr>
              <w:t xml:space="preserve"> </w:t>
            </w:r>
            <w:proofErr w:type="spellStart"/>
            <w:r w:rsidRPr="00247F8A">
              <w:rPr>
                <w:lang w:val="en-US"/>
              </w:rPr>
              <w:t>tua</w:t>
            </w:r>
            <w:proofErr w:type="spellEnd"/>
            <w:r w:rsidRPr="00247F8A">
              <w:rPr>
                <w:lang w:val="en-US"/>
              </w:rPr>
              <w:t xml:space="preserve"> </w:t>
            </w:r>
            <w:r w:rsidRPr="00247F8A">
              <w:rPr>
                <w:iCs/>
                <w:szCs w:val="16"/>
                <w:lang w:val="en-US"/>
              </w:rPr>
              <w:t>oscula</w:t>
            </w:r>
            <w:r w:rsidRPr="00247F8A">
              <w:rPr>
                <w:rFonts w:ascii="Cambria Math" w:hAnsi="Cambria Math" w:cs="Cambria Math"/>
                <w:iCs/>
                <w:szCs w:val="16"/>
                <w:lang w:val="en-US"/>
              </w:rPr>
              <w:t xml:space="preserve"> et </w:t>
            </w:r>
            <w:proofErr w:type="spellStart"/>
            <w:r w:rsidRPr="00247F8A">
              <w:rPr>
                <w:rFonts w:ascii="Cambria Math" w:hAnsi="Cambria Math" w:cs="Cambria Math"/>
                <w:iCs/>
                <w:szCs w:val="16"/>
                <w:lang w:val="en-US"/>
              </w:rPr>
              <w:t>haec</w:t>
            </w:r>
            <w:proofErr w:type="spellEnd"/>
            <w:r w:rsidRPr="00247F8A">
              <w:rPr>
                <w:rFonts w:ascii="Cambria Math" w:hAnsi="Cambria Math" w:cs="Cambria Math"/>
                <w:iCs/>
                <w:szCs w:val="16"/>
                <w:lang w:val="en-US"/>
              </w:rPr>
              <w:t xml:space="preserve"> </w:t>
            </w:r>
            <w:proofErr w:type="spellStart"/>
            <w:r>
              <w:rPr>
                <w:rFonts w:ascii="Cambria Math" w:hAnsi="Cambria Math" w:cs="Cambria Math"/>
                <w:iCs/>
                <w:szCs w:val="16"/>
                <w:lang w:val="en-US"/>
              </w:rPr>
              <w:t>mea</w:t>
            </w:r>
            <w:proofErr w:type="spellEnd"/>
            <w:r>
              <w:rPr>
                <w:rFonts w:ascii="Cambria Math" w:hAnsi="Cambria Math" w:cs="Cambria Math"/>
                <w:iCs/>
                <w:szCs w:val="16"/>
                <w:lang w:val="en-US"/>
              </w:rPr>
              <w:t xml:space="preserve"> </w:t>
            </w:r>
            <w:r w:rsidRPr="00247F8A">
              <w:rPr>
                <w:iCs/>
                <w:szCs w:val="16"/>
                <w:lang w:val="en-US"/>
              </w:rPr>
              <w:t>oscula</w:t>
            </w:r>
            <w:r w:rsidRPr="00247F8A">
              <w:rPr>
                <w:rFonts w:ascii="Cambria Math" w:hAnsi="Cambria Math" w:cs="Cambria Math"/>
                <w:iCs/>
                <w:szCs w:val="16"/>
                <w:lang w:val="en-US"/>
              </w:rPr>
              <w:t xml:space="preserve">, </w:t>
            </w:r>
            <w:proofErr w:type="spellStart"/>
            <w:r w:rsidRPr="00247F8A">
              <w:rPr>
                <w:rFonts w:ascii="Cambria Math" w:hAnsi="Cambria Math" w:cs="Cambria Math"/>
                <w:iCs/>
                <w:szCs w:val="16"/>
                <w:lang w:val="en-US"/>
              </w:rPr>
              <w:t>coniux</w:t>
            </w:r>
            <w:proofErr w:type="spellEnd"/>
            <w:r w:rsidRPr="00247F8A">
              <w:rPr>
                <w:rFonts w:ascii="Cambria Math" w:hAnsi="Cambria Math" w:cs="Cambria Math"/>
                <w:iCs/>
                <w:szCs w:val="16"/>
                <w:lang w:val="en-US"/>
              </w:rPr>
              <w:t xml:space="preserve"> </w:t>
            </w:r>
          </w:p>
        </w:tc>
        <w:tc>
          <w:tcPr>
            <w:tcW w:w="3261" w:type="dxa"/>
            <w:tcBorders>
              <w:left w:val="single" w:sz="4" w:space="0" w:color="auto"/>
            </w:tcBorders>
          </w:tcPr>
          <w:p w14:paraId="13F1AFE1" w14:textId="77777777" w:rsidR="00554EF3" w:rsidRPr="00C107D3" w:rsidRDefault="004C56C1" w:rsidP="009E3566">
            <w:pPr>
              <w:pStyle w:val="Grammatik"/>
              <w:framePr w:hSpace="0" w:wrap="auto" w:vAnchor="margin" w:hAnchor="text" w:xAlign="left" w:yAlign="inline"/>
              <w:rPr>
                <w:b/>
                <w:bCs/>
              </w:rPr>
            </w:pPr>
            <w:r w:rsidRPr="00C107D3">
              <w:rPr>
                <w:b/>
                <w:bCs/>
              </w:rPr>
              <w:lastRenderedPageBreak/>
              <w:t xml:space="preserve">Hinweise </w:t>
            </w:r>
          </w:p>
          <w:p w14:paraId="39F51238" w14:textId="6B9429D6" w:rsidR="008F5E8E" w:rsidRPr="00C107D3" w:rsidRDefault="00C107D3" w:rsidP="009E3566">
            <w:pPr>
              <w:pStyle w:val="Grammatik"/>
              <w:framePr w:hSpace="0" w:wrap="auto" w:vAnchor="margin" w:hAnchor="text" w:xAlign="left" w:yAlign="inline"/>
              <w:rPr>
                <w:szCs w:val="16"/>
              </w:rPr>
            </w:pPr>
            <w:r>
              <w:rPr>
                <w:szCs w:val="16"/>
              </w:rPr>
              <w:t xml:space="preserve">Weihnachten ist der Geburtstag </w:t>
            </w:r>
            <w:r w:rsidRPr="00C107D3">
              <w:rPr>
                <w:i w:val="0"/>
                <w:iCs/>
                <w:szCs w:val="16"/>
              </w:rPr>
              <w:t>(</w:t>
            </w:r>
            <w:proofErr w:type="spellStart"/>
            <w:r>
              <w:rPr>
                <w:i w:val="0"/>
                <w:iCs/>
                <w:szCs w:val="16"/>
              </w:rPr>
              <w:t>n</w:t>
            </w:r>
            <w:r w:rsidRPr="00C107D3">
              <w:rPr>
                <w:i w:val="0"/>
                <w:iCs/>
                <w:szCs w:val="16"/>
              </w:rPr>
              <w:t>atalis</w:t>
            </w:r>
            <w:proofErr w:type="spellEnd"/>
            <w:r w:rsidRPr="00C107D3">
              <w:rPr>
                <w:i w:val="0"/>
                <w:iCs/>
                <w:szCs w:val="16"/>
              </w:rPr>
              <w:t>)</w:t>
            </w:r>
            <w:r>
              <w:rPr>
                <w:i w:val="0"/>
                <w:iCs/>
                <w:szCs w:val="16"/>
              </w:rPr>
              <w:t xml:space="preserve"> </w:t>
            </w:r>
            <w:r>
              <w:rPr>
                <w:szCs w:val="16"/>
              </w:rPr>
              <w:t xml:space="preserve">von Jesus </w:t>
            </w:r>
            <w:r w:rsidRPr="00C107D3">
              <w:rPr>
                <w:i w:val="0"/>
                <w:iCs/>
                <w:szCs w:val="16"/>
              </w:rPr>
              <w:t>(Dominus)</w:t>
            </w:r>
            <w:r>
              <w:rPr>
                <w:szCs w:val="16"/>
              </w:rPr>
              <w:t xml:space="preserve">. Der erste Tag eines Monats wird im Lateinischen als Kalenden </w:t>
            </w:r>
            <w:r w:rsidRPr="00C107D3">
              <w:rPr>
                <w:i w:val="0"/>
                <w:iCs/>
                <w:szCs w:val="16"/>
              </w:rPr>
              <w:t>(</w:t>
            </w:r>
            <w:proofErr w:type="spellStart"/>
            <w:r w:rsidRPr="00C107D3">
              <w:rPr>
                <w:i w:val="0"/>
                <w:iCs/>
                <w:szCs w:val="16"/>
              </w:rPr>
              <w:t>calendae</w:t>
            </w:r>
            <w:proofErr w:type="spellEnd"/>
            <w:r w:rsidRPr="00C107D3">
              <w:rPr>
                <w:i w:val="0"/>
                <w:iCs/>
                <w:szCs w:val="16"/>
              </w:rPr>
              <w:t>)</w:t>
            </w:r>
            <w:r>
              <w:rPr>
                <w:szCs w:val="16"/>
              </w:rPr>
              <w:t xml:space="preserve"> bezeichnet; Gott des ersten Monats im Jahr ist </w:t>
            </w:r>
            <w:r w:rsidRPr="00C107D3">
              <w:rPr>
                <w:i w:val="0"/>
                <w:iCs/>
                <w:szCs w:val="16"/>
              </w:rPr>
              <w:t>Janus</w:t>
            </w:r>
            <w:r>
              <w:rPr>
                <w:szCs w:val="16"/>
              </w:rPr>
              <w:t xml:space="preserve">, der Gott der Türen und Durchgänge. Am 6. Januar wird schließlich das Fest der Hl. Drei Könige </w:t>
            </w:r>
            <w:r w:rsidRPr="00C107D3">
              <w:rPr>
                <w:i w:val="0"/>
                <w:iCs/>
                <w:szCs w:val="16"/>
              </w:rPr>
              <w:t>(Reges)</w:t>
            </w:r>
            <w:r>
              <w:rPr>
                <w:szCs w:val="16"/>
              </w:rPr>
              <w:t xml:space="preserve"> gefeiert.</w:t>
            </w:r>
          </w:p>
          <w:p w14:paraId="09C8D320" w14:textId="77777777" w:rsidR="00513FDC" w:rsidRPr="00C107D3" w:rsidRDefault="00513FDC" w:rsidP="009E3566">
            <w:pPr>
              <w:pStyle w:val="Grammatik"/>
              <w:framePr w:hSpace="0" w:wrap="auto" w:vAnchor="margin" w:hAnchor="text" w:xAlign="left" w:yAlign="inline"/>
              <w:rPr>
                <w:szCs w:val="16"/>
              </w:rPr>
            </w:pPr>
          </w:p>
          <w:p w14:paraId="2A864513" w14:textId="77777777" w:rsidR="009613D8" w:rsidRDefault="009613D8" w:rsidP="009E3566">
            <w:pPr>
              <w:pStyle w:val="Grammatik"/>
              <w:framePr w:hSpace="0" w:wrap="auto" w:vAnchor="margin" w:hAnchor="text" w:xAlign="left" w:yAlign="inline"/>
              <w:rPr>
                <w:i w:val="0"/>
                <w:iCs/>
                <w:szCs w:val="16"/>
              </w:rPr>
            </w:pPr>
          </w:p>
          <w:p w14:paraId="6A781B3B" w14:textId="77777777" w:rsidR="00C42C50" w:rsidRDefault="00C42C50" w:rsidP="009E3566">
            <w:pPr>
              <w:pStyle w:val="Grammatik"/>
              <w:framePr w:hSpace="0" w:wrap="auto" w:vAnchor="margin" w:hAnchor="text" w:xAlign="left" w:yAlign="inline"/>
              <w:rPr>
                <w:i w:val="0"/>
                <w:iCs/>
                <w:szCs w:val="16"/>
              </w:rPr>
            </w:pPr>
          </w:p>
          <w:p w14:paraId="162CB011" w14:textId="77777777" w:rsidR="00C42C50" w:rsidRDefault="00C42C50" w:rsidP="009E3566">
            <w:pPr>
              <w:pStyle w:val="Grammatik"/>
              <w:framePr w:hSpace="0" w:wrap="auto" w:vAnchor="margin" w:hAnchor="text" w:xAlign="left" w:yAlign="inline"/>
              <w:rPr>
                <w:i w:val="0"/>
                <w:iCs/>
                <w:szCs w:val="16"/>
              </w:rPr>
            </w:pPr>
          </w:p>
          <w:p w14:paraId="6B409DA1" w14:textId="77777777" w:rsidR="00C42C50" w:rsidRDefault="00C42C50" w:rsidP="009E3566">
            <w:pPr>
              <w:pStyle w:val="Grammatik"/>
              <w:framePr w:hSpace="0" w:wrap="auto" w:vAnchor="margin" w:hAnchor="text" w:xAlign="left" w:yAlign="inline"/>
              <w:rPr>
                <w:i w:val="0"/>
                <w:iCs/>
                <w:szCs w:val="16"/>
              </w:rPr>
            </w:pPr>
          </w:p>
          <w:p w14:paraId="19B5D496" w14:textId="77777777" w:rsidR="00C42C50" w:rsidRDefault="00C42C50" w:rsidP="009E3566">
            <w:pPr>
              <w:pStyle w:val="Grammatik"/>
              <w:framePr w:hSpace="0" w:wrap="auto" w:vAnchor="margin" w:hAnchor="text" w:xAlign="left" w:yAlign="inline"/>
              <w:rPr>
                <w:i w:val="0"/>
                <w:iCs/>
                <w:szCs w:val="16"/>
              </w:rPr>
            </w:pPr>
          </w:p>
          <w:p w14:paraId="4B0E2753" w14:textId="77777777" w:rsidR="00C42C50" w:rsidRDefault="00C42C50" w:rsidP="009E3566">
            <w:pPr>
              <w:pStyle w:val="Grammatik"/>
              <w:framePr w:hSpace="0" w:wrap="auto" w:vAnchor="margin" w:hAnchor="text" w:xAlign="left" w:yAlign="inline"/>
              <w:rPr>
                <w:szCs w:val="16"/>
              </w:rPr>
            </w:pPr>
          </w:p>
          <w:p w14:paraId="338A9F64" w14:textId="77777777" w:rsidR="0078642E" w:rsidRDefault="009613D8" w:rsidP="0078642E">
            <w:pPr>
              <w:pStyle w:val="Grammatik"/>
              <w:framePr w:hSpace="0" w:wrap="auto" w:vAnchor="margin" w:hAnchor="text" w:xAlign="left" w:yAlign="inline"/>
              <w:rPr>
                <w:szCs w:val="16"/>
              </w:rPr>
            </w:pPr>
            <w:r>
              <w:rPr>
                <w:szCs w:val="16"/>
              </w:rPr>
              <w:t xml:space="preserve">Das lat. Adjektiv </w:t>
            </w:r>
            <w:proofErr w:type="spellStart"/>
            <w:r w:rsidRPr="009613D8">
              <w:rPr>
                <w:i w:val="0"/>
                <w:iCs/>
                <w:szCs w:val="16"/>
              </w:rPr>
              <w:t>viduus</w:t>
            </w:r>
            <w:proofErr w:type="spellEnd"/>
            <w:r>
              <w:rPr>
                <w:szCs w:val="16"/>
              </w:rPr>
              <w:t xml:space="preserve"> bedeutet auch insbesondere „des Gatten beraubt, verwitwet“.</w:t>
            </w:r>
          </w:p>
          <w:p w14:paraId="0298E18D" w14:textId="77777777" w:rsidR="0078642E" w:rsidRDefault="0078642E" w:rsidP="0078642E">
            <w:pPr>
              <w:pStyle w:val="Grammatik"/>
              <w:framePr w:hSpace="0" w:wrap="auto" w:vAnchor="margin" w:hAnchor="text" w:xAlign="left" w:yAlign="inline"/>
              <w:rPr>
                <w:szCs w:val="16"/>
              </w:rPr>
            </w:pPr>
          </w:p>
          <w:p w14:paraId="4487E0C3" w14:textId="77777777" w:rsidR="0078642E" w:rsidRDefault="0078642E" w:rsidP="0078642E">
            <w:pPr>
              <w:pStyle w:val="Grammatik"/>
              <w:framePr w:hSpace="0" w:wrap="auto" w:vAnchor="margin" w:hAnchor="text" w:xAlign="left" w:yAlign="inline"/>
              <w:rPr>
                <w:szCs w:val="16"/>
              </w:rPr>
            </w:pPr>
          </w:p>
          <w:p w14:paraId="74616EF4" w14:textId="77777777" w:rsidR="0078642E" w:rsidRDefault="0078642E" w:rsidP="0078642E">
            <w:pPr>
              <w:pStyle w:val="Grammatik"/>
              <w:framePr w:hSpace="0" w:wrap="auto" w:vAnchor="margin" w:hAnchor="text" w:xAlign="left" w:yAlign="inline"/>
              <w:rPr>
                <w:szCs w:val="16"/>
              </w:rPr>
            </w:pPr>
          </w:p>
          <w:p w14:paraId="16CA5EE6" w14:textId="0C86A02D" w:rsidR="0078642E" w:rsidRPr="0078642E" w:rsidRDefault="0078642E" w:rsidP="0078642E">
            <w:pPr>
              <w:pStyle w:val="Grammatik"/>
              <w:framePr w:hSpace="0" w:wrap="auto" w:vAnchor="margin" w:hAnchor="text" w:xAlign="left" w:yAlign="inline"/>
              <w:rPr>
                <w:szCs w:val="16"/>
              </w:rPr>
            </w:pPr>
            <w:r>
              <w:rPr>
                <w:szCs w:val="16"/>
              </w:rPr>
              <w:t>Ariadna = Ariana (s. Einleitungstext)</w:t>
            </w:r>
          </w:p>
        </w:tc>
      </w:tr>
    </w:tbl>
    <w:p w14:paraId="6DCD642F" w14:textId="77777777" w:rsidR="008F5E8E" w:rsidRDefault="00AC3837" w:rsidP="00AC3837">
      <w:pPr>
        <w:pStyle w:val="KeinLeerraum"/>
        <w:tabs>
          <w:tab w:val="left" w:pos="2923"/>
        </w:tabs>
        <w:rPr>
          <w:sz w:val="16"/>
          <w:szCs w:val="24"/>
        </w:rPr>
      </w:pPr>
      <w:r>
        <w:rPr>
          <w:sz w:val="16"/>
          <w:szCs w:val="24"/>
        </w:rPr>
        <w:tab/>
      </w:r>
    </w:p>
    <w:p w14:paraId="42F0A0AA" w14:textId="77777777" w:rsidR="008F0614" w:rsidRDefault="008F0614" w:rsidP="003D1446">
      <w:pPr>
        <w:pStyle w:val="KeinLeerraum"/>
      </w:pPr>
    </w:p>
    <w:p w14:paraId="3FE22A10" w14:textId="77777777" w:rsidR="008F0614" w:rsidRDefault="008F0614" w:rsidP="003D1446">
      <w:pPr>
        <w:pStyle w:val="KeinLeerraum"/>
      </w:pPr>
    </w:p>
    <w:p w14:paraId="282651CB" w14:textId="77777777" w:rsidR="008F0614" w:rsidRDefault="008F0614" w:rsidP="003D1446">
      <w:pPr>
        <w:pStyle w:val="KeinLeerraum"/>
      </w:pPr>
    </w:p>
    <w:p w14:paraId="2C4E30DE" w14:textId="77777777" w:rsidR="008F0614" w:rsidRDefault="008F0614" w:rsidP="003D1446">
      <w:pPr>
        <w:pStyle w:val="KeinLeerraum"/>
      </w:pPr>
    </w:p>
    <w:p w14:paraId="7B8943D9" w14:textId="6B0D9A5E" w:rsidR="009057F7" w:rsidRPr="00B4335E" w:rsidRDefault="00343B87" w:rsidP="003D1446">
      <w:pPr>
        <w:pStyle w:val="KeinLeerraum"/>
      </w:pPr>
      <w:r w:rsidRPr="003D1446">
        <w:t xml:space="preserve">Zitiert nach: </w:t>
      </w:r>
      <w:r w:rsidR="00B4335E">
        <w:t xml:space="preserve">Ioannis </w:t>
      </w:r>
      <w:proofErr w:type="spellStart"/>
      <w:r w:rsidR="00B4335E">
        <w:t>Iovianus</w:t>
      </w:r>
      <w:proofErr w:type="spellEnd"/>
      <w:r w:rsidR="00B4335E">
        <w:t xml:space="preserve"> </w:t>
      </w:r>
      <w:proofErr w:type="spellStart"/>
      <w:r w:rsidR="00B4335E">
        <w:t>Pontanus</w:t>
      </w:r>
      <w:proofErr w:type="spellEnd"/>
      <w:r w:rsidR="00B4335E">
        <w:t xml:space="preserve">. </w:t>
      </w:r>
      <w:r w:rsidR="00B4335E" w:rsidRPr="00B4335E">
        <w:rPr>
          <w:lang w:val="en-US"/>
        </w:rPr>
        <w:t xml:space="preserve">De amore </w:t>
      </w:r>
      <w:proofErr w:type="spellStart"/>
      <w:r w:rsidR="00B4335E" w:rsidRPr="00B4335E">
        <w:rPr>
          <w:lang w:val="en-US"/>
        </w:rPr>
        <w:t>coniugali</w:t>
      </w:r>
      <w:proofErr w:type="spellEnd"/>
      <w:r w:rsidR="00B4335E" w:rsidRPr="00B4335E">
        <w:rPr>
          <w:lang w:val="en-US"/>
        </w:rPr>
        <w:t xml:space="preserve"> libri </w:t>
      </w:r>
      <w:proofErr w:type="spellStart"/>
      <w:r w:rsidR="00B4335E" w:rsidRPr="00B4335E">
        <w:rPr>
          <w:lang w:val="en-US"/>
        </w:rPr>
        <w:t>tres</w:t>
      </w:r>
      <w:proofErr w:type="spellEnd"/>
      <w:r w:rsidR="00B4335E" w:rsidRPr="00B4335E">
        <w:rPr>
          <w:lang w:val="en-US"/>
        </w:rPr>
        <w:t xml:space="preserve">, ed. </w:t>
      </w:r>
      <w:r w:rsidR="00B4335E" w:rsidRPr="00B4335E">
        <w:t>W.W. Ehlers, Berlin 1996.</w:t>
      </w:r>
      <w:r w:rsidR="00B4335E">
        <w:t xml:space="preserve"> </w:t>
      </w:r>
      <w:r w:rsidR="00A9125B">
        <w:t>Der Text wurde h</w:t>
      </w:r>
      <w:r w:rsidR="00B4335E">
        <w:t xml:space="preserve">insichtlich der deutschen Interpunktion angepasst. Die Textauswahl umfasst: V. 1–8, 13–17, 23f., 27–33, 63–66. V. 4 </w:t>
      </w:r>
      <w:proofErr w:type="spellStart"/>
      <w:r w:rsidR="00B4335E" w:rsidRPr="00B4335E">
        <w:rPr>
          <w:i/>
          <w:iCs/>
        </w:rPr>
        <w:t>tum</w:t>
      </w:r>
      <w:proofErr w:type="spellEnd"/>
      <w:r w:rsidR="00B4335E">
        <w:t xml:space="preserve"> </w:t>
      </w:r>
      <w:proofErr w:type="spellStart"/>
      <w:r w:rsidR="00B4335E">
        <w:t>coni</w:t>
      </w:r>
      <w:proofErr w:type="spellEnd"/>
      <w:r w:rsidR="00B4335E">
        <w:t>. Weh (</w:t>
      </w:r>
      <w:r w:rsidR="00B4335E" w:rsidRPr="00B4335E">
        <w:rPr>
          <w:i/>
          <w:iCs/>
        </w:rPr>
        <w:t>cum</w:t>
      </w:r>
      <w:r w:rsidR="00B4335E">
        <w:t xml:space="preserve"> </w:t>
      </w:r>
      <w:proofErr w:type="spellStart"/>
      <w:r w:rsidR="00B4335E">
        <w:t>mss</w:t>
      </w:r>
      <w:proofErr w:type="spellEnd"/>
      <w:r w:rsidR="00B4335E">
        <w:t>.).</w:t>
      </w:r>
    </w:p>
    <w:p w14:paraId="5BFCE7DF" w14:textId="77777777" w:rsidR="004C56C1" w:rsidRDefault="004C56C1" w:rsidP="004C56C1">
      <w:pPr>
        <w:pStyle w:val="KeinLeerraum"/>
        <w:rPr>
          <w:i/>
          <w:sz w:val="16"/>
          <w:szCs w:val="24"/>
        </w:rPr>
      </w:pPr>
    </w:p>
    <w:p w14:paraId="10584296" w14:textId="6AC8F8BE" w:rsidR="004C56C1" w:rsidRPr="00A9125B" w:rsidRDefault="004C56C1" w:rsidP="003D1446">
      <w:pPr>
        <w:pStyle w:val="KeinLeerraum"/>
        <w:rPr>
          <w:b/>
          <w:bCs/>
        </w:rPr>
      </w:pPr>
      <w:r w:rsidRPr="00A9125B">
        <w:rPr>
          <w:b/>
          <w:bCs/>
        </w:rPr>
        <w:lastRenderedPageBreak/>
        <w:t>Arbeitsaufträge:</w:t>
      </w:r>
    </w:p>
    <w:p w14:paraId="24FF2F8A" w14:textId="77777777" w:rsidR="004C56C1" w:rsidRDefault="004C56C1" w:rsidP="00EA09A4">
      <w:pPr>
        <w:pStyle w:val="KeinLeerraum"/>
      </w:pPr>
    </w:p>
    <w:p w14:paraId="72509294" w14:textId="1CA0F54E" w:rsidR="00A9125B" w:rsidRDefault="006C2BA9" w:rsidP="006C2BA9">
      <w:pPr>
        <w:pStyle w:val="KeinLeerraum"/>
        <w:numPr>
          <w:ilvl w:val="0"/>
          <w:numId w:val="4"/>
        </w:numPr>
      </w:pPr>
      <w:r>
        <w:t>Fassen Sie die vier Abschnitte kurz zusammen und formulieren Sie jeweils eine passende Überschrift.</w:t>
      </w:r>
    </w:p>
    <w:p w14:paraId="4DE400FC" w14:textId="20E83524" w:rsidR="006C2BA9" w:rsidRDefault="006C2BA9" w:rsidP="006C2BA9">
      <w:pPr>
        <w:pStyle w:val="KeinLeerraum"/>
        <w:numPr>
          <w:ilvl w:val="0"/>
          <w:numId w:val="4"/>
        </w:numPr>
      </w:pPr>
      <w:r>
        <w:t xml:space="preserve">Arbeiten Sie am ersten Abschnitt heraus, wie </w:t>
      </w:r>
      <w:proofErr w:type="spellStart"/>
      <w:r>
        <w:t>Pontano</w:t>
      </w:r>
      <w:proofErr w:type="spellEnd"/>
      <w:r>
        <w:t xml:space="preserve"> die Trennung von seiner Frau stilistisch hervorhebt.</w:t>
      </w:r>
    </w:p>
    <w:p w14:paraId="72DF556D" w14:textId="7B07D082" w:rsidR="006C2BA9" w:rsidRDefault="006C2BA9" w:rsidP="006C2BA9">
      <w:pPr>
        <w:pStyle w:val="KeinLeerraum"/>
        <w:numPr>
          <w:ilvl w:val="0"/>
          <w:numId w:val="4"/>
        </w:numPr>
      </w:pPr>
      <w:r>
        <w:t xml:space="preserve">Arbeiten Sie aus dem 2. bis 4. Abschnitt heraus, welche Werte </w:t>
      </w:r>
      <w:proofErr w:type="spellStart"/>
      <w:r>
        <w:t>Pontanos</w:t>
      </w:r>
      <w:proofErr w:type="spellEnd"/>
      <w:r>
        <w:t xml:space="preserve"> Frau verkörpert.</w:t>
      </w:r>
    </w:p>
    <w:p w14:paraId="5711DECB" w14:textId="709ACD10" w:rsidR="006C2BA9" w:rsidRDefault="006C2BA9" w:rsidP="006C2BA9">
      <w:pPr>
        <w:pStyle w:val="KeinLeerraum"/>
        <w:numPr>
          <w:ilvl w:val="0"/>
          <w:numId w:val="4"/>
        </w:numPr>
      </w:pPr>
      <w:r>
        <w:t>Vergleichen Sie diese Wertvorstellung mit der Idealvorstellung einer Frau in der Antike (augusteische Zeit).</w:t>
      </w:r>
    </w:p>
    <w:p w14:paraId="5AB99BB9" w14:textId="0139D62F" w:rsidR="006C2BA9" w:rsidRDefault="006C2BA9" w:rsidP="006C2BA9">
      <w:pPr>
        <w:pStyle w:val="KeinLeerraum"/>
        <w:numPr>
          <w:ilvl w:val="0"/>
          <w:numId w:val="4"/>
        </w:numPr>
      </w:pPr>
      <w:r>
        <w:t xml:space="preserve">Diskutieren Sie den Einfluss von Ovids </w:t>
      </w:r>
      <w:proofErr w:type="spellStart"/>
      <w:r w:rsidRPr="006C2BA9">
        <w:rPr>
          <w:i/>
          <w:iCs/>
        </w:rPr>
        <w:t>Heroides</w:t>
      </w:r>
      <w:proofErr w:type="spellEnd"/>
      <w:r>
        <w:t xml:space="preserve"> auf </w:t>
      </w:r>
      <w:proofErr w:type="spellStart"/>
      <w:r>
        <w:t>Pontanos</w:t>
      </w:r>
      <w:proofErr w:type="spellEnd"/>
      <w:r>
        <w:t xml:space="preserve"> Elegie.</w:t>
      </w:r>
    </w:p>
    <w:p w14:paraId="58CB4CD3" w14:textId="77777777" w:rsidR="00A9125B" w:rsidRDefault="00A9125B" w:rsidP="00EA09A4">
      <w:pPr>
        <w:pStyle w:val="KeinLeerraum"/>
      </w:pPr>
    </w:p>
    <w:p w14:paraId="194D3ADE" w14:textId="77777777" w:rsidR="00A9125B" w:rsidRDefault="00A9125B" w:rsidP="00EA09A4">
      <w:pPr>
        <w:pStyle w:val="KeinLeerraum"/>
      </w:pPr>
    </w:p>
    <w:p w14:paraId="6CCF79B4" w14:textId="77777777" w:rsidR="00EA09A4" w:rsidRDefault="00EA09A4">
      <w:r>
        <w:br w:type="page"/>
      </w:r>
    </w:p>
    <w:p w14:paraId="6E7CCD8C" w14:textId="77777777" w:rsidR="00EA09A4" w:rsidRDefault="00EA09A4" w:rsidP="00EA09A4">
      <w:pPr>
        <w:pStyle w:val="KeinLeerraum"/>
        <w:rPr>
          <w:b/>
          <w:u w:val="single"/>
        </w:rPr>
      </w:pPr>
      <w:r w:rsidRPr="00EA09A4">
        <w:rPr>
          <w:b/>
          <w:u w:val="single"/>
        </w:rPr>
        <w:lastRenderedPageBreak/>
        <w:t>Zusatzmaterialien</w:t>
      </w:r>
      <w:r>
        <w:rPr>
          <w:b/>
          <w:u w:val="single"/>
        </w:rPr>
        <w:t xml:space="preserve"> (für Lehrkräfte)</w:t>
      </w:r>
      <w:r w:rsidRPr="00EA09A4">
        <w:rPr>
          <w:b/>
          <w:u w:val="single"/>
        </w:rPr>
        <w:t>:</w:t>
      </w:r>
    </w:p>
    <w:p w14:paraId="44E66813" w14:textId="77777777" w:rsidR="00EA09A4" w:rsidRDefault="00EA09A4" w:rsidP="00EA09A4">
      <w:pPr>
        <w:pStyle w:val="KeinLeerraum"/>
        <w:rPr>
          <w:b/>
          <w:u w:val="single"/>
        </w:rPr>
      </w:pPr>
    </w:p>
    <w:p w14:paraId="56337040" w14:textId="77777777" w:rsidR="00EA09A4" w:rsidRDefault="00EA09A4" w:rsidP="00EA09A4">
      <w:pPr>
        <w:pStyle w:val="KeinLeerraum"/>
        <w:rPr>
          <w:b/>
          <w:u w:val="single"/>
        </w:rPr>
      </w:pPr>
      <w:r>
        <w:rPr>
          <w:b/>
          <w:u w:val="single"/>
        </w:rPr>
        <w:t>Autor</w:t>
      </w:r>
    </w:p>
    <w:p w14:paraId="0E662ECE" w14:textId="5F97EEC0" w:rsidR="00EA09A4" w:rsidRDefault="00883B98" w:rsidP="00EA09A4">
      <w:pPr>
        <w:pStyle w:val="KeinLeerraum"/>
        <w:rPr>
          <w:bCs/>
        </w:rPr>
      </w:pPr>
      <w:r w:rsidRPr="00883B98">
        <w:rPr>
          <w:bCs/>
        </w:rPr>
        <w:t xml:space="preserve">Giovanni </w:t>
      </w:r>
      <w:proofErr w:type="spellStart"/>
      <w:r w:rsidRPr="00883B98">
        <w:rPr>
          <w:bCs/>
        </w:rPr>
        <w:t>Gioviano</w:t>
      </w:r>
      <w:proofErr w:type="spellEnd"/>
      <w:r w:rsidRPr="00883B98">
        <w:rPr>
          <w:bCs/>
        </w:rPr>
        <w:t xml:space="preserve"> </w:t>
      </w:r>
      <w:proofErr w:type="spellStart"/>
      <w:r w:rsidRPr="00883B98">
        <w:rPr>
          <w:bCs/>
        </w:rPr>
        <w:t>Pontano</w:t>
      </w:r>
      <w:proofErr w:type="spellEnd"/>
      <w:r w:rsidRPr="00883B98">
        <w:rPr>
          <w:bCs/>
        </w:rPr>
        <w:t xml:space="preserve"> gehört zu den produktivsten und wirkungsmächtigsten neulateinischen Autoren. Er wurde am 7. Mai (wahrscheinlich) 1428 im umbrischen </w:t>
      </w:r>
      <w:proofErr w:type="spellStart"/>
      <w:r w:rsidRPr="00883B98">
        <w:rPr>
          <w:bCs/>
        </w:rPr>
        <w:t>Cerreto</w:t>
      </w:r>
      <w:proofErr w:type="spellEnd"/>
      <w:r w:rsidRPr="00883B98">
        <w:rPr>
          <w:bCs/>
        </w:rPr>
        <w:t xml:space="preserve"> geboren. Mit 18 Jahren tritt er in den Dienst von Alfonso von Aragon und siedelt nach Neapel über. Dort fand er auch ein neues intellektuelles Zuhause im Kreise von Antonio </w:t>
      </w:r>
      <w:proofErr w:type="spellStart"/>
      <w:r w:rsidRPr="00883B98">
        <w:rPr>
          <w:bCs/>
        </w:rPr>
        <w:t>Beccadelli</w:t>
      </w:r>
      <w:proofErr w:type="spellEnd"/>
      <w:r w:rsidRPr="00883B98">
        <w:rPr>
          <w:bCs/>
        </w:rPr>
        <w:t xml:space="preserve"> (</w:t>
      </w:r>
      <w:proofErr w:type="spellStart"/>
      <w:r w:rsidRPr="00883B98">
        <w:rPr>
          <w:bCs/>
        </w:rPr>
        <w:t>Panormita</w:t>
      </w:r>
      <w:proofErr w:type="spellEnd"/>
      <w:r w:rsidRPr="00883B98">
        <w:rPr>
          <w:bCs/>
        </w:rPr>
        <w:t xml:space="preserve">) und kam mit den Größen der Zeit in Kontakt. Nach </w:t>
      </w:r>
      <w:proofErr w:type="spellStart"/>
      <w:r w:rsidRPr="00883B98">
        <w:rPr>
          <w:bCs/>
        </w:rPr>
        <w:t>Beccadellis</w:t>
      </w:r>
      <w:proofErr w:type="spellEnd"/>
      <w:r w:rsidRPr="00883B98">
        <w:rPr>
          <w:bCs/>
        </w:rPr>
        <w:t xml:space="preserve"> Tod im Jahre 1471 übernahm </w:t>
      </w:r>
      <w:proofErr w:type="spellStart"/>
      <w:r w:rsidRPr="00883B98">
        <w:rPr>
          <w:bCs/>
        </w:rPr>
        <w:t>Pontano</w:t>
      </w:r>
      <w:proofErr w:type="spellEnd"/>
      <w:r w:rsidRPr="00883B98">
        <w:rPr>
          <w:bCs/>
        </w:rPr>
        <w:t xml:space="preserve"> auch die Leitung der Neapolitaner Akademie, die dann unter seinem Namen als Academia </w:t>
      </w:r>
      <w:proofErr w:type="spellStart"/>
      <w:r w:rsidRPr="00883B98">
        <w:rPr>
          <w:bCs/>
        </w:rPr>
        <w:t>Pontaniana</w:t>
      </w:r>
      <w:proofErr w:type="spellEnd"/>
      <w:r w:rsidRPr="00883B98">
        <w:rPr>
          <w:bCs/>
        </w:rPr>
        <w:t xml:space="preserve"> berühmt wurde und Neapel eine Blütezeit bescherte. Zu seinen Schülern gehörte u.a. Jacopo </w:t>
      </w:r>
      <w:proofErr w:type="spellStart"/>
      <w:r w:rsidRPr="00883B98">
        <w:rPr>
          <w:bCs/>
        </w:rPr>
        <w:t>Sannazaro</w:t>
      </w:r>
      <w:proofErr w:type="spellEnd"/>
      <w:r w:rsidRPr="00883B98">
        <w:rPr>
          <w:bCs/>
        </w:rPr>
        <w:t xml:space="preserve">. </w:t>
      </w:r>
      <w:proofErr w:type="spellStart"/>
      <w:r w:rsidRPr="00883B98">
        <w:rPr>
          <w:bCs/>
        </w:rPr>
        <w:t>Pontanos</w:t>
      </w:r>
      <w:proofErr w:type="spellEnd"/>
      <w:r w:rsidRPr="00883B98">
        <w:rPr>
          <w:bCs/>
        </w:rPr>
        <w:t xml:space="preserve"> literarisches Schaffen ist äußerst vielseitig: Es finden sich darunter ein Geschichtswerk über den Aufstand der Barone (</w:t>
      </w:r>
      <w:r w:rsidRPr="003342DB">
        <w:rPr>
          <w:bCs/>
          <w:i/>
          <w:iCs/>
        </w:rPr>
        <w:t xml:space="preserve">De </w:t>
      </w:r>
      <w:proofErr w:type="spellStart"/>
      <w:r w:rsidRPr="003342DB">
        <w:rPr>
          <w:bCs/>
          <w:i/>
          <w:iCs/>
        </w:rPr>
        <w:t>bello</w:t>
      </w:r>
      <w:proofErr w:type="spellEnd"/>
      <w:r w:rsidRPr="003342DB">
        <w:rPr>
          <w:bCs/>
          <w:i/>
          <w:iCs/>
        </w:rPr>
        <w:t xml:space="preserve"> </w:t>
      </w:r>
      <w:proofErr w:type="spellStart"/>
      <w:r w:rsidRPr="003342DB">
        <w:rPr>
          <w:bCs/>
          <w:i/>
          <w:iCs/>
        </w:rPr>
        <w:t>Neapolitano</w:t>
      </w:r>
      <w:proofErr w:type="spellEnd"/>
      <w:r w:rsidRPr="00883B98">
        <w:rPr>
          <w:bCs/>
        </w:rPr>
        <w:t xml:space="preserve">), mehrere moralphilosophische Abhandlungen, astrologische Traktate, Dialoge – darunter der </w:t>
      </w:r>
      <w:proofErr w:type="spellStart"/>
      <w:r w:rsidRPr="00883B98">
        <w:rPr>
          <w:bCs/>
        </w:rPr>
        <w:t>Actius</w:t>
      </w:r>
      <w:proofErr w:type="spellEnd"/>
      <w:r w:rsidRPr="00883B98">
        <w:rPr>
          <w:bCs/>
        </w:rPr>
        <w:t xml:space="preserve">, in dem </w:t>
      </w:r>
      <w:proofErr w:type="spellStart"/>
      <w:r w:rsidRPr="00883B98">
        <w:rPr>
          <w:bCs/>
        </w:rPr>
        <w:t>Pontano</w:t>
      </w:r>
      <w:proofErr w:type="spellEnd"/>
      <w:r w:rsidRPr="00883B98">
        <w:rPr>
          <w:bCs/>
        </w:rPr>
        <w:t xml:space="preserve"> eine der ersten Renaissance-Poetiken entwirft –, auf dem Feld der Poesie Liebesdichtung (die frühen Elegien des </w:t>
      </w:r>
      <w:proofErr w:type="spellStart"/>
      <w:r w:rsidRPr="003342DB">
        <w:rPr>
          <w:bCs/>
          <w:i/>
          <w:iCs/>
        </w:rPr>
        <w:t>Parthenopeus</w:t>
      </w:r>
      <w:proofErr w:type="spellEnd"/>
      <w:r w:rsidRPr="00883B98">
        <w:rPr>
          <w:bCs/>
        </w:rPr>
        <w:t xml:space="preserve">, dann </w:t>
      </w:r>
      <w:r w:rsidRPr="003342DB">
        <w:rPr>
          <w:bCs/>
          <w:i/>
          <w:iCs/>
        </w:rPr>
        <w:t xml:space="preserve">De </w:t>
      </w:r>
      <w:proofErr w:type="spellStart"/>
      <w:r w:rsidRPr="003342DB">
        <w:rPr>
          <w:bCs/>
          <w:i/>
          <w:iCs/>
        </w:rPr>
        <w:t>amore</w:t>
      </w:r>
      <w:proofErr w:type="spellEnd"/>
      <w:r w:rsidRPr="003342DB">
        <w:rPr>
          <w:bCs/>
          <w:i/>
          <w:iCs/>
        </w:rPr>
        <w:t xml:space="preserve"> </w:t>
      </w:r>
      <w:proofErr w:type="spellStart"/>
      <w:r w:rsidRPr="003342DB">
        <w:rPr>
          <w:bCs/>
          <w:i/>
          <w:iCs/>
        </w:rPr>
        <w:t>coniugali</w:t>
      </w:r>
      <w:proofErr w:type="spellEnd"/>
      <w:r w:rsidRPr="00883B98">
        <w:rPr>
          <w:bCs/>
        </w:rPr>
        <w:t xml:space="preserve"> – darin in Buch 2 auch die Berühmten </w:t>
      </w:r>
      <w:proofErr w:type="spellStart"/>
      <w:r w:rsidRPr="00883B98">
        <w:rPr>
          <w:bCs/>
        </w:rPr>
        <w:t>Neniae</w:t>
      </w:r>
      <w:proofErr w:type="spellEnd"/>
      <w:r w:rsidRPr="00883B98">
        <w:rPr>
          <w:bCs/>
        </w:rPr>
        <w:t xml:space="preserve">, Wiegenlieder für seinen Sohn – und als Spätwerk auf seine neue Freundin Stella die Elegien des </w:t>
      </w:r>
      <w:proofErr w:type="spellStart"/>
      <w:r w:rsidRPr="003342DB">
        <w:rPr>
          <w:bCs/>
          <w:i/>
          <w:iCs/>
        </w:rPr>
        <w:t>Eridanus</w:t>
      </w:r>
      <w:proofErr w:type="spellEnd"/>
      <w:r w:rsidRPr="00883B98">
        <w:rPr>
          <w:bCs/>
        </w:rPr>
        <w:t>), Elfsilber (</w:t>
      </w:r>
      <w:proofErr w:type="spellStart"/>
      <w:r w:rsidRPr="003342DB">
        <w:rPr>
          <w:bCs/>
          <w:i/>
          <w:iCs/>
        </w:rPr>
        <w:t>Baiae</w:t>
      </w:r>
      <w:proofErr w:type="spellEnd"/>
      <w:r w:rsidRPr="00883B98">
        <w:rPr>
          <w:bCs/>
        </w:rPr>
        <w:t xml:space="preserve">), Eklogen, eine Sammlung von Epitaphien, Jambisches und Lyrisches, des </w:t>
      </w:r>
      <w:proofErr w:type="spellStart"/>
      <w:r w:rsidRPr="00883B98">
        <w:rPr>
          <w:bCs/>
        </w:rPr>
        <w:t>Weiteren</w:t>
      </w:r>
      <w:proofErr w:type="spellEnd"/>
      <w:r w:rsidRPr="00883B98">
        <w:rPr>
          <w:bCs/>
        </w:rPr>
        <w:t xml:space="preserve"> auf dem Gebiet der Lehrdichtung die fünf Bücher des astronomisch-astrologischen Gedichts </w:t>
      </w:r>
      <w:r w:rsidRPr="003342DB">
        <w:rPr>
          <w:bCs/>
          <w:i/>
          <w:iCs/>
        </w:rPr>
        <w:t>Urania</w:t>
      </w:r>
      <w:r w:rsidRPr="00883B98">
        <w:rPr>
          <w:bCs/>
        </w:rPr>
        <w:t>, das er als sein Meisterwerk ansah, ein Buch über Himmelsphänomene (</w:t>
      </w:r>
      <w:r w:rsidRPr="003342DB">
        <w:rPr>
          <w:bCs/>
          <w:i/>
          <w:iCs/>
        </w:rPr>
        <w:t>Meteora</w:t>
      </w:r>
      <w:r w:rsidRPr="00883B98">
        <w:rPr>
          <w:bCs/>
        </w:rPr>
        <w:t xml:space="preserve">) und in den letzten Lebensjahren zwei Bücher über den Anbau von </w:t>
      </w:r>
      <w:proofErr w:type="spellStart"/>
      <w:r w:rsidRPr="00883B98">
        <w:rPr>
          <w:bCs/>
        </w:rPr>
        <w:t>Zitrusbäumen</w:t>
      </w:r>
      <w:proofErr w:type="spellEnd"/>
      <w:r w:rsidRPr="00883B98">
        <w:rPr>
          <w:bCs/>
        </w:rPr>
        <w:t xml:space="preserve"> (</w:t>
      </w:r>
      <w:r w:rsidRPr="003342DB">
        <w:rPr>
          <w:bCs/>
          <w:i/>
          <w:iCs/>
        </w:rPr>
        <w:t xml:space="preserve">De </w:t>
      </w:r>
      <w:proofErr w:type="spellStart"/>
      <w:r w:rsidRPr="003342DB">
        <w:rPr>
          <w:bCs/>
          <w:i/>
          <w:iCs/>
        </w:rPr>
        <w:t>hortis</w:t>
      </w:r>
      <w:proofErr w:type="spellEnd"/>
      <w:r w:rsidRPr="003342DB">
        <w:rPr>
          <w:bCs/>
          <w:i/>
          <w:iCs/>
        </w:rPr>
        <w:t xml:space="preserve"> </w:t>
      </w:r>
      <w:proofErr w:type="spellStart"/>
      <w:r w:rsidRPr="003342DB">
        <w:rPr>
          <w:bCs/>
          <w:i/>
          <w:iCs/>
        </w:rPr>
        <w:t>Hesperidum</w:t>
      </w:r>
      <w:proofErr w:type="spellEnd"/>
      <w:r w:rsidRPr="00883B98">
        <w:rPr>
          <w:bCs/>
        </w:rPr>
        <w:t xml:space="preserve">). Bereits 1486 wurde </w:t>
      </w:r>
      <w:proofErr w:type="spellStart"/>
      <w:r w:rsidRPr="00883B98">
        <w:rPr>
          <w:bCs/>
        </w:rPr>
        <w:t>Pontano</w:t>
      </w:r>
      <w:proofErr w:type="spellEnd"/>
      <w:r w:rsidRPr="00883B98">
        <w:rPr>
          <w:bCs/>
        </w:rPr>
        <w:t xml:space="preserve"> zum Poeta laureatus gekrönt. Nach dem Einmarsch der Franzosen in Neapel 1495 verlor er sein Amt und widmete sich ganz seinen literarischen Studien. Am 17. September 1503 verstarb er in Neapel, wo er auch in der heute noch zu besichtigen Cappella </w:t>
      </w:r>
      <w:proofErr w:type="spellStart"/>
      <w:r w:rsidRPr="00883B98">
        <w:rPr>
          <w:bCs/>
        </w:rPr>
        <w:t>dei</w:t>
      </w:r>
      <w:proofErr w:type="spellEnd"/>
      <w:r w:rsidRPr="00883B98">
        <w:rPr>
          <w:bCs/>
        </w:rPr>
        <w:t xml:space="preserve"> </w:t>
      </w:r>
      <w:proofErr w:type="spellStart"/>
      <w:r w:rsidRPr="00883B98">
        <w:rPr>
          <w:bCs/>
        </w:rPr>
        <w:t>Pontano</w:t>
      </w:r>
      <w:proofErr w:type="spellEnd"/>
      <w:r w:rsidRPr="00883B98">
        <w:rPr>
          <w:bCs/>
        </w:rPr>
        <w:t xml:space="preserve"> in der Via </w:t>
      </w:r>
      <w:proofErr w:type="spellStart"/>
      <w:r w:rsidRPr="00883B98">
        <w:rPr>
          <w:bCs/>
        </w:rPr>
        <w:t>Tribunali</w:t>
      </w:r>
      <w:proofErr w:type="spellEnd"/>
      <w:r w:rsidRPr="00883B98">
        <w:rPr>
          <w:bCs/>
        </w:rPr>
        <w:t xml:space="preserve"> beigesetzt wurde. Sein noch von ihm selbst kurz vor seinem Tod beauftragter Druck seines poetischen Œuvres wurde erst 1505 bei Aldo </w:t>
      </w:r>
      <w:proofErr w:type="spellStart"/>
      <w:r w:rsidRPr="00883B98">
        <w:rPr>
          <w:bCs/>
        </w:rPr>
        <w:t>Manuzio</w:t>
      </w:r>
      <w:proofErr w:type="spellEnd"/>
      <w:r w:rsidRPr="00883B98">
        <w:rPr>
          <w:bCs/>
        </w:rPr>
        <w:t xml:space="preserve"> in Venedig realisiert; diesem folgten allerdings viele Nachdrucke, die von der Bedeutung </w:t>
      </w:r>
      <w:proofErr w:type="spellStart"/>
      <w:r w:rsidRPr="00883B98">
        <w:rPr>
          <w:bCs/>
        </w:rPr>
        <w:t>Pontanos</w:t>
      </w:r>
      <w:proofErr w:type="spellEnd"/>
      <w:r w:rsidRPr="00883B98">
        <w:rPr>
          <w:bCs/>
        </w:rPr>
        <w:t xml:space="preserve"> und seiner Verbreitung zeugen.</w:t>
      </w:r>
    </w:p>
    <w:p w14:paraId="42988F55" w14:textId="77777777" w:rsidR="00883B98" w:rsidRPr="00883B98" w:rsidRDefault="00883B98" w:rsidP="00EA09A4">
      <w:pPr>
        <w:pStyle w:val="KeinLeerraum"/>
        <w:rPr>
          <w:bCs/>
        </w:rPr>
      </w:pPr>
    </w:p>
    <w:p w14:paraId="011E495D" w14:textId="77777777" w:rsidR="00EA09A4" w:rsidRDefault="00EA09A4" w:rsidP="00EA09A4">
      <w:pPr>
        <w:pStyle w:val="KeinLeerraum"/>
        <w:rPr>
          <w:b/>
          <w:u w:val="single"/>
        </w:rPr>
      </w:pPr>
      <w:r>
        <w:rPr>
          <w:b/>
          <w:u w:val="single"/>
        </w:rPr>
        <w:t>Werk</w:t>
      </w:r>
    </w:p>
    <w:p w14:paraId="01F134EE" w14:textId="36450171" w:rsidR="00EA09A4" w:rsidRPr="00883B98" w:rsidRDefault="00E45AE0" w:rsidP="00EA09A4">
      <w:pPr>
        <w:pStyle w:val="KeinLeerraum"/>
        <w:rPr>
          <w:bCs/>
        </w:rPr>
      </w:pPr>
      <w:r>
        <w:rPr>
          <w:bCs/>
        </w:rPr>
        <w:t xml:space="preserve">Die in jungen Jahren entstanden Liebeselegien </w:t>
      </w:r>
      <w:proofErr w:type="spellStart"/>
      <w:r>
        <w:rPr>
          <w:bCs/>
        </w:rPr>
        <w:t>Pontanos</w:t>
      </w:r>
      <w:proofErr w:type="spellEnd"/>
      <w:r>
        <w:rPr>
          <w:bCs/>
        </w:rPr>
        <w:t xml:space="preserve"> sind in die Sammlung </w:t>
      </w:r>
      <w:proofErr w:type="spellStart"/>
      <w:r w:rsidRPr="00E45AE0">
        <w:rPr>
          <w:bCs/>
          <w:i/>
          <w:iCs/>
        </w:rPr>
        <w:t>Parthenopeus</w:t>
      </w:r>
      <w:proofErr w:type="spellEnd"/>
      <w:r>
        <w:rPr>
          <w:bCs/>
        </w:rPr>
        <w:t xml:space="preserve"> eingeflossen, die zwei Bücher umfasst und als Geliebte eine </w:t>
      </w:r>
      <w:proofErr w:type="spellStart"/>
      <w:r>
        <w:rPr>
          <w:bCs/>
        </w:rPr>
        <w:t>Fannia</w:t>
      </w:r>
      <w:proofErr w:type="spellEnd"/>
      <w:r>
        <w:rPr>
          <w:bCs/>
        </w:rPr>
        <w:t xml:space="preserve"> besingt. Nach seiner Hochzeit im Jahr 1461 waren solche Dichtungen natürlich nicht mehr angemessen. So schrieb </w:t>
      </w:r>
      <w:proofErr w:type="spellStart"/>
      <w:r>
        <w:rPr>
          <w:bCs/>
        </w:rPr>
        <w:t>Pontano</w:t>
      </w:r>
      <w:proofErr w:type="spellEnd"/>
      <w:r>
        <w:rPr>
          <w:bCs/>
        </w:rPr>
        <w:t xml:space="preserve"> Elegien über seine Ehe und erfand damit das antike Genre ganz neu. Die drei Bücher </w:t>
      </w:r>
      <w:r w:rsidRPr="00E45AE0">
        <w:rPr>
          <w:bCs/>
          <w:i/>
          <w:iCs/>
        </w:rPr>
        <w:t xml:space="preserve">De </w:t>
      </w:r>
      <w:proofErr w:type="spellStart"/>
      <w:r w:rsidRPr="00E45AE0">
        <w:rPr>
          <w:bCs/>
          <w:i/>
          <w:iCs/>
        </w:rPr>
        <w:t>amore</w:t>
      </w:r>
      <w:proofErr w:type="spellEnd"/>
      <w:r w:rsidRPr="00E45AE0">
        <w:rPr>
          <w:bCs/>
          <w:i/>
          <w:iCs/>
        </w:rPr>
        <w:t xml:space="preserve"> </w:t>
      </w:r>
      <w:proofErr w:type="spellStart"/>
      <w:r w:rsidRPr="00E45AE0">
        <w:rPr>
          <w:bCs/>
          <w:i/>
          <w:iCs/>
        </w:rPr>
        <w:t>coniugali</w:t>
      </w:r>
      <w:proofErr w:type="spellEnd"/>
      <w:r>
        <w:rPr>
          <w:bCs/>
        </w:rPr>
        <w:t xml:space="preserve"> offenbaren dann auch das Wachsen dieser Ehe: So enthält das Ende des zweiten Buches Wiegenlieder (</w:t>
      </w:r>
      <w:proofErr w:type="spellStart"/>
      <w:r w:rsidRPr="00E45AE0">
        <w:rPr>
          <w:bCs/>
          <w:i/>
          <w:iCs/>
        </w:rPr>
        <w:t>Neniae</w:t>
      </w:r>
      <w:proofErr w:type="spellEnd"/>
      <w:r>
        <w:rPr>
          <w:bCs/>
        </w:rPr>
        <w:t>) für den frischgeborenen Sohn Lucio. Im dritten Buch hingegen finden sich Epithalamien für seine beiden Töchter Aurelia und Eugenia. Die vorliegende Elegie entstammt ebenfalls dem dritten Buch, richtet sich aber an seine Ehefrau (3,2).</w:t>
      </w:r>
    </w:p>
    <w:p w14:paraId="5C4B0DDF" w14:textId="466015AE" w:rsidR="00AA2312" w:rsidRDefault="00AA2312" w:rsidP="00EA09A4">
      <w:pPr>
        <w:pStyle w:val="KeinLeerraum"/>
        <w:rPr>
          <w:b/>
          <w:u w:val="single"/>
        </w:rPr>
      </w:pPr>
    </w:p>
    <w:p w14:paraId="00F508C5" w14:textId="77777777" w:rsidR="00E47C39" w:rsidRDefault="00E47C39" w:rsidP="00EA09A4">
      <w:pPr>
        <w:pStyle w:val="KeinLeerraum"/>
        <w:rPr>
          <w:bCs/>
        </w:rPr>
      </w:pPr>
    </w:p>
    <w:p w14:paraId="5E5A06D4" w14:textId="77777777" w:rsidR="00E47C39" w:rsidRDefault="00E47C39" w:rsidP="00EA09A4">
      <w:pPr>
        <w:pStyle w:val="KeinLeerraum"/>
        <w:rPr>
          <w:bCs/>
        </w:rPr>
      </w:pPr>
    </w:p>
    <w:p w14:paraId="2382CABA" w14:textId="77777777" w:rsidR="00E47C39" w:rsidRDefault="00E47C39" w:rsidP="00EA09A4">
      <w:pPr>
        <w:pStyle w:val="KeinLeerraum"/>
        <w:rPr>
          <w:bCs/>
        </w:rPr>
      </w:pPr>
    </w:p>
    <w:p w14:paraId="34F6B3BA" w14:textId="3EC4EB47" w:rsidR="00E45AE0" w:rsidRDefault="003342DB" w:rsidP="00EA09A4">
      <w:pPr>
        <w:pStyle w:val="KeinLeerraum"/>
        <w:rPr>
          <w:bCs/>
        </w:rPr>
      </w:pPr>
      <w:r>
        <w:rPr>
          <w:bCs/>
        </w:rPr>
        <w:t>#Giovanni Pontano</w:t>
      </w:r>
      <w:r>
        <w:rPr>
          <w:bCs/>
        </w:rPr>
        <w:tab/>
      </w:r>
      <w:r>
        <w:rPr>
          <w:bCs/>
        </w:rPr>
        <w:tab/>
      </w:r>
      <w:r>
        <w:rPr>
          <w:bCs/>
        </w:rPr>
        <w:tab/>
      </w:r>
      <w:r>
        <w:rPr>
          <w:bCs/>
        </w:rPr>
        <w:tab/>
      </w:r>
      <w:r>
        <w:rPr>
          <w:bCs/>
        </w:rPr>
        <w:tab/>
      </w:r>
      <w:r>
        <w:rPr>
          <w:bCs/>
        </w:rPr>
        <w:tab/>
      </w:r>
      <w:r>
        <w:rPr>
          <w:bCs/>
        </w:rPr>
        <w:tab/>
      </w:r>
      <w:r>
        <w:rPr>
          <w:bCs/>
        </w:rPr>
        <w:tab/>
        <w:t>#Oberstufe</w:t>
      </w:r>
    </w:p>
    <w:p w14:paraId="47EF9C8F" w14:textId="6E0F56A4" w:rsidR="00E45AE0" w:rsidRDefault="003342DB" w:rsidP="00EA09A4">
      <w:pPr>
        <w:pStyle w:val="KeinLeerraum"/>
        <w:rPr>
          <w:bCs/>
        </w:rPr>
      </w:pPr>
      <w:r>
        <w:rPr>
          <w:bCs/>
        </w:rPr>
        <w:t>#Elegie</w:t>
      </w:r>
      <w:r w:rsidR="00E47C39">
        <w:rPr>
          <w:bCs/>
        </w:rPr>
        <w:tab/>
      </w:r>
      <w:r w:rsidR="00E47C39">
        <w:rPr>
          <w:bCs/>
        </w:rPr>
        <w:tab/>
      </w:r>
      <w:r w:rsidR="00E47C39">
        <w:rPr>
          <w:bCs/>
        </w:rPr>
        <w:tab/>
      </w:r>
      <w:r w:rsidR="00E47C39">
        <w:rPr>
          <w:bCs/>
        </w:rPr>
        <w:tab/>
      </w:r>
      <w:r w:rsidR="00E47C39">
        <w:rPr>
          <w:bCs/>
        </w:rPr>
        <w:tab/>
      </w:r>
      <w:r w:rsidR="00E47C39">
        <w:rPr>
          <w:bCs/>
        </w:rPr>
        <w:tab/>
      </w:r>
      <w:r w:rsidR="00E47C39">
        <w:rPr>
          <w:bCs/>
        </w:rPr>
        <w:tab/>
      </w:r>
      <w:r w:rsidR="00E47C39">
        <w:rPr>
          <w:bCs/>
        </w:rPr>
        <w:tab/>
      </w:r>
      <w:r w:rsidR="00E47C39">
        <w:rPr>
          <w:bCs/>
        </w:rPr>
        <w:tab/>
      </w:r>
      <w:r w:rsidR="00E47C39">
        <w:rPr>
          <w:bCs/>
        </w:rPr>
        <w:tab/>
      </w:r>
      <w:r w:rsidR="00E47C39">
        <w:rPr>
          <w:bCs/>
        </w:rPr>
        <w:t>#Leitthema 4: Mythische Frauenfiguren im literarischen Brief</w:t>
      </w:r>
    </w:p>
    <w:p w14:paraId="6FC1CA0F" w14:textId="77777777" w:rsidR="00E47C39" w:rsidRDefault="003342DB" w:rsidP="00E47C39">
      <w:pPr>
        <w:pStyle w:val="KeinLeerraum"/>
        <w:rPr>
          <w:bCs/>
        </w:rPr>
      </w:pPr>
      <w:r>
        <w:rPr>
          <w:bCs/>
        </w:rPr>
        <w:t>#15. Jhd.</w:t>
      </w:r>
      <w:r w:rsidR="00E47C39">
        <w:rPr>
          <w:bCs/>
        </w:rPr>
        <w:tab/>
      </w:r>
      <w:r w:rsidR="00E47C39">
        <w:rPr>
          <w:bCs/>
        </w:rPr>
        <w:tab/>
      </w:r>
      <w:r w:rsidR="00E47C39">
        <w:rPr>
          <w:bCs/>
        </w:rPr>
        <w:tab/>
      </w:r>
      <w:r w:rsidR="00E47C39">
        <w:rPr>
          <w:bCs/>
        </w:rPr>
        <w:tab/>
      </w:r>
      <w:r w:rsidR="00E47C39">
        <w:rPr>
          <w:bCs/>
        </w:rPr>
        <w:tab/>
      </w:r>
      <w:r w:rsidR="00E47C39">
        <w:rPr>
          <w:bCs/>
        </w:rPr>
        <w:tab/>
      </w:r>
      <w:r w:rsidR="00E47C39">
        <w:rPr>
          <w:bCs/>
        </w:rPr>
        <w:tab/>
      </w:r>
      <w:r w:rsidR="00E47C39">
        <w:rPr>
          <w:bCs/>
        </w:rPr>
        <w:tab/>
      </w:r>
      <w:r w:rsidR="00E47C39">
        <w:rPr>
          <w:bCs/>
        </w:rPr>
        <w:tab/>
      </w:r>
      <w:r w:rsidR="00E47C39">
        <w:rPr>
          <w:bCs/>
        </w:rPr>
        <w:t>#Ovidrezeption</w:t>
      </w:r>
    </w:p>
    <w:p w14:paraId="29D7FBA4" w14:textId="421ECEA3" w:rsidR="00E45AE0" w:rsidRDefault="00E45AE0" w:rsidP="00EA09A4">
      <w:pPr>
        <w:pStyle w:val="KeinLeerraum"/>
        <w:rPr>
          <w:b/>
          <w:u w:val="single"/>
        </w:rPr>
      </w:pPr>
      <w:r>
        <w:rPr>
          <w:b/>
          <w:u w:val="single"/>
        </w:rPr>
        <w:lastRenderedPageBreak/>
        <w:t>Musterübersetzung:</w:t>
      </w:r>
    </w:p>
    <w:p w14:paraId="5CC52410" w14:textId="77777777" w:rsidR="00E45AE0" w:rsidRDefault="00E45AE0" w:rsidP="00EA09A4">
      <w:pPr>
        <w:pStyle w:val="KeinLeerraum"/>
        <w:rPr>
          <w:bCs/>
        </w:rPr>
      </w:pPr>
    </w:p>
    <w:p w14:paraId="5B106A09" w14:textId="77777777" w:rsidR="00723975" w:rsidRPr="00723975" w:rsidRDefault="00723975" w:rsidP="00723975">
      <w:pPr>
        <w:pStyle w:val="KeinLeerraum"/>
        <w:rPr>
          <w:bCs/>
        </w:rPr>
      </w:pPr>
      <w:r w:rsidRPr="00723975">
        <w:rPr>
          <w:bCs/>
        </w:rPr>
        <w:t>Weihnachten verbringst du ohne mich und Neujahr</w:t>
      </w:r>
    </w:p>
    <w:p w14:paraId="1FC0BB1B" w14:textId="77777777" w:rsidR="00723975" w:rsidRPr="00723975" w:rsidRDefault="00723975" w:rsidP="00723975">
      <w:pPr>
        <w:pStyle w:val="KeinLeerraum"/>
        <w:rPr>
          <w:bCs/>
        </w:rPr>
      </w:pPr>
      <w:r w:rsidRPr="00723975">
        <w:rPr>
          <w:bCs/>
        </w:rPr>
        <w:t>und ohne mich auch traurig das Dreikönigsfest.</w:t>
      </w:r>
    </w:p>
    <w:p w14:paraId="3FD6BA7F" w14:textId="77777777" w:rsidR="00723975" w:rsidRPr="00723975" w:rsidRDefault="00723975" w:rsidP="00723975">
      <w:pPr>
        <w:pStyle w:val="KeinLeerraum"/>
        <w:rPr>
          <w:bCs/>
        </w:rPr>
      </w:pPr>
      <w:r w:rsidRPr="00723975">
        <w:rPr>
          <w:bCs/>
        </w:rPr>
        <w:t>Traurig nimmst du in der Kirche an den Messen teil;</w:t>
      </w:r>
    </w:p>
    <w:p w14:paraId="2BBD831D" w14:textId="77777777" w:rsidR="00723975" w:rsidRPr="00723975" w:rsidRDefault="00723975" w:rsidP="00723975">
      <w:pPr>
        <w:pStyle w:val="KeinLeerraum"/>
        <w:rPr>
          <w:bCs/>
        </w:rPr>
      </w:pPr>
      <w:r w:rsidRPr="00723975">
        <w:rPr>
          <w:bCs/>
        </w:rPr>
        <w:t>traurig gehst du dann von der Kirche zurück nach Hause.</w:t>
      </w:r>
    </w:p>
    <w:p w14:paraId="205BB55F" w14:textId="77777777" w:rsidR="00723975" w:rsidRPr="00723975" w:rsidRDefault="00723975" w:rsidP="00723975">
      <w:pPr>
        <w:pStyle w:val="KeinLeerraum"/>
        <w:rPr>
          <w:bCs/>
        </w:rPr>
      </w:pPr>
      <w:r w:rsidRPr="00723975">
        <w:rPr>
          <w:bCs/>
        </w:rPr>
        <w:t>Dort quälen dich die Andenken an deinen abwesenden Ehemann,</w:t>
      </w:r>
    </w:p>
    <w:p w14:paraId="7949BC13" w14:textId="77777777" w:rsidR="00723975" w:rsidRPr="00723975" w:rsidRDefault="00723975" w:rsidP="00723975">
      <w:pPr>
        <w:pStyle w:val="KeinLeerraum"/>
        <w:rPr>
          <w:bCs/>
        </w:rPr>
      </w:pPr>
      <w:r w:rsidRPr="00723975">
        <w:rPr>
          <w:bCs/>
        </w:rPr>
        <w:t>die dir zahlreich vor deinen Augen stehen.</w:t>
      </w:r>
    </w:p>
    <w:p w14:paraId="1CC11872" w14:textId="77777777" w:rsidR="00723975" w:rsidRPr="00723975" w:rsidRDefault="00723975" w:rsidP="00723975">
      <w:pPr>
        <w:pStyle w:val="KeinLeerraum"/>
        <w:rPr>
          <w:bCs/>
        </w:rPr>
      </w:pPr>
      <w:r w:rsidRPr="00723975">
        <w:rPr>
          <w:bCs/>
        </w:rPr>
        <w:t>Dort tritt dir Liebenden auch das verlassene Bett vor Augen</w:t>
      </w:r>
    </w:p>
    <w:p w14:paraId="36D38456" w14:textId="77777777" w:rsidR="00723975" w:rsidRPr="00723975" w:rsidRDefault="00723975" w:rsidP="00723975">
      <w:pPr>
        <w:pStyle w:val="KeinLeerraum"/>
        <w:rPr>
          <w:bCs/>
        </w:rPr>
      </w:pPr>
      <w:r w:rsidRPr="00723975">
        <w:rPr>
          <w:bCs/>
        </w:rPr>
        <w:t>und das Bett, das zurückgelassen am einsamen Ort leer steht.</w:t>
      </w:r>
    </w:p>
    <w:p w14:paraId="6B88B68C" w14:textId="77777777" w:rsidR="00723975" w:rsidRPr="00723975" w:rsidRDefault="00723975" w:rsidP="00723975">
      <w:pPr>
        <w:pStyle w:val="KeinLeerraum"/>
        <w:rPr>
          <w:bCs/>
        </w:rPr>
      </w:pPr>
    </w:p>
    <w:p w14:paraId="76D01ADB" w14:textId="77777777" w:rsidR="00723975" w:rsidRPr="00723975" w:rsidRDefault="00723975" w:rsidP="00723975">
      <w:pPr>
        <w:pStyle w:val="KeinLeerraum"/>
        <w:rPr>
          <w:bCs/>
        </w:rPr>
      </w:pPr>
      <w:r w:rsidRPr="00723975">
        <w:rPr>
          <w:bCs/>
        </w:rPr>
        <w:t>Jetzt, Gattin, jetzt mäßige dich in deinen neuen Klagen!</w:t>
      </w:r>
    </w:p>
    <w:p w14:paraId="28A34975" w14:textId="77777777" w:rsidR="00723975" w:rsidRPr="00723975" w:rsidRDefault="00723975" w:rsidP="00723975">
      <w:pPr>
        <w:pStyle w:val="KeinLeerraum"/>
        <w:rPr>
          <w:bCs/>
        </w:rPr>
      </w:pPr>
      <w:r w:rsidRPr="00723975">
        <w:rPr>
          <w:bCs/>
        </w:rPr>
        <w:t>Nicht widerfährt dir nun zum ersten Mal dieser Schmerz:</w:t>
      </w:r>
    </w:p>
    <w:p w14:paraId="1B45D7C3" w14:textId="77777777" w:rsidR="00723975" w:rsidRPr="00723975" w:rsidRDefault="00723975" w:rsidP="00723975">
      <w:pPr>
        <w:pStyle w:val="KeinLeerraum"/>
        <w:rPr>
          <w:bCs/>
        </w:rPr>
      </w:pPr>
      <w:r w:rsidRPr="00723975">
        <w:rPr>
          <w:bCs/>
        </w:rPr>
        <w:t>Von jungen Jahren an hast du dasselbe mit bewundernswerter Tugend ertragen</w:t>
      </w:r>
    </w:p>
    <w:p w14:paraId="6173078A" w14:textId="77777777" w:rsidR="00723975" w:rsidRPr="00723975" w:rsidRDefault="00723975" w:rsidP="00723975">
      <w:pPr>
        <w:pStyle w:val="KeinLeerraum"/>
        <w:rPr>
          <w:bCs/>
        </w:rPr>
      </w:pPr>
      <w:r w:rsidRPr="00723975">
        <w:rPr>
          <w:bCs/>
        </w:rPr>
        <w:t>und das Lob einer älteren Frau schon als Mädchen davongetragen.</w:t>
      </w:r>
    </w:p>
    <w:p w14:paraId="14F51FB6" w14:textId="3E96069C" w:rsidR="00723975" w:rsidRPr="00723975" w:rsidRDefault="00723975" w:rsidP="00723975">
      <w:pPr>
        <w:pStyle w:val="KeinLeerraum"/>
        <w:rPr>
          <w:bCs/>
        </w:rPr>
      </w:pPr>
      <w:r>
        <w:rPr>
          <w:bCs/>
        </w:rPr>
        <w:t>Harte Zeiten</w:t>
      </w:r>
      <w:r w:rsidRPr="00723975">
        <w:rPr>
          <w:bCs/>
        </w:rPr>
        <w:t xml:space="preserve"> aber prüfen </w:t>
      </w:r>
      <w:r>
        <w:rPr>
          <w:bCs/>
        </w:rPr>
        <w:t>die Tugend</w:t>
      </w:r>
      <w:r w:rsidRPr="00723975">
        <w:rPr>
          <w:bCs/>
        </w:rPr>
        <w:t>: Daher hat sich der Ruhm der Sittsamkeit,</w:t>
      </w:r>
    </w:p>
    <w:p w14:paraId="1ACE5625" w14:textId="77777777" w:rsidR="00723975" w:rsidRPr="00723975" w:rsidRDefault="00723975" w:rsidP="00723975">
      <w:pPr>
        <w:pStyle w:val="KeinLeerraum"/>
        <w:rPr>
          <w:bCs/>
        </w:rPr>
      </w:pPr>
      <w:r w:rsidRPr="00723975">
        <w:rPr>
          <w:bCs/>
        </w:rPr>
        <w:t>daher hat er sich den Namen „</w:t>
      </w:r>
      <w:proofErr w:type="spellStart"/>
      <w:r w:rsidRPr="00723975">
        <w:rPr>
          <w:bCs/>
        </w:rPr>
        <w:t>Penelopeisch</w:t>
      </w:r>
      <w:proofErr w:type="spellEnd"/>
      <w:r w:rsidRPr="00723975">
        <w:rPr>
          <w:bCs/>
        </w:rPr>
        <w:t>“ verdient.</w:t>
      </w:r>
    </w:p>
    <w:p w14:paraId="78CB98CA" w14:textId="77777777" w:rsidR="00723975" w:rsidRPr="00723975" w:rsidRDefault="00723975" w:rsidP="00723975">
      <w:pPr>
        <w:pStyle w:val="KeinLeerraum"/>
        <w:rPr>
          <w:bCs/>
        </w:rPr>
      </w:pPr>
    </w:p>
    <w:p w14:paraId="35B164EF" w14:textId="77777777" w:rsidR="00723975" w:rsidRPr="00723975" w:rsidRDefault="00723975" w:rsidP="00723975">
      <w:pPr>
        <w:pStyle w:val="KeinLeerraum"/>
        <w:rPr>
          <w:bCs/>
        </w:rPr>
      </w:pPr>
      <w:r w:rsidRPr="00723975">
        <w:rPr>
          <w:bCs/>
        </w:rPr>
        <w:t>Jetzt freue dich, Gattin! Nichts ist nämlich seltener als ein sittsames Gemüt.</w:t>
      </w:r>
    </w:p>
    <w:p w14:paraId="7179FFB6" w14:textId="77777777" w:rsidR="00723975" w:rsidRPr="00723975" w:rsidRDefault="00723975" w:rsidP="00723975">
      <w:pPr>
        <w:pStyle w:val="KeinLeerraum"/>
        <w:rPr>
          <w:bCs/>
        </w:rPr>
      </w:pPr>
      <w:r w:rsidRPr="00723975">
        <w:rPr>
          <w:bCs/>
        </w:rPr>
        <w:t>Dies macht die Heiligen für Gebete empfänglich.</w:t>
      </w:r>
    </w:p>
    <w:p w14:paraId="7053CF9E" w14:textId="77777777" w:rsidR="00723975" w:rsidRPr="00723975" w:rsidRDefault="00723975" w:rsidP="00723975">
      <w:pPr>
        <w:pStyle w:val="KeinLeerraum"/>
        <w:rPr>
          <w:bCs/>
        </w:rPr>
      </w:pPr>
      <w:r w:rsidRPr="00723975">
        <w:rPr>
          <w:bCs/>
        </w:rPr>
        <w:t>Aber du hast niemanden, der dich ermahnt, nötig und die Pflicht einer Ehefrau</w:t>
      </w:r>
    </w:p>
    <w:p w14:paraId="5A50CCD2" w14:textId="77777777" w:rsidR="00723975" w:rsidRPr="00723975" w:rsidRDefault="00723975" w:rsidP="00723975">
      <w:pPr>
        <w:pStyle w:val="KeinLeerraum"/>
        <w:rPr>
          <w:bCs/>
        </w:rPr>
      </w:pPr>
      <w:r w:rsidRPr="00723975">
        <w:rPr>
          <w:bCs/>
        </w:rPr>
        <w:t>erfüllst du und du allein übernimmst die Aufgaben einer Mutter.</w:t>
      </w:r>
    </w:p>
    <w:p w14:paraId="68CE67D5" w14:textId="77777777" w:rsidR="00723975" w:rsidRPr="00723975" w:rsidRDefault="00723975" w:rsidP="00723975">
      <w:pPr>
        <w:pStyle w:val="KeinLeerraum"/>
        <w:rPr>
          <w:bCs/>
        </w:rPr>
      </w:pPr>
      <w:r w:rsidRPr="00723975">
        <w:rPr>
          <w:bCs/>
        </w:rPr>
        <w:t>Da Weihnachten ist, freue dich und habe Nachsicht mit dir –</w:t>
      </w:r>
    </w:p>
    <w:p w14:paraId="51724486" w14:textId="77777777" w:rsidR="00723975" w:rsidRPr="00723975" w:rsidRDefault="00723975" w:rsidP="00723975">
      <w:pPr>
        <w:pStyle w:val="KeinLeerraum"/>
        <w:rPr>
          <w:bCs/>
        </w:rPr>
      </w:pPr>
      <w:r w:rsidRPr="00723975">
        <w:rPr>
          <w:bCs/>
        </w:rPr>
        <w:t>wenn du nicht willst, so habe Nachsicht mit deinen Kindern, meine Beste!</w:t>
      </w:r>
    </w:p>
    <w:p w14:paraId="27BBA2F8" w14:textId="77777777" w:rsidR="00723975" w:rsidRPr="00723975" w:rsidRDefault="00723975" w:rsidP="00723975">
      <w:pPr>
        <w:pStyle w:val="KeinLeerraum"/>
        <w:rPr>
          <w:bCs/>
        </w:rPr>
      </w:pPr>
    </w:p>
    <w:p w14:paraId="6467D936" w14:textId="77777777" w:rsidR="00723975" w:rsidRPr="00723975" w:rsidRDefault="00723975" w:rsidP="00723975">
      <w:pPr>
        <w:pStyle w:val="KeinLeerraum"/>
        <w:rPr>
          <w:bCs/>
        </w:rPr>
      </w:pPr>
      <w:r w:rsidRPr="00723975">
        <w:rPr>
          <w:bCs/>
        </w:rPr>
        <w:t>Du aber wirst mir als deinen Mann, meine Liebe, diese Ehre erweisen,</w:t>
      </w:r>
    </w:p>
    <w:p w14:paraId="7F04D3A4" w14:textId="77777777" w:rsidR="00723975" w:rsidRPr="00723975" w:rsidRDefault="00723975" w:rsidP="00723975">
      <w:pPr>
        <w:pStyle w:val="KeinLeerraum"/>
        <w:rPr>
          <w:bCs/>
        </w:rPr>
      </w:pPr>
      <w:r w:rsidRPr="00723975">
        <w:rPr>
          <w:bCs/>
        </w:rPr>
        <w:t>dass der goldene Becher deine weichen Lippen benetzt</w:t>
      </w:r>
    </w:p>
    <w:p w14:paraId="77383169" w14:textId="3EA99ED4" w:rsidR="00723975" w:rsidRPr="00723975" w:rsidRDefault="00723975" w:rsidP="00723975">
      <w:pPr>
        <w:pStyle w:val="KeinLeerraum"/>
        <w:rPr>
          <w:bCs/>
        </w:rPr>
      </w:pPr>
      <w:r w:rsidRPr="00723975">
        <w:rPr>
          <w:bCs/>
        </w:rPr>
        <w:t>und du dich meiner erinnernd sagst: „Meine Küsse</w:t>
      </w:r>
      <w:r>
        <w:rPr>
          <w:bCs/>
        </w:rPr>
        <w:t xml:space="preserve"> hier</w:t>
      </w:r>
      <w:r w:rsidRPr="00723975">
        <w:rPr>
          <w:bCs/>
        </w:rPr>
        <w:t>, mein Gatte,</w:t>
      </w:r>
    </w:p>
    <w:p w14:paraId="72ABD0B9" w14:textId="05A52DD7" w:rsidR="00E45AE0" w:rsidRPr="00E45AE0" w:rsidRDefault="00723975" w:rsidP="00723975">
      <w:pPr>
        <w:pStyle w:val="KeinLeerraum"/>
        <w:rPr>
          <w:bCs/>
        </w:rPr>
      </w:pPr>
      <w:r w:rsidRPr="00723975">
        <w:rPr>
          <w:bCs/>
        </w:rPr>
        <w:t xml:space="preserve">und deine Küsse </w:t>
      </w:r>
      <w:r>
        <w:rPr>
          <w:bCs/>
        </w:rPr>
        <w:t xml:space="preserve">weit weg </w:t>
      </w:r>
      <w:r w:rsidRPr="00723975">
        <w:rPr>
          <w:bCs/>
        </w:rPr>
        <w:t>und meine Küsse</w:t>
      </w:r>
      <w:r>
        <w:rPr>
          <w:bCs/>
        </w:rPr>
        <w:t xml:space="preserve"> hier</w:t>
      </w:r>
      <w:r w:rsidRPr="00723975">
        <w:rPr>
          <w:bCs/>
        </w:rPr>
        <w:t>, mein Gatte befehlen dir, zu mir zu eilen.“</w:t>
      </w:r>
    </w:p>
    <w:sectPr w:rsidR="00E45AE0" w:rsidRPr="00E45AE0" w:rsidSect="004E06C3">
      <w:headerReference w:type="default" r:id="rId8"/>
      <w:footerReference w:type="default" r:id="rId9"/>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F119" w14:textId="77777777" w:rsidR="00843613" w:rsidRDefault="00843613" w:rsidP="000E74E5">
      <w:pPr>
        <w:spacing w:after="0" w:line="240" w:lineRule="auto"/>
      </w:pPr>
      <w:r>
        <w:separator/>
      </w:r>
    </w:p>
  </w:endnote>
  <w:endnote w:type="continuationSeparator" w:id="0">
    <w:p w14:paraId="46335CFD" w14:textId="77777777" w:rsidR="00843613" w:rsidRDefault="00843613" w:rsidP="000E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857986"/>
      <w:docPartObj>
        <w:docPartGallery w:val="Page Numbers (Bottom of Page)"/>
        <w:docPartUnique/>
      </w:docPartObj>
    </w:sdtPr>
    <w:sdtContent>
      <w:p w14:paraId="36543CCA" w14:textId="14F7EDDE" w:rsidR="004A2DF9" w:rsidRDefault="00312274">
        <w:pPr>
          <w:pStyle w:val="Fuzeile"/>
          <w:jc w:val="center"/>
        </w:pPr>
        <w:r w:rsidRPr="00312274">
          <w:rPr>
            <w:rFonts w:cs="Times New Roman"/>
            <w:noProof/>
            <w:szCs w:val="24"/>
            <w:lang w:eastAsia="de-DE"/>
          </w:rPr>
          <w:drawing>
            <wp:anchor distT="36576" distB="36576" distL="36576" distR="36576" simplePos="0" relativeHeight="251664384" behindDoc="0" locked="0" layoutInCell="1" allowOverlap="1" wp14:anchorId="5C1BA94A" wp14:editId="791C9BC9">
              <wp:simplePos x="0" y="0"/>
              <wp:positionH relativeFrom="column">
                <wp:posOffset>7274786</wp:posOffset>
              </wp:positionH>
              <wp:positionV relativeFrom="paragraph">
                <wp:posOffset>167217</wp:posOffset>
              </wp:positionV>
              <wp:extent cx="2454025" cy="426720"/>
              <wp:effectExtent l="0" t="0" r="3810" b="0"/>
              <wp:wrapNone/>
              <wp:docPr id="8"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logo_bereinigt"/>
                      <pic:cNvPicPr>
                        <a:picLocks noChangeAspect="1" noChangeArrowheads="1"/>
                      </pic:cNvPicPr>
                    </pic:nvPicPr>
                    <pic:blipFill>
                      <a:blip r:embed="rId1">
                        <a:lum bright="-40000" contrast="20000"/>
                        <a:extLst>
                          <a:ext uri="{28A0092B-C50C-407E-A947-70E740481C1C}">
                            <a14:useLocalDpi xmlns:a14="http://schemas.microsoft.com/office/drawing/2010/main" val="0"/>
                          </a:ext>
                        </a:extLst>
                      </a:blip>
                      <a:srcRect/>
                      <a:stretch>
                        <a:fillRect/>
                      </a:stretch>
                    </pic:blipFill>
                    <pic:spPr bwMode="auto">
                      <a:xfrm>
                        <a:off x="0" y="0"/>
                        <a:ext cx="2580833" cy="4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A2DF9">
          <w:fldChar w:fldCharType="begin"/>
        </w:r>
        <w:r w:rsidR="004A2DF9">
          <w:instrText>PAGE   \* MERGEFORMAT</w:instrText>
        </w:r>
        <w:r w:rsidR="004A2DF9">
          <w:fldChar w:fldCharType="separate"/>
        </w:r>
        <w:r w:rsidR="00CB3B89">
          <w:rPr>
            <w:noProof/>
          </w:rPr>
          <w:t>1</w:t>
        </w:r>
        <w:r w:rsidR="004A2DF9">
          <w:fldChar w:fldCharType="end"/>
        </w:r>
      </w:p>
    </w:sdtContent>
  </w:sdt>
  <w:p w14:paraId="58ACEB72" w14:textId="77777777" w:rsidR="004A2DF9" w:rsidRPr="00312274" w:rsidRDefault="004A2DF9" w:rsidP="007C54E5">
    <w:pPr>
      <w:pStyle w:val="Fuzeile"/>
      <w:jc w:val="center"/>
      <w:rPr>
        <w:smallCaps/>
        <w:sz w:val="18"/>
      </w:rPr>
    </w:pPr>
    <w:r w:rsidRPr="00312274">
      <w:rPr>
        <w:smallCaps/>
        <w:sz w:val="18"/>
      </w:rPr>
      <w:t>Mittel- und Neulateinische Materialien für den Lateinunterricht</w:t>
    </w:r>
  </w:p>
  <w:p w14:paraId="7CD15AFD" w14:textId="6A8C051E" w:rsidR="004A2DF9" w:rsidRPr="00312274" w:rsidRDefault="004A2DF9" w:rsidP="007C54E5">
    <w:pPr>
      <w:pStyle w:val="Fuzeile"/>
      <w:jc w:val="center"/>
      <w:rPr>
        <w:sz w:val="18"/>
      </w:rPr>
    </w:pPr>
    <w:r w:rsidRPr="00312274">
      <w:rPr>
        <w:sz w:val="18"/>
      </w:rPr>
      <w:t xml:space="preserve">zusammengestellt von </w:t>
    </w:r>
    <w:r w:rsidR="00D40F2D">
      <w:rPr>
        <w:sz w:val="18"/>
      </w:rPr>
      <w:t>Dr. Dennis Weh</w:t>
    </w:r>
  </w:p>
  <w:p w14:paraId="069C8F4E" w14:textId="5B1CCFB3" w:rsidR="004A2DF9" w:rsidRPr="00312274" w:rsidRDefault="004A2DF9" w:rsidP="00A40F6E">
    <w:pPr>
      <w:pStyle w:val="Fuzeile"/>
      <w:tabs>
        <w:tab w:val="center" w:pos="7002"/>
        <w:tab w:val="right" w:pos="14004"/>
      </w:tabs>
      <w:jc w:val="center"/>
      <w:rPr>
        <w:sz w:val="14"/>
      </w:rPr>
    </w:pPr>
    <w:r w:rsidRPr="00312274">
      <w:rPr>
        <w:sz w:val="14"/>
      </w:rPr>
      <w:t>(</w:t>
    </w:r>
    <w:r w:rsidR="00D40F2D">
      <w:rPr>
        <w:sz w:val="14"/>
      </w:rPr>
      <w:t>Ratsgymnasium Osnabrück</w:t>
    </w:r>
    <w:r w:rsidRPr="00312274">
      <w:rPr>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1FD0" w14:textId="77777777" w:rsidR="00843613" w:rsidRDefault="00843613" w:rsidP="000E74E5">
      <w:pPr>
        <w:spacing w:after="0" w:line="240" w:lineRule="auto"/>
      </w:pPr>
      <w:r>
        <w:separator/>
      </w:r>
    </w:p>
  </w:footnote>
  <w:footnote w:type="continuationSeparator" w:id="0">
    <w:p w14:paraId="472C7275" w14:textId="77777777" w:rsidR="00843613" w:rsidRDefault="00843613" w:rsidP="000E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B70C" w14:textId="088EE0BF" w:rsidR="00D40F2D" w:rsidRPr="00D40F2D" w:rsidRDefault="00A40F6E" w:rsidP="00513FDC">
    <w:pPr>
      <w:pStyle w:val="Kopfzeile"/>
      <w:tabs>
        <w:tab w:val="clear" w:pos="9072"/>
        <w:tab w:val="left" w:pos="13633"/>
        <w:tab w:val="right" w:pos="14004"/>
      </w:tabs>
      <w:rPr>
        <w:i/>
        <w:smallCaps/>
        <w:sz w:val="32"/>
      </w:rPr>
    </w:pPr>
    <w:r w:rsidRPr="00312274">
      <w:rPr>
        <w:noProof/>
        <w:lang w:eastAsia="de-DE"/>
      </w:rPr>
      <w:drawing>
        <wp:anchor distT="0" distB="0" distL="114300" distR="114300" simplePos="0" relativeHeight="251662336" behindDoc="1" locked="0" layoutInCell="1" allowOverlap="1" wp14:anchorId="48FD6CEF" wp14:editId="3D48EB3C">
          <wp:simplePos x="0" y="0"/>
          <wp:positionH relativeFrom="column">
            <wp:posOffset>7629250</wp:posOffset>
          </wp:positionH>
          <wp:positionV relativeFrom="paragraph">
            <wp:posOffset>-211455</wp:posOffset>
          </wp:positionV>
          <wp:extent cx="1255395" cy="1341120"/>
          <wp:effectExtent l="0" t="0" r="1905" b="0"/>
          <wp:wrapTight wrapText="bothSides">
            <wp:wrapPolygon edited="0">
              <wp:start x="0" y="0"/>
              <wp:lineTo x="0" y="21170"/>
              <wp:lineTo x="21305" y="21170"/>
              <wp:lineTo x="2130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w:r>
    <w:r w:rsidR="00D40F2D">
      <w:rPr>
        <w:i/>
        <w:smallCaps/>
        <w:sz w:val="32"/>
      </w:rPr>
      <w:t>Weihnachten allein zu Haus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9EA9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0B2EFA"/>
    <w:multiLevelType w:val="hybridMultilevel"/>
    <w:tmpl w:val="F552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53418"/>
    <w:multiLevelType w:val="hybridMultilevel"/>
    <w:tmpl w:val="6298B94E"/>
    <w:lvl w:ilvl="0" w:tplc="7FAC5F9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D53CD8"/>
    <w:multiLevelType w:val="hybridMultilevel"/>
    <w:tmpl w:val="B20618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90440F"/>
    <w:multiLevelType w:val="hybridMultilevel"/>
    <w:tmpl w:val="34448E34"/>
    <w:lvl w:ilvl="0" w:tplc="D8D04A7A">
      <w:start w:val="1"/>
      <w:numFmt w:val="decimal"/>
      <w:lvlText w:val="%1."/>
      <w:lvlJc w:val="left"/>
      <w:pPr>
        <w:ind w:left="720" w:hanging="360"/>
      </w:pPr>
      <w:rPr>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02204821">
    <w:abstractNumId w:val="2"/>
  </w:num>
  <w:num w:numId="2" w16cid:durableId="1515419469">
    <w:abstractNumId w:val="0"/>
  </w:num>
  <w:num w:numId="3" w16cid:durableId="713122774">
    <w:abstractNumId w:val="1"/>
  </w:num>
  <w:num w:numId="4" w16cid:durableId="1297249598">
    <w:abstractNumId w:val="4"/>
  </w:num>
  <w:num w:numId="5" w16cid:durableId="274792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4E5"/>
    <w:rsid w:val="00041EEE"/>
    <w:rsid w:val="00060914"/>
    <w:rsid w:val="00065105"/>
    <w:rsid w:val="000706A2"/>
    <w:rsid w:val="000A4F2F"/>
    <w:rsid w:val="000C59AE"/>
    <w:rsid w:val="000D5DB8"/>
    <w:rsid w:val="000E5317"/>
    <w:rsid w:val="000E74E5"/>
    <w:rsid w:val="000F6738"/>
    <w:rsid w:val="00102CBC"/>
    <w:rsid w:val="00107FE0"/>
    <w:rsid w:val="00131180"/>
    <w:rsid w:val="001606DC"/>
    <w:rsid w:val="00160EEA"/>
    <w:rsid w:val="00163BAA"/>
    <w:rsid w:val="001B37BE"/>
    <w:rsid w:val="001D5539"/>
    <w:rsid w:val="001E001F"/>
    <w:rsid w:val="001E5AA2"/>
    <w:rsid w:val="001E63D4"/>
    <w:rsid w:val="00213230"/>
    <w:rsid w:val="00231DFC"/>
    <w:rsid w:val="00247F8A"/>
    <w:rsid w:val="002A444C"/>
    <w:rsid w:val="002A6B89"/>
    <w:rsid w:val="002C11D3"/>
    <w:rsid w:val="002D5E97"/>
    <w:rsid w:val="002E5401"/>
    <w:rsid w:val="002F1413"/>
    <w:rsid w:val="00312274"/>
    <w:rsid w:val="00317AEB"/>
    <w:rsid w:val="00325A0B"/>
    <w:rsid w:val="00332232"/>
    <w:rsid w:val="003342DB"/>
    <w:rsid w:val="00343B87"/>
    <w:rsid w:val="00344FFB"/>
    <w:rsid w:val="00355E25"/>
    <w:rsid w:val="003604D5"/>
    <w:rsid w:val="00361078"/>
    <w:rsid w:val="0037176F"/>
    <w:rsid w:val="003722B8"/>
    <w:rsid w:val="00384D89"/>
    <w:rsid w:val="003A6D59"/>
    <w:rsid w:val="003D1446"/>
    <w:rsid w:val="003E21CF"/>
    <w:rsid w:val="00401A1E"/>
    <w:rsid w:val="004400A3"/>
    <w:rsid w:val="00455B08"/>
    <w:rsid w:val="00475894"/>
    <w:rsid w:val="004A2C9D"/>
    <w:rsid w:val="004A2DF9"/>
    <w:rsid w:val="004C26C0"/>
    <w:rsid w:val="004C3E91"/>
    <w:rsid w:val="004C56C1"/>
    <w:rsid w:val="004D3795"/>
    <w:rsid w:val="004D766F"/>
    <w:rsid w:val="004E06C3"/>
    <w:rsid w:val="004F74D6"/>
    <w:rsid w:val="00507395"/>
    <w:rsid w:val="00513FDC"/>
    <w:rsid w:val="00517A4E"/>
    <w:rsid w:val="00542B8A"/>
    <w:rsid w:val="00554EF3"/>
    <w:rsid w:val="005654EB"/>
    <w:rsid w:val="0057169E"/>
    <w:rsid w:val="00582632"/>
    <w:rsid w:val="005A3849"/>
    <w:rsid w:val="005C30B8"/>
    <w:rsid w:val="005E0C5C"/>
    <w:rsid w:val="00600543"/>
    <w:rsid w:val="006131A1"/>
    <w:rsid w:val="00621000"/>
    <w:rsid w:val="006265D4"/>
    <w:rsid w:val="00636E46"/>
    <w:rsid w:val="0065232F"/>
    <w:rsid w:val="006901D1"/>
    <w:rsid w:val="00692B6F"/>
    <w:rsid w:val="006A0A1C"/>
    <w:rsid w:val="006A1895"/>
    <w:rsid w:val="006A2D49"/>
    <w:rsid w:val="006C2BA9"/>
    <w:rsid w:val="006D5BA6"/>
    <w:rsid w:val="006E1135"/>
    <w:rsid w:val="00723975"/>
    <w:rsid w:val="007414A0"/>
    <w:rsid w:val="00746C5E"/>
    <w:rsid w:val="0075679E"/>
    <w:rsid w:val="007603FE"/>
    <w:rsid w:val="0078642E"/>
    <w:rsid w:val="00796129"/>
    <w:rsid w:val="007B64DF"/>
    <w:rsid w:val="007C54E5"/>
    <w:rsid w:val="007D01BD"/>
    <w:rsid w:val="007D08C4"/>
    <w:rsid w:val="007E3B9A"/>
    <w:rsid w:val="007F60A4"/>
    <w:rsid w:val="00810C03"/>
    <w:rsid w:val="008113FF"/>
    <w:rsid w:val="0081257F"/>
    <w:rsid w:val="00826C3D"/>
    <w:rsid w:val="008371B7"/>
    <w:rsid w:val="0084195D"/>
    <w:rsid w:val="00843613"/>
    <w:rsid w:val="00847C8B"/>
    <w:rsid w:val="00860468"/>
    <w:rsid w:val="00866F0E"/>
    <w:rsid w:val="00870407"/>
    <w:rsid w:val="00883B98"/>
    <w:rsid w:val="008A04FD"/>
    <w:rsid w:val="008A1CAA"/>
    <w:rsid w:val="008A3552"/>
    <w:rsid w:val="008E7C3B"/>
    <w:rsid w:val="008F0614"/>
    <w:rsid w:val="008F5E8E"/>
    <w:rsid w:val="00901036"/>
    <w:rsid w:val="009057F7"/>
    <w:rsid w:val="00960E43"/>
    <w:rsid w:val="009613D8"/>
    <w:rsid w:val="00983D6A"/>
    <w:rsid w:val="0098666E"/>
    <w:rsid w:val="009869A8"/>
    <w:rsid w:val="009A3ECA"/>
    <w:rsid w:val="009E3566"/>
    <w:rsid w:val="009F4A1D"/>
    <w:rsid w:val="00A24333"/>
    <w:rsid w:val="00A30FB4"/>
    <w:rsid w:val="00A36B2A"/>
    <w:rsid w:val="00A40F6E"/>
    <w:rsid w:val="00A62941"/>
    <w:rsid w:val="00A728DC"/>
    <w:rsid w:val="00A804D7"/>
    <w:rsid w:val="00A859C8"/>
    <w:rsid w:val="00A9125B"/>
    <w:rsid w:val="00A917CE"/>
    <w:rsid w:val="00AA2312"/>
    <w:rsid w:val="00AC3837"/>
    <w:rsid w:val="00B0620D"/>
    <w:rsid w:val="00B2782C"/>
    <w:rsid w:val="00B327F6"/>
    <w:rsid w:val="00B428AE"/>
    <w:rsid w:val="00B4335E"/>
    <w:rsid w:val="00B65891"/>
    <w:rsid w:val="00BB77B9"/>
    <w:rsid w:val="00BC0984"/>
    <w:rsid w:val="00BE2164"/>
    <w:rsid w:val="00BF2985"/>
    <w:rsid w:val="00BF4670"/>
    <w:rsid w:val="00C107D3"/>
    <w:rsid w:val="00C27ECA"/>
    <w:rsid w:val="00C42C50"/>
    <w:rsid w:val="00CB2D96"/>
    <w:rsid w:val="00CB3B89"/>
    <w:rsid w:val="00CC6408"/>
    <w:rsid w:val="00CE2BBA"/>
    <w:rsid w:val="00D0289C"/>
    <w:rsid w:val="00D23DFE"/>
    <w:rsid w:val="00D37255"/>
    <w:rsid w:val="00D40F2D"/>
    <w:rsid w:val="00D528AC"/>
    <w:rsid w:val="00D70D1D"/>
    <w:rsid w:val="00D727D1"/>
    <w:rsid w:val="00DA7EB1"/>
    <w:rsid w:val="00DF3FB3"/>
    <w:rsid w:val="00DF721B"/>
    <w:rsid w:val="00E01BD4"/>
    <w:rsid w:val="00E24A57"/>
    <w:rsid w:val="00E42042"/>
    <w:rsid w:val="00E45AE0"/>
    <w:rsid w:val="00E47A4F"/>
    <w:rsid w:val="00E47C39"/>
    <w:rsid w:val="00E60311"/>
    <w:rsid w:val="00E628A7"/>
    <w:rsid w:val="00E62B67"/>
    <w:rsid w:val="00E84C67"/>
    <w:rsid w:val="00E93F50"/>
    <w:rsid w:val="00EA09A4"/>
    <w:rsid w:val="00EB5845"/>
    <w:rsid w:val="00EE13BD"/>
    <w:rsid w:val="00F02A51"/>
    <w:rsid w:val="00F3654D"/>
    <w:rsid w:val="00F44F18"/>
    <w:rsid w:val="00FB6D19"/>
    <w:rsid w:val="00FD0477"/>
    <w:rsid w:val="00FD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5E228"/>
  <w15:docId w15:val="{E7FF15A8-CA98-E546-96AD-77DCD3E1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9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E3566"/>
    <w:pPr>
      <w:spacing w:after="100"/>
    </w:pPr>
  </w:style>
  <w:style w:type="paragraph" w:customStyle="1" w:styleId="Grammatik">
    <w:name w:val="Grammatik"/>
    <w:basedOn w:val="Vokabeln"/>
    <w:qFormat/>
    <w:rsid w:val="009E3566"/>
    <w:pPr>
      <w:framePr w:wrap="around"/>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C3738-0BC1-4CF7-B07F-6B44337B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1352</Words>
  <Characters>8521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Brinkmann, Clemens Cornelius</dc:creator>
  <cp:keywords/>
  <dc:description/>
  <cp:lastModifiedBy>Dennis Weh</cp:lastModifiedBy>
  <cp:revision>14</cp:revision>
  <cp:lastPrinted>2019-08-02T16:43:00Z</cp:lastPrinted>
  <dcterms:created xsi:type="dcterms:W3CDTF">2021-05-22T11:44:00Z</dcterms:created>
  <dcterms:modified xsi:type="dcterms:W3CDTF">2023-11-17T09:36:00Z</dcterms:modified>
</cp:coreProperties>
</file>