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DE3" w:rsidRPr="00C70185" w:rsidRDefault="00B32DE3" w:rsidP="004D3795">
      <w:pPr>
        <w:pStyle w:val="berschrift1"/>
        <w:rPr>
          <w:rFonts w:eastAsia="Times New Roman"/>
          <w:lang w:val="la-Latn"/>
        </w:rPr>
      </w:pPr>
      <w:bookmarkStart w:id="0" w:name="_Toc31826636"/>
    </w:p>
    <w:bookmarkEnd w:id="0"/>
    <w:p w:rsidR="00C70185" w:rsidRPr="00C70185" w:rsidRDefault="00C70185" w:rsidP="00C70185">
      <w:pPr>
        <w:pStyle w:val="berschrift1"/>
        <w:rPr>
          <w:rFonts w:eastAsia="Times New Roman"/>
          <w:lang w:val="la-Latn"/>
        </w:rPr>
      </w:pPr>
      <w:r w:rsidRPr="00C70185">
        <w:rPr>
          <w:rFonts w:eastAsia="Times New Roman"/>
          <w:lang w:val="la-Latn"/>
        </w:rPr>
        <w:t>Hildegard von Bingen: Scivias</w:t>
      </w:r>
    </w:p>
    <w:p w:rsidR="00C70185" w:rsidRPr="00C70185" w:rsidRDefault="00C70185" w:rsidP="00C70185">
      <w:pPr>
        <w:spacing w:after="120" w:line="240" w:lineRule="auto"/>
        <w:ind w:left="567" w:hanging="567"/>
        <w:jc w:val="both"/>
        <w:rPr>
          <w:rFonts w:cs="Times New Roman"/>
          <w:sz w:val="20"/>
          <w:u w:val="single"/>
          <w:lang w:val="la-Latn"/>
        </w:rPr>
      </w:pPr>
    </w:p>
    <w:p w:rsidR="00C70185" w:rsidRPr="00C70185" w:rsidRDefault="00C70185" w:rsidP="00C70185">
      <w:pPr>
        <w:spacing w:after="0" w:line="360" w:lineRule="auto"/>
        <w:jc w:val="both"/>
        <w:rPr>
          <w:b/>
          <w:lang w:val="la-Latn"/>
        </w:rPr>
      </w:pPr>
      <w:r w:rsidRPr="00C70185">
        <w:rPr>
          <w:b/>
          <w:lang w:val="la-Latn"/>
        </w:rPr>
        <w:t>Autorin</w:t>
      </w:r>
    </w:p>
    <w:p w:rsidR="00C70185" w:rsidRPr="00C70185" w:rsidRDefault="00C70185" w:rsidP="00C70185">
      <w:pPr>
        <w:pStyle w:val="Zitat"/>
        <w:spacing w:line="360" w:lineRule="auto"/>
        <w:rPr>
          <w:lang w:val="la-Latn"/>
        </w:rPr>
      </w:pPr>
      <w:r w:rsidRPr="00C70185">
        <w:rPr>
          <w:lang w:val="la-Latn"/>
        </w:rPr>
        <w:t xml:space="preserve">Hildegard von Bingen (1089–1179) war eine gelehrte Benediktinerin, die u.a. für ihre prophetische Begabung berühmt geworden ist. Sie stammte aus einer adligen Familie und wurde schon im Kindesalter als Oblatin dem geistlichen Leben gewidmet. In späteren Jahren unternahm sie zahlreiche Reisen, u.a. um zu predigen, stieg zur Äbtissin auf und gründete und leitete mehrere Klöster. Ihr umfangreiches Werk umfasst neben Visionsberichten auch zahlreiche Briefe, einige davon an bedeutende Persönlichkeiten ihrer Zeit, z.B. Papst Eugen III., natur- und heilkundliche Schriften, Heiligenviten, Hymnen sowie den </w:t>
      </w:r>
      <w:r w:rsidRPr="00C70185">
        <w:rPr>
          <w:i/>
          <w:lang w:val="la-Latn"/>
        </w:rPr>
        <w:t>Ordo virtutum</w:t>
      </w:r>
      <w:r w:rsidRPr="00C70185">
        <w:rPr>
          <w:lang w:val="la-Latn"/>
        </w:rPr>
        <w:t xml:space="preserve">, ein geistliches Singspiel. Von der katholischen Kirche wird Hildegard als Heilige und als Kirchenlehrerin verehrt; Johannes Paul II. bezeichnete sie als </w:t>
      </w:r>
      <w:r w:rsidRPr="00C70185">
        <w:rPr>
          <w:i/>
          <w:lang w:val="la-Latn"/>
        </w:rPr>
        <w:t>Lux sui populi suaeque aetatis</w:t>
      </w:r>
      <w:r w:rsidRPr="00C70185">
        <w:rPr>
          <w:lang w:val="la-Latn"/>
        </w:rPr>
        <w:t>. Für eine mittelalterliche Schriftstellerin ist sie noch heute außergewöhnlich bekannt, u.a. im Bereich der Naturheilkunde und Ernährung – sogar Hildegard-Suppe und Hildegard-Dinkelkekse gibt es zu kaufen.</w:t>
      </w:r>
    </w:p>
    <w:p w:rsidR="00C70185" w:rsidRPr="00C70185" w:rsidRDefault="00C70185" w:rsidP="00C70185">
      <w:pPr>
        <w:spacing w:after="0" w:line="360" w:lineRule="auto"/>
        <w:jc w:val="both"/>
        <w:rPr>
          <w:sz w:val="22"/>
          <w:lang w:val="la-Latn"/>
        </w:rPr>
      </w:pPr>
    </w:p>
    <w:p w:rsidR="00C70185" w:rsidRPr="00C70185" w:rsidRDefault="00C70185" w:rsidP="00C70185">
      <w:pPr>
        <w:spacing w:after="0" w:line="360" w:lineRule="auto"/>
        <w:jc w:val="both"/>
        <w:rPr>
          <w:b/>
          <w:lang w:val="la-Latn"/>
        </w:rPr>
      </w:pPr>
      <w:r w:rsidRPr="00C70185">
        <w:rPr>
          <w:b/>
          <w:lang w:val="la-Latn"/>
        </w:rPr>
        <w:t>Werk</w:t>
      </w:r>
    </w:p>
    <w:p w:rsidR="00C70185" w:rsidRPr="00C70185" w:rsidRDefault="00C70185" w:rsidP="00C70185">
      <w:pPr>
        <w:pStyle w:val="Zitat"/>
        <w:spacing w:line="360" w:lineRule="auto"/>
        <w:rPr>
          <w:lang w:val="la-Latn"/>
        </w:rPr>
      </w:pPr>
      <w:r w:rsidRPr="00C70185">
        <w:rPr>
          <w:lang w:val="la-Latn"/>
        </w:rPr>
        <w:t xml:space="preserve">Das unter dem Titel </w:t>
      </w:r>
      <w:r w:rsidRPr="00C70185">
        <w:rPr>
          <w:i/>
          <w:lang w:val="la-Latn"/>
        </w:rPr>
        <w:t>Scivias</w:t>
      </w:r>
      <w:r w:rsidRPr="00C70185">
        <w:rPr>
          <w:lang w:val="la-Latn"/>
        </w:rPr>
        <w:t xml:space="preserve"> (= </w:t>
      </w:r>
      <w:r w:rsidRPr="00C70185">
        <w:rPr>
          <w:i/>
          <w:lang w:val="la-Latn"/>
        </w:rPr>
        <w:t>sci</w:t>
      </w:r>
      <w:r w:rsidRPr="00C70185">
        <w:rPr>
          <w:lang w:val="la-Latn"/>
        </w:rPr>
        <w:t xml:space="preserve"> </w:t>
      </w:r>
      <w:r w:rsidRPr="00C70185">
        <w:rPr>
          <w:i/>
          <w:lang w:val="la-Latn"/>
        </w:rPr>
        <w:t>vias</w:t>
      </w:r>
      <w:r w:rsidRPr="00C70185">
        <w:rPr>
          <w:lang w:val="la-Latn"/>
        </w:rPr>
        <w:t xml:space="preserve">, dt. »Kenne die Wege«) bekannte philosophisch-theologische Werk, das laut Hildegards Aussage ab 1141 über einen Zeitraum von zehn Jahren entstanden ist, stellt das erste von drei Visionsbüchern der Autorin dar. Es enthält insgesamt 26 Visionen. Die wichtigste Handschrift (entstanden ca. 1175, mit zahlreichen kunstvollen Illuminationen, die die Visionen illustrieren) ging im Zweiten Weltkrieg unter ungeklärten Umständen verloren. Allerdings existieren Fotografien sowie eine in den 1930er Jahren von Hand angefertigte </w:t>
      </w:r>
      <w:r w:rsidRPr="00C70185">
        <w:rPr>
          <w:lang w:val="la-Latn"/>
        </w:rPr>
        <w:lastRenderedPageBreak/>
        <w:t>Kopie. Im Folgenden werden das Vorwort (</w:t>
      </w:r>
      <w:r w:rsidRPr="00C70185">
        <w:rPr>
          <w:i/>
          <w:lang w:val="la-Latn"/>
        </w:rPr>
        <w:t>Protestificatio</w:t>
      </w:r>
      <w:r w:rsidRPr="00C70185">
        <w:rPr>
          <w:lang w:val="la-Latn"/>
        </w:rPr>
        <w:t>: dt. »Erklärung«), das das Zustandekommen und die Absicht des Werks erklärt und rechtfertigt, und ein Teil der ersten Vision des ersten Buches wiedergegeben.</w:t>
      </w:r>
    </w:p>
    <w:p w:rsidR="00C70185" w:rsidRPr="00C70185" w:rsidRDefault="00C70185" w:rsidP="00C70185">
      <w:pPr>
        <w:spacing w:after="0" w:line="360" w:lineRule="auto"/>
        <w:jc w:val="both"/>
        <w:rPr>
          <w:sz w:val="22"/>
          <w:lang w:val="la-Latn"/>
        </w:rPr>
      </w:pPr>
    </w:p>
    <w:p w:rsidR="00C70185" w:rsidRPr="00C70185" w:rsidRDefault="00C70185" w:rsidP="00C70185">
      <w:pPr>
        <w:spacing w:after="0" w:line="360" w:lineRule="auto"/>
        <w:jc w:val="both"/>
        <w:rPr>
          <w:b/>
          <w:lang w:val="la-Latn"/>
        </w:rPr>
      </w:pPr>
      <w:r w:rsidRPr="00C70185">
        <w:rPr>
          <w:b/>
          <w:lang w:val="la-Latn"/>
        </w:rPr>
        <w:t>Besonderheiten</w:t>
      </w:r>
    </w:p>
    <w:p w:rsidR="00C70185" w:rsidRPr="00C70185" w:rsidRDefault="00C70185" w:rsidP="00C70185">
      <w:pPr>
        <w:spacing w:after="0" w:line="360" w:lineRule="auto"/>
        <w:jc w:val="both"/>
        <w:rPr>
          <w:sz w:val="22"/>
          <w:lang w:val="la-Latn"/>
        </w:rPr>
      </w:pPr>
      <w:r w:rsidRPr="00C70185">
        <w:rPr>
          <w:sz w:val="22"/>
          <w:lang w:val="la-Latn"/>
        </w:rPr>
        <w:t>Über den Ausdruck Hildegards urteilt Dorothea Walz wie folgt: »Hildegards Sprache ist kraftvoll und bildreich, doch schlicht. Eine literarische Bildung hat sie nie erfahren.«</w:t>
      </w:r>
      <w:r w:rsidRPr="00C70185">
        <w:rPr>
          <w:rStyle w:val="Funotenzeichen"/>
          <w:sz w:val="22"/>
          <w:lang w:val="la-Latn"/>
        </w:rPr>
        <w:footnoteReference w:id="1"/>
      </w:r>
      <w:r w:rsidRPr="00C70185">
        <w:rPr>
          <w:sz w:val="22"/>
          <w:lang w:val="la-Latn"/>
        </w:rPr>
        <w:t xml:space="preserve"> Es ist bekannt, dass Hildegard sich aufgrund ihrer womöglich unzureichenden literari-schen Ausbildung beim Abfassen ihrer lateinischen Schriften Unterstützung gesucht hat, doch ist nicht ganz klar, wie stark die Eingriffe waren. Bei aller Schlichtheit finden sich zahlreiche einfache Stilmittel wie Anaphern, Parallelismen und Antithesen.</w:t>
      </w:r>
    </w:p>
    <w:p w:rsidR="00C70185" w:rsidRPr="00C70185" w:rsidRDefault="00C70185" w:rsidP="00C70185">
      <w:pPr>
        <w:rPr>
          <w:lang w:val="la-Latn"/>
        </w:rPr>
      </w:pPr>
    </w:p>
    <w:p w:rsidR="00C70185" w:rsidRPr="00C70185" w:rsidRDefault="00C70185" w:rsidP="00C70185">
      <w:pPr>
        <w:rPr>
          <w:b/>
          <w:lang w:val="la-Latn"/>
        </w:rPr>
      </w:pPr>
      <w:r w:rsidRPr="00C70185">
        <w:rPr>
          <w:b/>
          <w:lang w:val="la-Latn"/>
        </w:rPr>
        <w:t xml:space="preserve">Ausgabe: </w:t>
      </w:r>
    </w:p>
    <w:p w:rsidR="00C70185" w:rsidRPr="00C70185" w:rsidRDefault="00C70185" w:rsidP="00C70185">
      <w:pPr>
        <w:rPr>
          <w:sz w:val="20"/>
          <w:lang w:val="la-Latn"/>
        </w:rPr>
      </w:pPr>
      <w:r w:rsidRPr="00C70185">
        <w:rPr>
          <w:sz w:val="20"/>
          <w:lang w:val="la-Latn"/>
        </w:rPr>
        <w:t>Führkötter, Adelgundis / Carlevaris, Angela (Hrsg.): Hildegardis Scivias Bd. 1 (Corpus Christianorum, Continuatio Mediaevalis 43), Turnhout 1978.</w:t>
      </w:r>
    </w:p>
    <w:p w:rsidR="00C70185" w:rsidRPr="00C70185" w:rsidRDefault="00C70185" w:rsidP="00C70185">
      <w:pPr>
        <w:spacing w:after="0" w:line="360" w:lineRule="auto"/>
        <w:rPr>
          <w:b/>
          <w:lang w:val="la-Latn"/>
        </w:rPr>
      </w:pPr>
      <w:r w:rsidRPr="00C70185">
        <w:rPr>
          <w:b/>
          <w:lang w:val="la-Latn"/>
        </w:rPr>
        <w:br/>
        <w:t>Weiterführende Literatur:</w:t>
      </w:r>
    </w:p>
    <w:p w:rsidR="00C70185" w:rsidRPr="00C70185" w:rsidRDefault="00C70185" w:rsidP="00C70185">
      <w:pPr>
        <w:pStyle w:val="KeinLeerraum"/>
        <w:spacing w:after="0" w:line="360" w:lineRule="auto"/>
        <w:rPr>
          <w:lang w:val="la-Latn"/>
        </w:rPr>
      </w:pPr>
      <w:r w:rsidRPr="00C70185">
        <w:rPr>
          <w:lang w:val="la-Latn"/>
        </w:rPr>
        <w:t>Bautz, Friedrich Wilhelm: Hildegard von Bingen. In: Biographisch-Bibliographisches Kirchenlexikon Bd. 2, Hamm 1990, Sp. 846–851.</w:t>
      </w:r>
    </w:p>
    <w:p w:rsidR="00C70185" w:rsidRPr="00C70185" w:rsidRDefault="00C70185" w:rsidP="00C70185">
      <w:pPr>
        <w:pStyle w:val="KeinLeerraum"/>
        <w:spacing w:after="0" w:line="360" w:lineRule="auto"/>
        <w:rPr>
          <w:lang w:val="la-Latn"/>
        </w:rPr>
      </w:pPr>
      <w:r w:rsidRPr="00C70185">
        <w:rPr>
          <w:lang w:val="la-Latn"/>
        </w:rPr>
        <w:t>Meier, Christel: Hildegard von Bingen. In: Die deutsche Literatur des Mittelalters. Verfasserlexikon, 2. Aufl., Bd. 3, 1981, Sp. 1257–1280.</w:t>
      </w:r>
    </w:p>
    <w:p w:rsidR="00C70185" w:rsidRPr="00C70185" w:rsidRDefault="00C70185" w:rsidP="00C70185">
      <w:pPr>
        <w:pStyle w:val="KeinLeerraum"/>
        <w:spacing w:after="0" w:line="360" w:lineRule="auto"/>
        <w:rPr>
          <w:lang w:val="la-Latn"/>
        </w:rPr>
      </w:pPr>
      <w:r w:rsidRPr="00C70185">
        <w:rPr>
          <w:lang w:val="la-Latn"/>
        </w:rPr>
        <w:t xml:space="preserve">Miniaturen des </w:t>
      </w:r>
      <w:r w:rsidRPr="00C70185">
        <w:rPr>
          <w:i/>
          <w:lang w:val="la-Latn"/>
        </w:rPr>
        <w:t>Scivias</w:t>
      </w:r>
      <w:r w:rsidRPr="00C70185">
        <w:rPr>
          <w:lang w:val="la-Latn"/>
        </w:rPr>
        <w:t xml:space="preserve">: </w:t>
      </w:r>
      <w:hyperlink r:id="rId9" w:tooltip="https://www.abtei-st-hildegard.de/category/scivias-kodex/" w:history="1">
        <w:r w:rsidRPr="00C70185">
          <w:rPr>
            <w:rStyle w:val="Hyperlink"/>
            <w:lang w:val="la-Latn"/>
          </w:rPr>
          <w:t>https://www.abtei-st-hildegard.de/category/scivias-kodex/</w:t>
        </w:r>
      </w:hyperlink>
      <w:r w:rsidRPr="00C70185">
        <w:rPr>
          <w:rFonts w:ascii="Calibri" w:hAnsi="Calibri"/>
          <w:lang w:val="la-Latn"/>
        </w:rP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C70185" w:rsidRPr="00C70185" w:rsidTr="0051276D">
        <w:tc>
          <w:tcPr>
            <w:tcW w:w="11624" w:type="dxa"/>
            <w:gridSpan w:val="2"/>
          </w:tcPr>
          <w:p w:rsidR="00C70185" w:rsidRPr="00C70185" w:rsidRDefault="00C70185" w:rsidP="0051276D">
            <w:pPr>
              <w:pStyle w:val="KeinLeerraum"/>
              <w:rPr>
                <w:rFonts w:cs="Times New Roman"/>
                <w:sz w:val="32"/>
                <w:szCs w:val="24"/>
                <w:u w:val="single"/>
                <w:lang w:val="la-Latn"/>
              </w:rPr>
            </w:pPr>
            <w:r w:rsidRPr="00C70185">
              <w:rPr>
                <w:rFonts w:cs="Times New Roman"/>
                <w:sz w:val="32"/>
                <w:szCs w:val="24"/>
                <w:u w:val="single"/>
                <w:lang w:val="la-Latn"/>
              </w:rPr>
              <w:lastRenderedPageBreak/>
              <w:t>O homo fragilis! (Hildegard von Bingen, Scivias, Protestificatio)</w:t>
            </w:r>
          </w:p>
        </w:tc>
        <w:tc>
          <w:tcPr>
            <w:tcW w:w="3261" w:type="dxa"/>
          </w:tcPr>
          <w:p w:rsidR="00C70185" w:rsidRPr="00C70185" w:rsidRDefault="00C70185" w:rsidP="0051276D">
            <w:pPr>
              <w:pStyle w:val="KeinLeerraum"/>
              <w:rPr>
                <w:b/>
                <w:sz w:val="24"/>
                <w:szCs w:val="24"/>
                <w:lang w:val="la-Latn"/>
              </w:rPr>
            </w:pPr>
          </w:p>
        </w:tc>
      </w:tr>
      <w:tr w:rsidR="00C70185" w:rsidRPr="00C70185" w:rsidTr="0051276D">
        <w:tc>
          <w:tcPr>
            <w:tcW w:w="11624" w:type="dxa"/>
            <w:gridSpan w:val="2"/>
          </w:tcPr>
          <w:p w:rsidR="00C70185" w:rsidRPr="00C70185" w:rsidRDefault="00C70185" w:rsidP="0051276D">
            <w:pPr>
              <w:pStyle w:val="KeinLeerraum"/>
              <w:rPr>
                <w:rFonts w:cs="Times New Roman"/>
                <w:i/>
                <w:sz w:val="24"/>
                <w:szCs w:val="24"/>
                <w:lang w:val="la-Latn"/>
              </w:rPr>
            </w:pPr>
            <w:r w:rsidRPr="00C70185">
              <w:rPr>
                <w:rFonts w:cs="Times New Roman"/>
                <w:i/>
                <w:sz w:val="24"/>
                <w:szCs w:val="24"/>
                <w:lang w:val="la-Latn"/>
              </w:rPr>
              <w:t>In ihrem dreiundvierzigsten Lebensjahr hat Hildegard von Bingen eine Vision, in der sie aufgefordert wird, das Gesehene und Gehörte niederzuschreiben. Sie betont ihre mangelhafte Bildung.</w:t>
            </w:r>
          </w:p>
          <w:p w:rsidR="00C70185" w:rsidRPr="00C70185" w:rsidRDefault="00C70185" w:rsidP="0051276D">
            <w:pPr>
              <w:pStyle w:val="KeinLeerraum"/>
              <w:rPr>
                <w:b/>
                <w:sz w:val="24"/>
                <w:szCs w:val="24"/>
                <w:lang w:val="la-Latn"/>
              </w:rPr>
            </w:pPr>
          </w:p>
        </w:tc>
        <w:tc>
          <w:tcPr>
            <w:tcW w:w="3261" w:type="dxa"/>
          </w:tcPr>
          <w:p w:rsidR="00C70185" w:rsidRPr="00C70185" w:rsidRDefault="00C70185" w:rsidP="0051276D">
            <w:pPr>
              <w:pStyle w:val="KeinLeerraum"/>
              <w:rPr>
                <w:b/>
                <w:sz w:val="24"/>
                <w:szCs w:val="24"/>
                <w:lang w:val="la-Latn"/>
              </w:rPr>
            </w:pPr>
          </w:p>
          <w:p w:rsidR="00C70185" w:rsidRPr="00C70185" w:rsidRDefault="00C70185" w:rsidP="0051276D">
            <w:pPr>
              <w:pStyle w:val="KeinLeerraum"/>
              <w:rPr>
                <w:b/>
                <w:sz w:val="24"/>
                <w:szCs w:val="24"/>
                <w:lang w:val="la-Latn"/>
              </w:rPr>
            </w:pPr>
          </w:p>
        </w:tc>
      </w:tr>
      <w:tr w:rsidR="00C70185" w:rsidRPr="00C70185" w:rsidTr="0051276D">
        <w:tc>
          <w:tcPr>
            <w:tcW w:w="6521" w:type="dxa"/>
          </w:tcPr>
          <w:p w:rsidR="00C70185" w:rsidRPr="00C70185" w:rsidRDefault="00C70185" w:rsidP="0051276D">
            <w:pPr>
              <w:pStyle w:val="Zitat"/>
              <w:rPr>
                <w:lang w:val="la-Latn"/>
              </w:rPr>
            </w:pPr>
            <w:r w:rsidRPr="00C70185">
              <w:rPr>
                <w:lang w:val="la-Latn"/>
              </w:rPr>
              <w:t xml:space="preserve">Et ecce quadragesimo tertio temporalis cursus mei anno, cum caelesti visioni magno timore et tremula intentione inhaererem, vidi maximum splendorem, in quo facta est vox de caelo ad me dicens: </w:t>
            </w:r>
          </w:p>
          <w:p w:rsidR="00C70185" w:rsidRPr="00C70185" w:rsidRDefault="00C70185" w:rsidP="0051276D">
            <w:pPr>
              <w:pStyle w:val="Zitat"/>
              <w:rPr>
                <w:lang w:val="la-Latn"/>
              </w:rPr>
            </w:pPr>
          </w:p>
          <w:p w:rsidR="00C70185" w:rsidRPr="00C70185" w:rsidRDefault="00C70185" w:rsidP="0051276D">
            <w:pPr>
              <w:pStyle w:val="Zitat"/>
              <w:rPr>
                <w:lang w:val="la-Latn"/>
              </w:rPr>
            </w:pPr>
            <w:r w:rsidRPr="00C70185">
              <w:rPr>
                <w:lang w:val="la-Latn"/>
              </w:rPr>
              <w:t>»O homo fragilis et cinis cineris et putredo putredinis, dic et scribe, quae vides et audis. Sed quia timida es ad loquendum et simplex ad exponendum et indocta ad scribendum ea, dic et scribe illa non secundum os hominis nec secundum intellectum humanae adinventionis nec secundum voluntatem humanae compositionis, sed secundum id, quod ea in caelestibus desuper, in mirabilibus Dei vides et audis.«</w:t>
            </w:r>
          </w:p>
        </w:tc>
        <w:tc>
          <w:tcPr>
            <w:tcW w:w="5103" w:type="dxa"/>
            <w:tcBorders>
              <w:right w:val="single" w:sz="4" w:space="0" w:color="auto"/>
            </w:tcBorders>
          </w:tcPr>
          <w:p w:rsidR="00C70185" w:rsidRPr="00C70185" w:rsidRDefault="00C70185" w:rsidP="0051276D">
            <w:pPr>
              <w:pStyle w:val="Vokabeln"/>
              <w:framePr w:hSpace="0" w:wrap="auto" w:vAnchor="margin" w:hAnchor="text" w:xAlign="left" w:yAlign="inline"/>
              <w:spacing w:line="200" w:lineRule="exact"/>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quadr</w:t>
            </w:r>
            <w:r w:rsidRPr="00C70185">
              <w:rPr>
                <w:rFonts w:ascii="Georgia" w:eastAsia="Georgia" w:hAnsi="Georgia" w:cs="Georgia"/>
                <w:lang w:val="la-Latn"/>
              </w:rPr>
              <w:t>ā</w:t>
            </w:r>
            <w:r w:rsidRPr="00C70185">
              <w:rPr>
                <w:lang w:val="la-Latn"/>
              </w:rPr>
              <w:t>g</w:t>
            </w:r>
            <w:r w:rsidRPr="00C70185">
              <w:rPr>
                <w:rFonts w:ascii="Georgia" w:eastAsia="Georgia" w:hAnsi="Georgia" w:cs="Georgia"/>
                <w:lang w:val="la-Latn"/>
              </w:rPr>
              <w:t>ē</w:t>
            </w:r>
            <w:r w:rsidRPr="00C70185">
              <w:rPr>
                <w:lang w:val="la-Latn"/>
              </w:rPr>
              <w:t>sim</w:t>
            </w:r>
            <w:r w:rsidRPr="00C70185">
              <w:rPr>
                <w:rFonts w:ascii="Georgia" w:eastAsia="Georgia" w:hAnsi="Georgia" w:cs="Georgia"/>
                <w:lang w:val="la-Latn"/>
              </w:rPr>
              <w:t>ō</w:t>
            </w:r>
            <w:r w:rsidRPr="00C70185">
              <w:rPr>
                <w:lang w:val="la-Latn"/>
              </w:rPr>
              <w:t xml:space="preserve"> tertiō annō: im dreiundvierzigsten Jahr</w:t>
            </w:r>
          </w:p>
          <w:p w:rsidR="00C70185" w:rsidRPr="00C70185" w:rsidRDefault="00C70185" w:rsidP="0051276D">
            <w:pPr>
              <w:pStyle w:val="Vokabeln"/>
              <w:framePr w:hSpace="0" w:wrap="auto" w:vAnchor="margin" w:hAnchor="text" w:xAlign="left" w:yAlign="inline"/>
              <w:rPr>
                <w:lang w:val="la-Latn"/>
              </w:rPr>
            </w:pPr>
            <w:r w:rsidRPr="00C70185">
              <w:rPr>
                <w:lang w:val="la-Latn"/>
              </w:rPr>
              <w:t>temporālis, e &lt; tempus</w:t>
            </w:r>
          </w:p>
          <w:p w:rsidR="00C70185" w:rsidRPr="00C70185" w:rsidRDefault="00C70185" w:rsidP="0051276D">
            <w:pPr>
              <w:pStyle w:val="Vokabeln"/>
              <w:framePr w:hSpace="0" w:wrap="auto" w:vAnchor="margin" w:hAnchor="text" w:xAlign="left" w:yAlign="inline"/>
              <w:rPr>
                <w:lang w:val="la-Latn"/>
              </w:rPr>
            </w:pPr>
            <w:r w:rsidRPr="00C70185">
              <w:rPr>
                <w:lang w:val="la-Latn"/>
              </w:rPr>
              <w:t>caelestis, e &lt; caelum</w:t>
            </w:r>
          </w:p>
          <w:p w:rsidR="00C70185" w:rsidRPr="00C70185" w:rsidRDefault="00C70185" w:rsidP="0051276D">
            <w:pPr>
              <w:pStyle w:val="Vokabeln"/>
              <w:framePr w:hSpace="0" w:wrap="auto" w:vAnchor="margin" w:hAnchor="text" w:xAlign="left" w:yAlign="inline"/>
              <w:rPr>
                <w:lang w:val="la-Latn"/>
              </w:rPr>
            </w:pPr>
            <w:r w:rsidRPr="00C70185">
              <w:rPr>
                <w:lang w:val="la-Latn"/>
              </w:rPr>
              <w:t>v</w:t>
            </w:r>
            <w:r w:rsidRPr="00C70185">
              <w:rPr>
                <w:rFonts w:ascii="Georgia" w:eastAsia="Georgia" w:hAnsi="Georgia" w:cs="Georgia"/>
                <w:lang w:val="la-Latn"/>
              </w:rPr>
              <w:t>ī</w:t>
            </w:r>
            <w:r w:rsidRPr="00C70185">
              <w:rPr>
                <w:lang w:val="la-Latn"/>
              </w:rPr>
              <w:t>siō, ōnis f (hier): »Vision«, Erscheinung</w:t>
            </w:r>
          </w:p>
          <w:p w:rsidR="00C70185" w:rsidRPr="00C70185" w:rsidRDefault="00C70185" w:rsidP="0051276D">
            <w:pPr>
              <w:pStyle w:val="Vokabeln"/>
              <w:framePr w:hSpace="0" w:wrap="auto" w:vAnchor="margin" w:hAnchor="text" w:xAlign="left" w:yAlign="inline"/>
              <w:rPr>
                <w:lang w:val="la-Latn"/>
              </w:rPr>
            </w:pPr>
            <w:r w:rsidRPr="00C70185">
              <w:rPr>
                <w:lang w:val="la-Latn"/>
              </w:rPr>
              <w:t>tremulus, a, um: zitternd</w:t>
            </w:r>
          </w:p>
          <w:p w:rsidR="00C70185" w:rsidRPr="00C70185" w:rsidRDefault="00C70185" w:rsidP="0051276D">
            <w:pPr>
              <w:pStyle w:val="Vokabeln"/>
              <w:framePr w:hSpace="0" w:wrap="auto" w:vAnchor="margin" w:hAnchor="text" w:xAlign="left" w:yAlign="inline"/>
              <w:rPr>
                <w:lang w:val="la-Latn"/>
              </w:rPr>
            </w:pPr>
            <w:r w:rsidRPr="00C70185">
              <w:rPr>
                <w:lang w:val="la-Latn"/>
              </w:rPr>
              <w:t>intentiō, ōnis f: (An-)Spannung, Aufmerksamkeit</w:t>
            </w:r>
          </w:p>
          <w:p w:rsidR="00C70185" w:rsidRPr="00C70185" w:rsidRDefault="00C70185" w:rsidP="0051276D">
            <w:pPr>
              <w:pStyle w:val="Vokabeln"/>
              <w:framePr w:hSpace="0" w:wrap="auto" w:vAnchor="margin" w:hAnchor="text" w:xAlign="left" w:yAlign="inline"/>
              <w:rPr>
                <w:lang w:val="la-Latn"/>
              </w:rPr>
            </w:pPr>
            <w:r w:rsidRPr="00C70185">
              <w:rPr>
                <w:lang w:val="la-Latn"/>
              </w:rPr>
              <w:t>inhaerēre, inhaereō: an etw. hängen</w:t>
            </w:r>
          </w:p>
          <w:p w:rsidR="00C70185" w:rsidRPr="00C70185" w:rsidRDefault="00C70185" w:rsidP="0051276D">
            <w:pPr>
              <w:pStyle w:val="Vokabeln"/>
              <w:framePr w:hSpace="0" w:wrap="auto" w:vAnchor="margin" w:hAnchor="text" w:xAlign="left" w:yAlign="inline"/>
              <w:rPr>
                <w:lang w:val="la-Latn"/>
              </w:rPr>
            </w:pPr>
            <w:r w:rsidRPr="00C70185">
              <w:rPr>
                <w:lang w:val="la-Latn"/>
              </w:rPr>
              <w:t>splendor, ōris m: heller Glanz; Pracht</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fragilis, e (&lt; frangere): zerbrechlich, vergänglich</w:t>
            </w:r>
          </w:p>
          <w:p w:rsidR="00C70185" w:rsidRPr="00C70185" w:rsidRDefault="00C70185" w:rsidP="0051276D">
            <w:pPr>
              <w:pStyle w:val="Vokabeln"/>
              <w:framePr w:hSpace="0" w:wrap="auto" w:vAnchor="margin" w:hAnchor="text" w:xAlign="left" w:yAlign="inline"/>
              <w:rPr>
                <w:lang w:val="la-Latn"/>
              </w:rPr>
            </w:pPr>
            <w:r w:rsidRPr="00C70185">
              <w:rPr>
                <w:lang w:val="la-Latn"/>
              </w:rPr>
              <w:t>putrēdō, inis f: Fäulnis</w:t>
            </w:r>
          </w:p>
          <w:p w:rsidR="00C70185" w:rsidRPr="00C70185" w:rsidRDefault="00C70185" w:rsidP="0051276D">
            <w:pPr>
              <w:pStyle w:val="Vokabeln"/>
              <w:framePr w:hSpace="0" w:wrap="auto" w:vAnchor="margin" w:hAnchor="text" w:xAlign="left" w:yAlign="inline"/>
              <w:rPr>
                <w:lang w:val="la-Latn"/>
              </w:rPr>
            </w:pPr>
            <w:r w:rsidRPr="00C70185">
              <w:rPr>
                <w:lang w:val="la-Latn"/>
              </w:rPr>
              <w:t>timidus, a, um (&lt; timēre): ängstlich, schüchtern, scheu</w:t>
            </w:r>
          </w:p>
          <w:p w:rsidR="00C70185" w:rsidRPr="00C70185" w:rsidRDefault="00C70185" w:rsidP="0051276D">
            <w:pPr>
              <w:pStyle w:val="Vokabeln"/>
              <w:framePr w:hSpace="0" w:wrap="auto" w:vAnchor="margin" w:hAnchor="text" w:xAlign="left" w:yAlign="inline"/>
              <w:rPr>
                <w:lang w:val="la-Latn"/>
              </w:rPr>
            </w:pPr>
            <w:r w:rsidRPr="00C70185">
              <w:rPr>
                <w:lang w:val="la-Latn"/>
              </w:rPr>
              <w:t>simplex, simplicis: einfach, schlicht</w:t>
            </w:r>
          </w:p>
          <w:p w:rsidR="00C70185" w:rsidRPr="00C70185" w:rsidRDefault="00C70185" w:rsidP="0051276D">
            <w:pPr>
              <w:pStyle w:val="Vokabeln"/>
              <w:framePr w:hSpace="0" w:wrap="auto" w:vAnchor="margin" w:hAnchor="text" w:xAlign="left" w:yAlign="inline"/>
              <w:rPr>
                <w:lang w:val="la-Latn"/>
              </w:rPr>
            </w:pPr>
            <w:r w:rsidRPr="00C70185">
              <w:rPr>
                <w:lang w:val="la-Latn"/>
              </w:rPr>
              <w:t>expōnere, expōnō: auslegen</w:t>
            </w:r>
          </w:p>
          <w:p w:rsidR="00C70185" w:rsidRPr="00C70185" w:rsidRDefault="00C70185" w:rsidP="0051276D">
            <w:pPr>
              <w:pStyle w:val="Vokabeln"/>
              <w:framePr w:hSpace="0" w:wrap="auto" w:vAnchor="margin" w:hAnchor="text" w:xAlign="left" w:yAlign="inline"/>
              <w:rPr>
                <w:lang w:val="la-Latn"/>
              </w:rPr>
            </w:pPr>
            <w:r w:rsidRPr="00C70185">
              <w:rPr>
                <w:lang w:val="la-Latn"/>
              </w:rPr>
              <w:t>indoctus, a, um = nōn doctus (&lt; docēre)</w:t>
            </w:r>
          </w:p>
          <w:p w:rsidR="00C70185" w:rsidRPr="00C70185" w:rsidRDefault="00C70185" w:rsidP="0051276D">
            <w:pPr>
              <w:pStyle w:val="Vokabeln"/>
              <w:framePr w:hSpace="0" w:wrap="auto" w:vAnchor="margin" w:hAnchor="text" w:xAlign="left" w:yAlign="inline"/>
              <w:rPr>
                <w:lang w:val="la-Latn"/>
              </w:rPr>
            </w:pPr>
            <w:r w:rsidRPr="00C70185">
              <w:rPr>
                <w:lang w:val="la-Latn"/>
              </w:rPr>
              <w:t>secundum: nach, gemäß</w:t>
            </w:r>
          </w:p>
          <w:p w:rsidR="00C70185" w:rsidRPr="00C70185" w:rsidRDefault="00C70185" w:rsidP="0051276D">
            <w:pPr>
              <w:pStyle w:val="Vokabeln"/>
              <w:framePr w:hSpace="0" w:wrap="auto" w:vAnchor="margin" w:hAnchor="text" w:xAlign="left" w:yAlign="inline"/>
              <w:rPr>
                <w:lang w:val="la-Latn"/>
              </w:rPr>
            </w:pPr>
            <w:r w:rsidRPr="00C70185">
              <w:rPr>
                <w:lang w:val="la-Latn"/>
              </w:rPr>
              <w:t xml:space="preserve">intellēctus, </w:t>
            </w:r>
            <w:r w:rsidRPr="00C70185">
              <w:rPr>
                <w:rFonts w:ascii="Georgia" w:eastAsia="Georgia" w:hAnsi="Georgia" w:cs="Georgia"/>
                <w:lang w:val="la-Latn"/>
              </w:rPr>
              <w:t>ū</w:t>
            </w:r>
            <w:r w:rsidRPr="00C70185">
              <w:rPr>
                <w:lang w:val="la-Latn"/>
              </w:rPr>
              <w:t>s m (&lt; intellegere): Verstand, Einsicht</w:t>
            </w:r>
          </w:p>
          <w:p w:rsidR="00C70185" w:rsidRPr="00C70185" w:rsidRDefault="00C70185" w:rsidP="0051276D">
            <w:pPr>
              <w:pStyle w:val="Vokabeln"/>
              <w:framePr w:hSpace="0" w:wrap="auto" w:vAnchor="margin" w:hAnchor="text" w:xAlign="left" w:yAlign="inline"/>
              <w:rPr>
                <w:lang w:val="la-Latn"/>
              </w:rPr>
            </w:pPr>
            <w:r w:rsidRPr="00C70185">
              <w:rPr>
                <w:lang w:val="la-Latn"/>
              </w:rPr>
              <w:t>adinventiō, ōnis f: Erfindung</w:t>
            </w:r>
          </w:p>
          <w:p w:rsidR="00C70185" w:rsidRPr="00C70185" w:rsidRDefault="00C70185" w:rsidP="0051276D">
            <w:pPr>
              <w:pStyle w:val="Vokabeln"/>
              <w:framePr w:hSpace="0" w:wrap="auto" w:vAnchor="margin" w:hAnchor="text" w:xAlign="left" w:yAlign="inline"/>
              <w:rPr>
                <w:lang w:val="la-Latn"/>
              </w:rPr>
            </w:pPr>
            <w:r w:rsidRPr="00C70185">
              <w:rPr>
                <w:lang w:val="la-Latn"/>
              </w:rPr>
              <w:t>compositiō, ōnis f (&lt; compōnere): Zusammensetzung, Anordnung, (auch:) Abfassung (</w:t>
            </w:r>
            <w:r w:rsidRPr="00C70185">
              <w:rPr>
                <w:i/>
                <w:lang w:val="la-Latn"/>
              </w:rPr>
              <w:t>einer Schrift</w:t>
            </w:r>
            <w:r w:rsidRPr="00C70185">
              <w:rPr>
                <w:lang w:val="la-Latn"/>
              </w:rPr>
              <w:t>)</w:t>
            </w:r>
          </w:p>
          <w:p w:rsidR="00C70185" w:rsidRPr="00C70185" w:rsidRDefault="00C70185" w:rsidP="0051276D">
            <w:pPr>
              <w:pStyle w:val="Vokabeln"/>
              <w:framePr w:hSpace="0" w:wrap="auto" w:vAnchor="margin" w:hAnchor="text" w:xAlign="left" w:yAlign="inline"/>
              <w:rPr>
                <w:lang w:val="la-Latn"/>
              </w:rPr>
            </w:pPr>
            <w:r w:rsidRPr="00C70185">
              <w:rPr>
                <w:lang w:val="la-Latn"/>
              </w:rPr>
              <w:t>secundum id, quod (hier etwa): so, wie</w:t>
            </w:r>
          </w:p>
          <w:p w:rsidR="00C70185" w:rsidRPr="00C70185" w:rsidRDefault="00C70185" w:rsidP="0051276D">
            <w:pPr>
              <w:pStyle w:val="Vokabeln"/>
              <w:framePr w:hSpace="0" w:wrap="auto" w:vAnchor="margin" w:hAnchor="text" w:xAlign="left" w:yAlign="inline"/>
              <w:rPr>
                <w:lang w:val="la-Latn"/>
              </w:rPr>
            </w:pPr>
            <w:r w:rsidRPr="00C70185">
              <w:rPr>
                <w:lang w:val="la-Latn"/>
              </w:rPr>
              <w:t>dēsuper (Adv.): (von) oben</w:t>
            </w:r>
          </w:p>
          <w:p w:rsidR="00C70185" w:rsidRPr="00C70185" w:rsidRDefault="00C70185" w:rsidP="0051276D">
            <w:pPr>
              <w:pStyle w:val="Vokabeln"/>
              <w:framePr w:hSpace="0" w:wrap="auto" w:vAnchor="margin" w:hAnchor="text" w:xAlign="left" w:yAlign="inline"/>
              <w:rPr>
                <w:lang w:val="la-Latn"/>
              </w:rPr>
            </w:pPr>
            <w:r w:rsidRPr="00C70185">
              <w:rPr>
                <w:lang w:val="la-Latn"/>
              </w:rPr>
              <w:t>mīrābilis, e: wunderbar, wunderhaft</w:t>
            </w:r>
          </w:p>
          <w:p w:rsidR="00C70185" w:rsidRPr="00C70185" w:rsidRDefault="00C70185" w:rsidP="0051276D">
            <w:pPr>
              <w:pStyle w:val="Vokabeln"/>
              <w:framePr w:hSpace="0" w:wrap="auto" w:vAnchor="margin" w:hAnchor="text" w:xAlign="left" w:yAlign="inline"/>
              <w:rPr>
                <w:lang w:val="la-Latn"/>
              </w:rPr>
            </w:pPr>
          </w:p>
        </w:tc>
        <w:tc>
          <w:tcPr>
            <w:tcW w:w="3261" w:type="dxa"/>
            <w:tcBorders>
              <w:left w:val="single" w:sz="4" w:space="0" w:color="auto"/>
            </w:tcBorders>
          </w:tcPr>
          <w:p w:rsidR="00C70185" w:rsidRPr="00C70185" w:rsidRDefault="00C70185" w:rsidP="0051276D">
            <w:pPr>
              <w:pStyle w:val="KeinLeerraum"/>
              <w:spacing w:after="0" w:line="200" w:lineRule="exact"/>
              <w:contextualSpacing w:val="0"/>
              <w:rPr>
                <w:rFonts w:cs="Times New Roman"/>
                <w:b/>
                <w:i/>
                <w:sz w:val="18"/>
                <w:szCs w:val="18"/>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cursūs: Genitiv</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dīcēns: am besten mit einem Relativsatz zu übersetzen</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 xml:space="preserve">timida ad ..., simplex ad ..., indocta ad ...: </w:t>
            </w:r>
            <w:r w:rsidRPr="00C70185">
              <w:rPr>
                <w:lang w:val="la-Latn"/>
              </w:rPr>
              <w:br/>
              <w:t>»zu ängstlich zum ...« usw.</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 xml:space="preserve">in caelestibus desuper, in mirabilibus Dei: »oben in den himmlischen Sphären, in den Wundern Gottes« </w:t>
            </w:r>
          </w:p>
          <w:p w:rsidR="00C70185" w:rsidRPr="00C70185" w:rsidRDefault="00C70185" w:rsidP="0051276D">
            <w:pPr>
              <w:pStyle w:val="KeinLeerraum"/>
              <w:spacing w:line="240" w:lineRule="exact"/>
              <w:rPr>
                <w:rFonts w:cs="Times New Roman"/>
                <w:i/>
                <w:szCs w:val="20"/>
                <w:lang w:val="la-Latn"/>
              </w:rPr>
            </w:pPr>
          </w:p>
        </w:tc>
      </w:tr>
    </w:tbl>
    <w:p w:rsidR="00C70185" w:rsidRPr="00C70185" w:rsidRDefault="00C70185" w:rsidP="00C70185">
      <w:pPr>
        <w:pStyle w:val="KeinLeerraum"/>
        <w:tabs>
          <w:tab w:val="left" w:pos="2923"/>
        </w:tabs>
        <w:rPr>
          <w:sz w:val="16"/>
          <w:szCs w:val="24"/>
          <w:lang w:val="la-Latn"/>
        </w:rPr>
      </w:pPr>
      <w:r w:rsidRPr="00C70185">
        <w:rPr>
          <w:sz w:val="16"/>
          <w:szCs w:val="24"/>
          <w:lang w:val="la-Latn"/>
        </w:rPr>
        <w:tab/>
      </w:r>
      <w:r w:rsidRPr="00C70185">
        <w:rPr>
          <w:lang w:val="la-Latn"/>
        </w:rP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C70185" w:rsidRPr="00C70185" w:rsidTr="0051276D">
        <w:tc>
          <w:tcPr>
            <w:tcW w:w="11624" w:type="dxa"/>
            <w:gridSpan w:val="2"/>
          </w:tcPr>
          <w:p w:rsidR="00C70185" w:rsidRPr="00C70185" w:rsidRDefault="00C70185" w:rsidP="0051276D">
            <w:pPr>
              <w:pStyle w:val="KeinLeerraum"/>
              <w:rPr>
                <w:rFonts w:cs="Times New Roman"/>
                <w:sz w:val="32"/>
                <w:szCs w:val="24"/>
                <w:u w:val="single"/>
                <w:lang w:val="la-Latn"/>
              </w:rPr>
            </w:pPr>
            <w:r w:rsidRPr="00C70185">
              <w:rPr>
                <w:rFonts w:cs="Times New Roman"/>
                <w:sz w:val="32"/>
                <w:szCs w:val="24"/>
                <w:u w:val="single"/>
                <w:lang w:val="la-Latn"/>
              </w:rPr>
              <w:lastRenderedPageBreak/>
              <w:t>Getreue Wiedergabe (Hildegard von Bingen, Scivias, Protestificatio)</w:t>
            </w:r>
          </w:p>
        </w:tc>
        <w:tc>
          <w:tcPr>
            <w:tcW w:w="3261" w:type="dxa"/>
          </w:tcPr>
          <w:p w:rsidR="00C70185" w:rsidRPr="00C70185" w:rsidRDefault="00C70185" w:rsidP="0051276D">
            <w:pPr>
              <w:pStyle w:val="KeinLeerraum"/>
              <w:rPr>
                <w:b/>
                <w:sz w:val="24"/>
                <w:szCs w:val="24"/>
                <w:lang w:val="la-Latn"/>
              </w:rPr>
            </w:pPr>
          </w:p>
        </w:tc>
      </w:tr>
      <w:tr w:rsidR="00C70185" w:rsidRPr="00C70185" w:rsidTr="0051276D">
        <w:tc>
          <w:tcPr>
            <w:tcW w:w="11624" w:type="dxa"/>
            <w:gridSpan w:val="2"/>
          </w:tcPr>
          <w:p w:rsidR="00C70185" w:rsidRPr="00C70185" w:rsidRDefault="00C70185" w:rsidP="0051276D">
            <w:pPr>
              <w:pStyle w:val="KeinLeerraum"/>
              <w:rPr>
                <w:rFonts w:cs="Times New Roman"/>
                <w:i/>
                <w:sz w:val="24"/>
                <w:szCs w:val="24"/>
                <w:lang w:val="la-Latn"/>
              </w:rPr>
            </w:pPr>
            <w:r w:rsidRPr="00C70185">
              <w:rPr>
                <w:rFonts w:cs="Times New Roman"/>
                <w:i/>
                <w:sz w:val="24"/>
                <w:szCs w:val="24"/>
                <w:lang w:val="la-Latn"/>
              </w:rPr>
              <w:t>In ihrer Vision wird Hildegard aufgefordert, das Gehörte wortgetreu wiederzugeben, ohne selbst etwas zu ändern oder hinzufügen. Sie ist also keine Gelehrte, sondern eine Prophetin.</w:t>
            </w:r>
          </w:p>
          <w:p w:rsidR="00C70185" w:rsidRPr="00C70185" w:rsidRDefault="00C70185" w:rsidP="0051276D">
            <w:pPr>
              <w:pStyle w:val="KeinLeerraum"/>
              <w:rPr>
                <w:b/>
                <w:sz w:val="24"/>
                <w:szCs w:val="24"/>
                <w:lang w:val="la-Latn"/>
              </w:rPr>
            </w:pPr>
          </w:p>
        </w:tc>
        <w:tc>
          <w:tcPr>
            <w:tcW w:w="3261" w:type="dxa"/>
          </w:tcPr>
          <w:p w:rsidR="00C70185" w:rsidRPr="00C70185" w:rsidRDefault="00C70185" w:rsidP="0051276D">
            <w:pPr>
              <w:pStyle w:val="KeinLeerraum"/>
              <w:rPr>
                <w:b/>
                <w:sz w:val="24"/>
                <w:szCs w:val="24"/>
                <w:lang w:val="la-Latn"/>
              </w:rPr>
            </w:pPr>
          </w:p>
          <w:p w:rsidR="00C70185" w:rsidRPr="00C70185" w:rsidRDefault="00C70185" w:rsidP="0051276D">
            <w:pPr>
              <w:pStyle w:val="KeinLeerraum"/>
              <w:rPr>
                <w:b/>
                <w:sz w:val="24"/>
                <w:szCs w:val="24"/>
                <w:lang w:val="la-Latn"/>
              </w:rPr>
            </w:pPr>
          </w:p>
        </w:tc>
      </w:tr>
      <w:tr w:rsidR="00C70185" w:rsidRPr="00C70185" w:rsidTr="0051276D">
        <w:tc>
          <w:tcPr>
            <w:tcW w:w="6521" w:type="dxa"/>
          </w:tcPr>
          <w:p w:rsidR="00C70185" w:rsidRPr="00C70185" w:rsidRDefault="00C70185" w:rsidP="0051276D">
            <w:pPr>
              <w:pStyle w:val="Zitat"/>
              <w:rPr>
                <w:lang w:val="la-Latn"/>
              </w:rPr>
            </w:pPr>
            <w:r w:rsidRPr="00C70185">
              <w:rPr>
                <w:lang w:val="la-Latn"/>
              </w:rPr>
              <w:t xml:space="preserve">»Ea sic edisserendo proferens, quemadmodum et auditor verba praeceptoris sui percipiens ea secundum tenorem locutionis illius, ipso volente, ostendente et praecipiente propalat. Sic ergo et tu, o homo, dic ea, quae vides et audis, et scribe ea non secundum te nec secundum alium hominem, sed secundum voluntatem scientis, videntis et disponentis omnia in secretis mysteriorum suorum.« </w:t>
            </w:r>
          </w:p>
          <w:p w:rsidR="00C70185" w:rsidRPr="00C70185" w:rsidRDefault="00C70185" w:rsidP="0051276D">
            <w:pPr>
              <w:pStyle w:val="Zitat"/>
              <w:rPr>
                <w:lang w:val="la-Latn"/>
              </w:rPr>
            </w:pPr>
          </w:p>
          <w:p w:rsidR="00C70185" w:rsidRPr="00C70185" w:rsidRDefault="00C70185" w:rsidP="0051276D">
            <w:pPr>
              <w:pStyle w:val="Zitat"/>
              <w:rPr>
                <w:lang w:val="la-Latn"/>
              </w:rPr>
            </w:pPr>
            <w:r w:rsidRPr="00C70185">
              <w:rPr>
                <w:lang w:val="la-Latn"/>
              </w:rPr>
              <w:t xml:space="preserve">Et iterum audivi vocem de caelo mihi dicentem: </w:t>
            </w:r>
          </w:p>
          <w:p w:rsidR="00C70185" w:rsidRPr="00C70185" w:rsidRDefault="00C70185" w:rsidP="0051276D">
            <w:pPr>
              <w:pStyle w:val="Zitat"/>
              <w:rPr>
                <w:lang w:val="la-Latn"/>
              </w:rPr>
            </w:pPr>
            <w:r w:rsidRPr="00C70185">
              <w:rPr>
                <w:lang w:val="la-Latn"/>
              </w:rPr>
              <w:t>»Dic ergo mirabilia haec, et scribe ea hoc modo edocta, et dic.«</w:t>
            </w:r>
          </w:p>
        </w:tc>
        <w:tc>
          <w:tcPr>
            <w:tcW w:w="5103" w:type="dxa"/>
            <w:tcBorders>
              <w:right w:val="single" w:sz="4" w:space="0" w:color="auto"/>
            </w:tcBorders>
          </w:tcPr>
          <w:p w:rsidR="00C70185" w:rsidRPr="00C70185" w:rsidRDefault="00C70185" w:rsidP="0051276D">
            <w:pPr>
              <w:pStyle w:val="Vokabeln"/>
              <w:framePr w:hSpace="0" w:wrap="auto" w:vAnchor="margin" w:hAnchor="text" w:xAlign="left" w:yAlign="inline"/>
              <w:spacing w:line="200" w:lineRule="exact"/>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ēdisserere, ēdisserō (hier): vorbringen</w:t>
            </w:r>
          </w:p>
          <w:p w:rsidR="00C70185" w:rsidRPr="00C70185" w:rsidRDefault="00C70185" w:rsidP="0051276D">
            <w:pPr>
              <w:pStyle w:val="Vokabeln"/>
              <w:framePr w:hSpace="0" w:wrap="auto" w:vAnchor="margin" w:hAnchor="text" w:xAlign="left" w:yAlign="inline"/>
              <w:rPr>
                <w:lang w:val="la-Latn"/>
              </w:rPr>
            </w:pPr>
            <w:r w:rsidRPr="00C70185">
              <w:rPr>
                <w:lang w:val="la-Latn"/>
              </w:rPr>
              <w:t>prōferre, prōferō (hier): vorbringen, aussprechen</w:t>
            </w:r>
          </w:p>
          <w:p w:rsidR="00C70185" w:rsidRPr="00C70185" w:rsidRDefault="00C70185" w:rsidP="0051276D">
            <w:pPr>
              <w:pStyle w:val="Vokabeln"/>
              <w:framePr w:hSpace="0" w:wrap="auto" w:vAnchor="margin" w:hAnchor="text" w:xAlign="left" w:yAlign="inline"/>
              <w:rPr>
                <w:lang w:val="la-Latn"/>
              </w:rPr>
            </w:pPr>
            <w:r w:rsidRPr="00C70185">
              <w:rPr>
                <w:lang w:val="la-Latn"/>
              </w:rPr>
              <w:t>audītor, ōris m &lt; audīre</w:t>
            </w:r>
          </w:p>
          <w:p w:rsidR="00C70185" w:rsidRPr="00C70185" w:rsidRDefault="00C70185" w:rsidP="0051276D">
            <w:pPr>
              <w:pStyle w:val="Vokabeln"/>
              <w:framePr w:hSpace="0" w:wrap="auto" w:vAnchor="margin" w:hAnchor="text" w:xAlign="left" w:yAlign="inline"/>
              <w:rPr>
                <w:lang w:val="la-Latn"/>
              </w:rPr>
            </w:pPr>
            <w:r w:rsidRPr="00C70185">
              <w:rPr>
                <w:lang w:val="la-Latn"/>
              </w:rPr>
              <w:t>praeceptor, ōris m (&lt; praecipere): Lehrer</w:t>
            </w:r>
          </w:p>
          <w:p w:rsidR="00C70185" w:rsidRPr="00C70185" w:rsidRDefault="00C70185" w:rsidP="0051276D">
            <w:pPr>
              <w:pStyle w:val="Vokabeln"/>
              <w:framePr w:hSpace="0" w:wrap="auto" w:vAnchor="margin" w:hAnchor="text" w:xAlign="left" w:yAlign="inline"/>
              <w:rPr>
                <w:lang w:val="la-Latn"/>
              </w:rPr>
            </w:pPr>
            <w:r w:rsidRPr="00C70185">
              <w:rPr>
                <w:lang w:val="la-Latn"/>
              </w:rPr>
              <w:t>percipere, percipiō: wahrnehmen, vernehmen, hören</w:t>
            </w:r>
          </w:p>
          <w:p w:rsidR="00C70185" w:rsidRPr="00C70185" w:rsidRDefault="00C70185" w:rsidP="0051276D">
            <w:pPr>
              <w:pStyle w:val="Vokabeln"/>
              <w:framePr w:hSpace="0" w:wrap="auto" w:vAnchor="margin" w:hAnchor="text" w:xAlign="left" w:yAlign="inline"/>
              <w:rPr>
                <w:lang w:val="la-Latn"/>
              </w:rPr>
            </w:pPr>
            <w:r w:rsidRPr="00C70185">
              <w:rPr>
                <w:lang w:val="la-Latn"/>
              </w:rPr>
              <w:t>tenor locūtiōnis (hier etwa): Wortlaut; Art des Redens</w:t>
            </w:r>
          </w:p>
          <w:p w:rsidR="00C70185" w:rsidRPr="00C70185" w:rsidRDefault="00C70185" w:rsidP="0051276D">
            <w:pPr>
              <w:pStyle w:val="Vokabeln"/>
              <w:framePr w:hSpace="0" w:wrap="auto" w:vAnchor="margin" w:hAnchor="text" w:xAlign="left" w:yAlign="inline"/>
              <w:rPr>
                <w:lang w:val="la-Latn"/>
              </w:rPr>
            </w:pPr>
            <w:r w:rsidRPr="00C70185">
              <w:rPr>
                <w:lang w:val="la-Latn"/>
              </w:rPr>
              <w:t>prōpalāre, prōpalō (&lt; palam): offenbar machen, verkünden</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secundum tē: so wie du meinst, nach deinem Gutdünken</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dispōnere, dispōnō: anordnen</w:t>
            </w:r>
          </w:p>
          <w:p w:rsidR="00C70185" w:rsidRPr="00C70185" w:rsidRDefault="00C70185" w:rsidP="0051276D">
            <w:pPr>
              <w:pStyle w:val="Vokabeln"/>
              <w:framePr w:hSpace="0" w:wrap="auto" w:vAnchor="margin" w:hAnchor="text" w:xAlign="left" w:yAlign="inline"/>
              <w:rPr>
                <w:lang w:val="la-Latn"/>
              </w:rPr>
            </w:pPr>
            <w:r w:rsidRPr="00C70185">
              <w:rPr>
                <w:lang w:val="la-Latn"/>
              </w:rPr>
              <w:t>sēcrētum, ī n: Geheimnis</w:t>
            </w:r>
          </w:p>
          <w:p w:rsidR="00C70185" w:rsidRPr="00C70185" w:rsidRDefault="00C70185" w:rsidP="0051276D">
            <w:pPr>
              <w:pStyle w:val="Vokabeln"/>
              <w:framePr w:hSpace="0" w:wrap="auto" w:vAnchor="margin" w:hAnchor="text" w:xAlign="left" w:yAlign="inline"/>
              <w:rPr>
                <w:lang w:val="la-Latn"/>
              </w:rPr>
            </w:pPr>
            <w:r w:rsidRPr="00C70185">
              <w:rPr>
                <w:lang w:val="la-Latn"/>
              </w:rPr>
              <w:t>mystērium, iī n: Geheimnis, Mysterium</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mīrābilia, ōrum n pl (&lt; mīrābilis): Wunder, wundersame Dinge</w:t>
            </w:r>
          </w:p>
          <w:p w:rsidR="00C70185" w:rsidRPr="00C70185" w:rsidRDefault="00C70185" w:rsidP="0051276D">
            <w:pPr>
              <w:pStyle w:val="Vokabeln"/>
              <w:framePr w:hSpace="0" w:wrap="auto" w:vAnchor="margin" w:hAnchor="text" w:xAlign="left" w:yAlign="inline"/>
              <w:rPr>
                <w:lang w:val="la-Latn"/>
              </w:rPr>
            </w:pPr>
            <w:r w:rsidRPr="00C70185">
              <w:rPr>
                <w:lang w:val="la-Latn"/>
              </w:rPr>
              <w:t>ēdoctus, a, um: gründlich belehrt, genau unterrichtet</w:t>
            </w:r>
          </w:p>
        </w:tc>
        <w:tc>
          <w:tcPr>
            <w:tcW w:w="3261" w:type="dxa"/>
            <w:tcBorders>
              <w:left w:val="single" w:sz="4" w:space="0" w:color="auto"/>
            </w:tcBorders>
          </w:tcPr>
          <w:p w:rsidR="00C70185" w:rsidRPr="00C70185" w:rsidRDefault="00C70185" w:rsidP="0051276D">
            <w:pPr>
              <w:pStyle w:val="KeinLeerraum"/>
              <w:spacing w:after="0" w:line="200" w:lineRule="exact"/>
              <w:contextualSpacing w:val="0"/>
              <w:rPr>
                <w:rFonts w:cs="Times New Roman"/>
                <w:b/>
                <w:i/>
                <w:sz w:val="18"/>
                <w:szCs w:val="18"/>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prōferēns: Als finites Verb zu übersetzen.</w:t>
            </w:r>
          </w:p>
          <w:p w:rsidR="00C70185" w:rsidRPr="00C70185" w:rsidRDefault="00C70185" w:rsidP="0051276D">
            <w:pPr>
              <w:pStyle w:val="Vokabeln"/>
              <w:framePr w:hSpace="0" w:wrap="auto" w:vAnchor="margin" w:hAnchor="text" w:xAlign="left" w:yAlign="inline"/>
              <w:rPr>
                <w:lang w:val="la-Latn"/>
              </w:rPr>
            </w:pPr>
            <w:r w:rsidRPr="00C70185">
              <w:rPr>
                <w:lang w:val="la-Latn"/>
              </w:rPr>
              <w:t>ēdisserendō: Gerundium</w:t>
            </w:r>
          </w:p>
          <w:p w:rsidR="00C70185" w:rsidRPr="00C70185" w:rsidRDefault="00C70185" w:rsidP="0051276D">
            <w:pPr>
              <w:pStyle w:val="Vokabeln"/>
              <w:framePr w:hSpace="0" w:wrap="auto" w:vAnchor="margin" w:hAnchor="text" w:xAlign="left" w:yAlign="inline"/>
              <w:rPr>
                <w:lang w:val="la-Latn"/>
              </w:rPr>
            </w:pPr>
            <w:r w:rsidRPr="00C70185">
              <w:rPr>
                <w:lang w:val="la-Latn"/>
              </w:rPr>
              <w:t>sīc … quemadmodum …</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ipsō volente, ostendente, praecipiente: »so wie dieser es will, …«</w:t>
            </w:r>
          </w:p>
          <w:p w:rsidR="00C70185" w:rsidRPr="00C70185" w:rsidRDefault="00C70185" w:rsidP="0051276D">
            <w:pPr>
              <w:pStyle w:val="Vokabeln"/>
              <w:framePr w:hSpace="0" w:wrap="auto" w:vAnchor="margin" w:hAnchor="text" w:xAlign="left" w:yAlign="inline"/>
              <w:rPr>
                <w:sz w:val="20"/>
                <w:lang w:val="la-Latn"/>
              </w:rPr>
            </w:pPr>
          </w:p>
          <w:p w:rsidR="00C70185" w:rsidRPr="00C70185" w:rsidRDefault="00C70185" w:rsidP="0051276D">
            <w:pPr>
              <w:pStyle w:val="Vokabeln"/>
              <w:framePr w:hSpace="0" w:wrap="auto" w:vAnchor="margin" w:hAnchor="text" w:xAlign="left" w:yAlign="inline"/>
              <w:rPr>
                <w:sz w:val="20"/>
                <w:lang w:val="la-Latn"/>
              </w:rPr>
            </w:pPr>
          </w:p>
          <w:p w:rsidR="00C70185" w:rsidRPr="00C70185" w:rsidRDefault="00C70185" w:rsidP="0051276D">
            <w:pPr>
              <w:pStyle w:val="Vokabeln"/>
              <w:framePr w:hSpace="0" w:wrap="auto" w:vAnchor="margin" w:hAnchor="text" w:xAlign="left" w:yAlign="inline"/>
              <w:rPr>
                <w:sz w:val="20"/>
                <w:lang w:val="la-Latn"/>
              </w:rPr>
            </w:pPr>
          </w:p>
          <w:p w:rsidR="00C70185" w:rsidRPr="00C70185" w:rsidRDefault="00C70185" w:rsidP="0051276D">
            <w:pPr>
              <w:pStyle w:val="Vokabeln"/>
              <w:framePr w:hSpace="0" w:wrap="auto" w:vAnchor="margin" w:hAnchor="text" w:xAlign="left" w:yAlign="inline"/>
              <w:rPr>
                <w:sz w:val="20"/>
                <w:lang w:val="la-Latn"/>
              </w:rPr>
            </w:pPr>
          </w:p>
          <w:p w:rsidR="00C70185" w:rsidRPr="00C70185" w:rsidRDefault="00C70185" w:rsidP="0051276D">
            <w:pPr>
              <w:pStyle w:val="Vokabeln"/>
              <w:framePr w:hSpace="0" w:wrap="auto" w:vAnchor="margin" w:hAnchor="text" w:xAlign="left" w:yAlign="inline"/>
              <w:rPr>
                <w:sz w:val="20"/>
                <w:lang w:val="la-Latn"/>
              </w:rPr>
            </w:pPr>
          </w:p>
          <w:p w:rsidR="00C70185" w:rsidRPr="00C70185" w:rsidRDefault="00C70185" w:rsidP="0051276D">
            <w:pPr>
              <w:pStyle w:val="Vokabeln"/>
              <w:framePr w:hSpace="0" w:wrap="auto" w:vAnchor="margin" w:hAnchor="text" w:xAlign="left" w:yAlign="inline"/>
              <w:rPr>
                <w:sz w:val="20"/>
                <w:lang w:val="la-Latn"/>
              </w:rPr>
            </w:pPr>
          </w:p>
          <w:p w:rsidR="00C70185" w:rsidRPr="00C70185" w:rsidRDefault="00C70185" w:rsidP="0051276D">
            <w:pPr>
              <w:pStyle w:val="Vokabeln"/>
              <w:framePr w:hSpace="0" w:wrap="auto" w:vAnchor="margin" w:hAnchor="text" w:xAlign="left" w:yAlign="inline"/>
              <w:rPr>
                <w:sz w:val="20"/>
                <w:lang w:val="la-Latn"/>
              </w:rPr>
            </w:pPr>
          </w:p>
          <w:p w:rsidR="00C70185" w:rsidRPr="00C70185" w:rsidRDefault="00C70185" w:rsidP="0051276D">
            <w:pPr>
              <w:pStyle w:val="Vokabeln"/>
              <w:framePr w:hSpace="0" w:wrap="auto" w:vAnchor="margin" w:hAnchor="text" w:xAlign="left" w:yAlign="inline"/>
              <w:rPr>
                <w:sz w:val="20"/>
                <w:lang w:val="la-Latn"/>
              </w:rPr>
            </w:pPr>
          </w:p>
          <w:p w:rsidR="00C70185" w:rsidRPr="00C70185" w:rsidRDefault="00C70185" w:rsidP="0051276D">
            <w:pPr>
              <w:pStyle w:val="Vokabeln"/>
              <w:framePr w:hSpace="0" w:wrap="auto" w:vAnchor="margin" w:hAnchor="text" w:xAlign="left" w:yAlign="inline"/>
              <w:rPr>
                <w:sz w:val="20"/>
                <w:lang w:val="la-Latn"/>
              </w:rPr>
            </w:pPr>
          </w:p>
          <w:p w:rsidR="00C70185" w:rsidRPr="00C70185" w:rsidRDefault="00C70185" w:rsidP="0051276D">
            <w:pPr>
              <w:pStyle w:val="Vokabeln"/>
              <w:framePr w:hSpace="0" w:wrap="auto" w:vAnchor="margin" w:hAnchor="text" w:xAlign="left" w:yAlign="inline"/>
              <w:rPr>
                <w:sz w:val="20"/>
                <w:lang w:val="la-Latn"/>
              </w:rPr>
            </w:pPr>
          </w:p>
          <w:p w:rsidR="00C70185" w:rsidRPr="00C70185" w:rsidRDefault="00C70185" w:rsidP="0051276D">
            <w:pPr>
              <w:pStyle w:val="KeinLeerraum"/>
              <w:spacing w:line="240" w:lineRule="exact"/>
              <w:rPr>
                <w:rFonts w:cs="Times New Roman"/>
                <w:i/>
                <w:szCs w:val="20"/>
                <w:lang w:val="la-Latn"/>
              </w:rPr>
            </w:pPr>
          </w:p>
        </w:tc>
      </w:tr>
    </w:tbl>
    <w:p w:rsidR="00C70185" w:rsidRPr="00C70185" w:rsidRDefault="00C70185" w:rsidP="00C70185">
      <w:pPr>
        <w:pStyle w:val="KeinLeerraum"/>
        <w:tabs>
          <w:tab w:val="left" w:pos="2923"/>
        </w:tabs>
        <w:rPr>
          <w:sz w:val="16"/>
          <w:szCs w:val="24"/>
          <w:lang w:val="la-Latn"/>
        </w:rPr>
      </w:pPr>
      <w:r w:rsidRPr="00C70185">
        <w:rPr>
          <w:sz w:val="16"/>
          <w:szCs w:val="24"/>
          <w:lang w:val="la-Latn"/>
        </w:rPr>
        <w:tab/>
      </w:r>
    </w:p>
    <w:p w:rsidR="00C70185" w:rsidRPr="00C70185" w:rsidRDefault="00C70185" w:rsidP="00C70185">
      <w:pPr>
        <w:pStyle w:val="KeinLeerraum"/>
        <w:rPr>
          <w:lang w:val="la-Latn"/>
        </w:rPr>
      </w:pPr>
    </w:p>
    <w:p w:rsidR="00C70185" w:rsidRPr="00C70185" w:rsidRDefault="00C70185" w:rsidP="00C70185">
      <w:pPr>
        <w:rPr>
          <w:lang w:val="la-Latn"/>
        </w:rPr>
      </w:pPr>
      <w:r w:rsidRPr="00C70185">
        <w:rPr>
          <w:lang w:val="la-Latn"/>
        </w:rP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C70185" w:rsidRPr="00C70185" w:rsidTr="0051276D">
        <w:tc>
          <w:tcPr>
            <w:tcW w:w="11624" w:type="dxa"/>
            <w:gridSpan w:val="2"/>
          </w:tcPr>
          <w:p w:rsidR="00C70185" w:rsidRPr="00C70185" w:rsidRDefault="00C70185" w:rsidP="0051276D">
            <w:pPr>
              <w:pStyle w:val="KeinLeerraum"/>
              <w:rPr>
                <w:rFonts w:cs="Times New Roman"/>
                <w:sz w:val="32"/>
                <w:szCs w:val="24"/>
                <w:u w:val="single"/>
                <w:lang w:val="la-Latn"/>
              </w:rPr>
            </w:pPr>
            <w:r w:rsidRPr="00C70185">
              <w:rPr>
                <w:rFonts w:cs="Times New Roman"/>
                <w:sz w:val="32"/>
                <w:szCs w:val="24"/>
                <w:u w:val="single"/>
                <w:lang w:val="la-Latn"/>
              </w:rPr>
              <w:lastRenderedPageBreak/>
              <w:t>Ein neues Verständnis der Bibel (Hildegard von Bingen, Scivias, Protestificatio)</w:t>
            </w:r>
          </w:p>
        </w:tc>
        <w:tc>
          <w:tcPr>
            <w:tcW w:w="3261" w:type="dxa"/>
          </w:tcPr>
          <w:p w:rsidR="00C70185" w:rsidRPr="00C70185" w:rsidRDefault="00C70185" w:rsidP="0051276D">
            <w:pPr>
              <w:pStyle w:val="KeinLeerraum"/>
              <w:rPr>
                <w:b/>
                <w:sz w:val="24"/>
                <w:szCs w:val="24"/>
                <w:lang w:val="la-Latn"/>
              </w:rPr>
            </w:pPr>
          </w:p>
        </w:tc>
      </w:tr>
      <w:tr w:rsidR="00C70185" w:rsidRPr="00C70185" w:rsidTr="0051276D">
        <w:tc>
          <w:tcPr>
            <w:tcW w:w="11624" w:type="dxa"/>
            <w:gridSpan w:val="2"/>
          </w:tcPr>
          <w:p w:rsidR="00C70185" w:rsidRPr="00C70185" w:rsidRDefault="00C70185" w:rsidP="0051276D">
            <w:pPr>
              <w:pStyle w:val="KeinLeerraum"/>
              <w:rPr>
                <w:b/>
                <w:sz w:val="24"/>
                <w:szCs w:val="24"/>
                <w:lang w:val="la-Latn"/>
              </w:rPr>
            </w:pPr>
            <w:r w:rsidRPr="00C70185">
              <w:rPr>
                <w:rFonts w:cs="Times New Roman"/>
                <w:i/>
                <w:sz w:val="24"/>
                <w:szCs w:val="24"/>
                <w:lang w:val="la-Latn"/>
              </w:rPr>
              <w:t>Hildegard beschreibt die Art und Wirkung einer Vision im Jahr 1141: Diese habe ihr erlaubt, die biblischen Schriften zu verstehen und zu erklären, obwohl ihr dafür die sprachlichen Kenntnisse fehlten.</w:t>
            </w:r>
          </w:p>
        </w:tc>
        <w:tc>
          <w:tcPr>
            <w:tcW w:w="3261" w:type="dxa"/>
          </w:tcPr>
          <w:p w:rsidR="00C70185" w:rsidRPr="00C70185" w:rsidRDefault="00C70185" w:rsidP="0051276D">
            <w:pPr>
              <w:pStyle w:val="KeinLeerraum"/>
              <w:rPr>
                <w:b/>
                <w:sz w:val="24"/>
                <w:szCs w:val="24"/>
                <w:lang w:val="la-Latn"/>
              </w:rPr>
            </w:pPr>
          </w:p>
          <w:p w:rsidR="00C70185" w:rsidRPr="00C70185" w:rsidRDefault="00C70185" w:rsidP="0051276D">
            <w:pPr>
              <w:pStyle w:val="KeinLeerraum"/>
              <w:rPr>
                <w:b/>
                <w:sz w:val="24"/>
                <w:szCs w:val="24"/>
                <w:lang w:val="la-Latn"/>
              </w:rPr>
            </w:pPr>
          </w:p>
        </w:tc>
      </w:tr>
      <w:tr w:rsidR="00C70185" w:rsidRPr="00C70185" w:rsidTr="0051276D">
        <w:tc>
          <w:tcPr>
            <w:tcW w:w="6521" w:type="dxa"/>
          </w:tcPr>
          <w:p w:rsidR="00C70185" w:rsidRPr="00C70185" w:rsidRDefault="00C70185" w:rsidP="0051276D">
            <w:pPr>
              <w:pStyle w:val="Zitat"/>
              <w:rPr>
                <w:lang w:val="la-Latn"/>
              </w:rPr>
            </w:pPr>
            <w:r w:rsidRPr="00C70185">
              <w:rPr>
                <w:lang w:val="la-Latn"/>
              </w:rPr>
              <w:t>Factum est in millesimo centesimo quadragesimo primo Filii Dei Iesu Christi incarnationis anno, cum quadraginta duorum annorum septemque mensium essem: Maximae coruscationis igneum lumen aperto caelo veniens totum cerebrum meum transfudit et totum cor totumque pectus meum velut flamma, non tamen ardens, sed calens ita inflammavit, ut sol rem aliquam calefacit, super quam radios suos ponit. Et repente intellectum expositionis librorum, videlicet Psalterii, Evangelii et aliorum catholicorum tam Veteris quam Novi Testamenti voluminum, sapiebam, non autem interpretationem verborum textus eorum nec divisionem syllabarum nec cognitionem casuum aut temporum habebam.</w:t>
            </w:r>
          </w:p>
        </w:tc>
        <w:tc>
          <w:tcPr>
            <w:tcW w:w="5103" w:type="dxa"/>
            <w:tcBorders>
              <w:right w:val="single" w:sz="4" w:space="0" w:color="auto"/>
            </w:tcBorders>
          </w:tcPr>
          <w:p w:rsidR="00C70185" w:rsidRPr="00C70185" w:rsidRDefault="00C70185" w:rsidP="0051276D">
            <w:pPr>
              <w:pStyle w:val="Vokabeln"/>
              <w:framePr w:hSpace="0" w:wrap="auto" w:vAnchor="margin" w:hAnchor="text" w:xAlign="left" w:yAlign="inline"/>
              <w:spacing w:line="200" w:lineRule="exact"/>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in mīllēsimō … annō: im Jahre 1141</w:t>
            </w:r>
          </w:p>
          <w:p w:rsidR="00C70185" w:rsidRPr="00C70185" w:rsidRDefault="00C70185" w:rsidP="0051276D">
            <w:pPr>
              <w:pStyle w:val="Vokabeln"/>
              <w:framePr w:hSpace="0" w:wrap="auto" w:vAnchor="margin" w:hAnchor="text" w:xAlign="left" w:yAlign="inline"/>
              <w:rPr>
                <w:lang w:val="la-Latn"/>
              </w:rPr>
            </w:pPr>
            <w:r w:rsidRPr="00C70185">
              <w:rPr>
                <w:lang w:val="la-Latn"/>
              </w:rPr>
              <w:t>incarnātiō, ōnis f (&lt; carō): Fleischwerdung, Menschwerdung</w:t>
            </w:r>
          </w:p>
          <w:p w:rsidR="00C70185" w:rsidRPr="00C70185" w:rsidRDefault="00C70185" w:rsidP="0051276D">
            <w:pPr>
              <w:pStyle w:val="Vokabeln"/>
              <w:framePr w:hSpace="0" w:wrap="auto" w:vAnchor="margin" w:hAnchor="text" w:xAlign="left" w:yAlign="inline"/>
              <w:rPr>
                <w:lang w:val="la-Latn"/>
              </w:rPr>
            </w:pPr>
            <w:r w:rsidRPr="00C70185">
              <w:rPr>
                <w:lang w:val="la-Latn"/>
              </w:rPr>
              <w:t>quadrāgintā: vierzig</w:t>
            </w:r>
          </w:p>
          <w:p w:rsidR="00C70185" w:rsidRPr="00C70185" w:rsidRDefault="00C70185" w:rsidP="0051276D">
            <w:pPr>
              <w:pStyle w:val="Vokabeln"/>
              <w:framePr w:hSpace="0" w:wrap="auto" w:vAnchor="margin" w:hAnchor="text" w:xAlign="left" w:yAlign="inline"/>
              <w:rPr>
                <w:lang w:val="la-Latn"/>
              </w:rPr>
            </w:pPr>
            <w:r w:rsidRPr="00C70185">
              <w:rPr>
                <w:lang w:val="la-Latn"/>
              </w:rPr>
              <w:t>coruscātiō, ōnis f: das Blitzen, Aufleuchten</w:t>
            </w:r>
          </w:p>
          <w:p w:rsidR="00C70185" w:rsidRPr="00C70185" w:rsidRDefault="00C70185" w:rsidP="0051276D">
            <w:pPr>
              <w:pStyle w:val="Vokabeln"/>
              <w:framePr w:hSpace="0" w:wrap="auto" w:vAnchor="margin" w:hAnchor="text" w:xAlign="left" w:yAlign="inline"/>
              <w:rPr>
                <w:lang w:val="la-Latn"/>
              </w:rPr>
            </w:pPr>
            <w:r w:rsidRPr="00C70185">
              <w:rPr>
                <w:lang w:val="la-Latn"/>
              </w:rPr>
              <w:t>īgneus, a, um &lt; īgnis</w:t>
            </w:r>
          </w:p>
          <w:p w:rsidR="00C70185" w:rsidRPr="00C70185" w:rsidRDefault="00C70185" w:rsidP="0051276D">
            <w:pPr>
              <w:pStyle w:val="Vokabeln"/>
              <w:framePr w:hSpace="0" w:wrap="auto" w:vAnchor="margin" w:hAnchor="text" w:xAlign="left" w:yAlign="inline"/>
              <w:rPr>
                <w:lang w:val="la-Latn"/>
              </w:rPr>
            </w:pPr>
            <w:r w:rsidRPr="00C70185">
              <w:rPr>
                <w:lang w:val="la-Latn"/>
              </w:rPr>
              <w:t>cerebrum, ī n: Gehirn</w:t>
            </w:r>
          </w:p>
          <w:p w:rsidR="00C70185" w:rsidRPr="00C70185" w:rsidRDefault="00C70185" w:rsidP="0051276D">
            <w:pPr>
              <w:pStyle w:val="Vokabeln"/>
              <w:framePr w:hSpace="0" w:wrap="auto" w:vAnchor="margin" w:hAnchor="text" w:xAlign="left" w:yAlign="inline"/>
              <w:rPr>
                <w:lang w:val="la-Latn"/>
              </w:rPr>
            </w:pPr>
            <w:r w:rsidRPr="00C70185">
              <w:rPr>
                <w:lang w:val="la-Latn"/>
              </w:rPr>
              <w:t>trānsfundere, trānsfundō, trānsfūdī, trānsfūsum (hier):  erfüllen</w:t>
            </w:r>
          </w:p>
          <w:p w:rsidR="00C70185" w:rsidRPr="00C70185" w:rsidRDefault="00C70185" w:rsidP="0051276D">
            <w:pPr>
              <w:pStyle w:val="Vokabeln"/>
              <w:framePr w:hSpace="0" w:wrap="auto" w:vAnchor="margin" w:hAnchor="text" w:xAlign="left" w:yAlign="inline"/>
              <w:rPr>
                <w:lang w:val="la-Latn"/>
              </w:rPr>
            </w:pPr>
            <w:r w:rsidRPr="00C70185">
              <w:rPr>
                <w:lang w:val="la-Latn"/>
              </w:rPr>
              <w:t>calēre, caleō: warm sein, heiß sein</w:t>
            </w:r>
          </w:p>
          <w:p w:rsidR="00C70185" w:rsidRPr="00C70185" w:rsidRDefault="00C70185" w:rsidP="0051276D">
            <w:pPr>
              <w:pStyle w:val="Vokabeln"/>
              <w:framePr w:hSpace="0" w:wrap="auto" w:vAnchor="margin" w:hAnchor="text" w:xAlign="left" w:yAlign="inline"/>
              <w:rPr>
                <w:lang w:val="la-Latn"/>
              </w:rPr>
            </w:pPr>
            <w:r w:rsidRPr="00C70185">
              <w:rPr>
                <w:lang w:val="la-Latn"/>
              </w:rPr>
              <w:t>īnflammāre, īnflammō: in Flammen setzen, anzünden</w:t>
            </w:r>
          </w:p>
          <w:p w:rsidR="00C70185" w:rsidRPr="00C70185" w:rsidRDefault="00C70185" w:rsidP="0051276D">
            <w:pPr>
              <w:pStyle w:val="Vokabeln"/>
              <w:framePr w:hSpace="0" w:wrap="auto" w:vAnchor="margin" w:hAnchor="text" w:xAlign="left" w:yAlign="inline"/>
              <w:rPr>
                <w:lang w:val="la-Latn"/>
              </w:rPr>
            </w:pPr>
            <w:r w:rsidRPr="00C70185">
              <w:rPr>
                <w:lang w:val="la-Latn"/>
              </w:rPr>
              <w:t>calefacere, calefaciō (vgl. calēre): erwärmen, erhitzen</w:t>
            </w:r>
          </w:p>
          <w:p w:rsidR="00C70185" w:rsidRPr="00C70185" w:rsidRDefault="00C70185" w:rsidP="0051276D">
            <w:pPr>
              <w:pStyle w:val="Vokabeln"/>
              <w:framePr w:hSpace="0" w:wrap="auto" w:vAnchor="margin" w:hAnchor="text" w:xAlign="left" w:yAlign="inline"/>
              <w:rPr>
                <w:lang w:val="la-Latn"/>
              </w:rPr>
            </w:pPr>
            <w:r w:rsidRPr="00C70185">
              <w:rPr>
                <w:lang w:val="la-Latn"/>
              </w:rPr>
              <w:t>radius, iī m (hier): Strahl</w:t>
            </w:r>
          </w:p>
          <w:p w:rsidR="00C70185" w:rsidRPr="00C70185" w:rsidRDefault="00C70185" w:rsidP="0051276D">
            <w:pPr>
              <w:pStyle w:val="Vokabeln"/>
              <w:framePr w:hSpace="0" w:wrap="auto" w:vAnchor="margin" w:hAnchor="text" w:xAlign="left" w:yAlign="inline"/>
              <w:rPr>
                <w:lang w:val="la-Latn"/>
              </w:rPr>
            </w:pPr>
            <w:r w:rsidRPr="00C70185">
              <w:rPr>
                <w:lang w:val="la-Latn"/>
              </w:rPr>
              <w:t xml:space="preserve">intellēctus, </w:t>
            </w:r>
            <w:r w:rsidRPr="00C70185">
              <w:rPr>
                <w:rFonts w:ascii="Georgia" w:eastAsia="Georgia" w:hAnsi="Georgia" w:cs="Georgia"/>
                <w:lang w:val="la-Latn"/>
              </w:rPr>
              <w:t>ū</w:t>
            </w:r>
            <w:r w:rsidRPr="00C70185">
              <w:rPr>
                <w:lang w:val="la-Latn"/>
              </w:rPr>
              <w:t>s m (&lt; intellegere): Verstand, Einsicht</w:t>
            </w:r>
          </w:p>
          <w:p w:rsidR="00C70185" w:rsidRPr="00C70185" w:rsidRDefault="00C70185" w:rsidP="0051276D">
            <w:pPr>
              <w:pStyle w:val="Vokabeln"/>
              <w:framePr w:hSpace="0" w:wrap="auto" w:vAnchor="margin" w:hAnchor="text" w:xAlign="left" w:yAlign="inline"/>
              <w:rPr>
                <w:lang w:val="la-Latn"/>
              </w:rPr>
            </w:pPr>
            <w:r w:rsidRPr="00C70185">
              <w:rPr>
                <w:lang w:val="la-Latn"/>
              </w:rPr>
              <w:t>expōsitiō, ōnis f (&lt; expōnere): Auslegung, das Auslegen</w:t>
            </w:r>
          </w:p>
          <w:p w:rsidR="00C70185" w:rsidRPr="00C70185" w:rsidRDefault="00C70185" w:rsidP="0051276D">
            <w:pPr>
              <w:pStyle w:val="Vokabeln"/>
              <w:framePr w:hSpace="0" w:wrap="auto" w:vAnchor="margin" w:hAnchor="text" w:xAlign="left" w:yAlign="inline"/>
              <w:rPr>
                <w:lang w:val="la-Latn"/>
              </w:rPr>
            </w:pPr>
            <w:r w:rsidRPr="00C70185">
              <w:rPr>
                <w:lang w:val="la-Latn"/>
              </w:rPr>
              <w:t>vidēlicet (Adv.): nämlich</w:t>
            </w:r>
          </w:p>
          <w:p w:rsidR="00C70185" w:rsidRPr="00C70185" w:rsidRDefault="00C70185" w:rsidP="0051276D">
            <w:pPr>
              <w:pStyle w:val="Vokabeln"/>
              <w:framePr w:hSpace="0" w:wrap="auto" w:vAnchor="margin" w:hAnchor="text" w:xAlign="left" w:yAlign="inline"/>
              <w:rPr>
                <w:lang w:val="la-Latn"/>
              </w:rPr>
            </w:pPr>
            <w:r w:rsidRPr="00C70185">
              <w:rPr>
                <w:lang w:val="la-Latn"/>
              </w:rPr>
              <w:t>Psaltērium, iī n: der Psalter, die Psalmen</w:t>
            </w:r>
          </w:p>
          <w:p w:rsidR="00C70185" w:rsidRPr="00C70185" w:rsidRDefault="00C70185" w:rsidP="0051276D">
            <w:pPr>
              <w:pStyle w:val="Vokabeln"/>
              <w:framePr w:hSpace="0" w:wrap="auto" w:vAnchor="margin" w:hAnchor="text" w:xAlign="left" w:yAlign="inline"/>
              <w:rPr>
                <w:lang w:val="la-Latn"/>
              </w:rPr>
            </w:pPr>
            <w:r w:rsidRPr="00C70185">
              <w:rPr>
                <w:lang w:val="la-Latn"/>
              </w:rPr>
              <w:t>Evangelium, iī n: Evangelium</w:t>
            </w:r>
          </w:p>
          <w:p w:rsidR="00C70185" w:rsidRPr="00C70185" w:rsidRDefault="00C70185" w:rsidP="0051276D">
            <w:pPr>
              <w:pStyle w:val="Vokabeln"/>
              <w:framePr w:hSpace="0" w:wrap="auto" w:vAnchor="margin" w:hAnchor="text" w:xAlign="left" w:yAlign="inline"/>
              <w:rPr>
                <w:lang w:val="la-Latn"/>
              </w:rPr>
            </w:pPr>
            <w:r w:rsidRPr="00C70185">
              <w:rPr>
                <w:lang w:val="la-Latn"/>
              </w:rPr>
              <w:t>catholicus, a, um: rechtgläubig; (hier) biblisch</w:t>
            </w:r>
          </w:p>
          <w:p w:rsidR="00C70185" w:rsidRPr="00C70185" w:rsidRDefault="00C70185" w:rsidP="0051276D">
            <w:pPr>
              <w:pStyle w:val="Vokabeln"/>
              <w:framePr w:hSpace="0" w:wrap="auto" w:vAnchor="margin" w:hAnchor="text" w:xAlign="left" w:yAlign="inline"/>
              <w:rPr>
                <w:lang w:val="la-Latn"/>
              </w:rPr>
            </w:pPr>
            <w:r w:rsidRPr="00C70185">
              <w:rPr>
                <w:lang w:val="la-Latn"/>
              </w:rPr>
              <w:t>Vetus Testāmentum: Altes Testament</w:t>
            </w:r>
          </w:p>
          <w:p w:rsidR="00C70185" w:rsidRPr="00C70185" w:rsidRDefault="00C70185" w:rsidP="0051276D">
            <w:pPr>
              <w:pStyle w:val="Vokabeln"/>
              <w:framePr w:hSpace="0" w:wrap="auto" w:vAnchor="margin" w:hAnchor="text" w:xAlign="left" w:yAlign="inline"/>
              <w:rPr>
                <w:lang w:val="la-Latn"/>
              </w:rPr>
            </w:pPr>
            <w:r w:rsidRPr="00C70185">
              <w:rPr>
                <w:lang w:val="la-Latn"/>
              </w:rPr>
              <w:t>Novum Testāmentum: Neues Testament</w:t>
            </w:r>
          </w:p>
          <w:p w:rsidR="00C70185" w:rsidRPr="00C70185" w:rsidRDefault="00C70185" w:rsidP="0051276D">
            <w:pPr>
              <w:pStyle w:val="Vokabeln"/>
              <w:framePr w:hSpace="0" w:wrap="auto" w:vAnchor="margin" w:hAnchor="text" w:xAlign="left" w:yAlign="inline"/>
              <w:rPr>
                <w:lang w:val="la-Latn"/>
              </w:rPr>
            </w:pPr>
            <w:r w:rsidRPr="00C70185">
              <w:rPr>
                <w:lang w:val="la-Latn"/>
              </w:rPr>
              <w:t>volūmen, inis n: Schrift, Buch (</w:t>
            </w:r>
            <w:r w:rsidRPr="00C70185">
              <w:rPr>
                <w:i/>
                <w:lang w:val="la-Latn"/>
              </w:rPr>
              <w:t>ursprünglich eine Schriftrolle</w:t>
            </w:r>
            <w:r w:rsidRPr="00C70185">
              <w:rPr>
                <w:lang w:val="la-Latn"/>
              </w:rPr>
              <w:t>)</w:t>
            </w:r>
          </w:p>
          <w:p w:rsidR="00C70185" w:rsidRPr="00C70185" w:rsidRDefault="00C70185" w:rsidP="0051276D">
            <w:pPr>
              <w:pStyle w:val="Vokabeln"/>
              <w:framePr w:hSpace="0" w:wrap="auto" w:vAnchor="margin" w:hAnchor="text" w:xAlign="left" w:yAlign="inline"/>
              <w:rPr>
                <w:lang w:val="la-Latn"/>
              </w:rPr>
            </w:pPr>
            <w:r w:rsidRPr="00C70185">
              <w:rPr>
                <w:lang w:val="la-Latn"/>
              </w:rPr>
              <w:t>sapere, sapiō (hier):</w:t>
            </w:r>
          </w:p>
          <w:p w:rsidR="00C70185" w:rsidRPr="00C70185" w:rsidRDefault="00C70185" w:rsidP="0051276D">
            <w:pPr>
              <w:pStyle w:val="Vokabeln"/>
              <w:framePr w:hSpace="0" w:wrap="auto" w:vAnchor="margin" w:hAnchor="text" w:xAlign="left" w:yAlign="inline"/>
              <w:rPr>
                <w:lang w:val="la-Latn"/>
              </w:rPr>
            </w:pPr>
            <w:r w:rsidRPr="00C70185">
              <w:rPr>
                <w:lang w:val="la-Latn"/>
              </w:rPr>
              <w:t>interpretātiō, ōnis f: Deutung, Auslegung</w:t>
            </w:r>
          </w:p>
          <w:p w:rsidR="00C70185" w:rsidRPr="00C70185" w:rsidRDefault="00C70185" w:rsidP="0051276D">
            <w:pPr>
              <w:pStyle w:val="Vokabeln"/>
              <w:framePr w:hSpace="0" w:wrap="auto" w:vAnchor="margin" w:hAnchor="text" w:xAlign="left" w:yAlign="inline"/>
              <w:rPr>
                <w:lang w:val="la-Latn"/>
              </w:rPr>
            </w:pPr>
            <w:r w:rsidRPr="00C70185">
              <w:rPr>
                <w:lang w:val="la-Latn"/>
              </w:rPr>
              <w:t>textus, ūs m (hier): Text</w:t>
            </w:r>
          </w:p>
          <w:p w:rsidR="00C70185" w:rsidRPr="00C70185" w:rsidRDefault="00C70185" w:rsidP="0051276D">
            <w:pPr>
              <w:pStyle w:val="Vokabeln"/>
              <w:framePr w:hSpace="0" w:wrap="auto" w:vAnchor="margin" w:hAnchor="text" w:xAlign="left" w:yAlign="inline"/>
              <w:rPr>
                <w:lang w:val="la-Latn"/>
              </w:rPr>
            </w:pPr>
            <w:r w:rsidRPr="00C70185">
              <w:rPr>
                <w:lang w:val="la-Latn"/>
              </w:rPr>
              <w:t>dīvīsiō, ōnis f &lt; dīvidere</w:t>
            </w:r>
          </w:p>
          <w:p w:rsidR="00C70185" w:rsidRPr="00C70185" w:rsidRDefault="00C70185" w:rsidP="0051276D">
            <w:pPr>
              <w:pStyle w:val="Vokabeln"/>
              <w:framePr w:hSpace="0" w:wrap="auto" w:vAnchor="margin" w:hAnchor="text" w:xAlign="left" w:yAlign="inline"/>
              <w:rPr>
                <w:lang w:val="la-Latn"/>
              </w:rPr>
            </w:pPr>
            <w:r w:rsidRPr="00C70185">
              <w:rPr>
                <w:lang w:val="la-Latn"/>
              </w:rPr>
              <w:t>syllaba, ae f: Silbe</w:t>
            </w:r>
          </w:p>
          <w:p w:rsidR="00C70185" w:rsidRPr="00C70185" w:rsidRDefault="00C70185" w:rsidP="0051276D">
            <w:pPr>
              <w:pStyle w:val="Vokabeln"/>
              <w:framePr w:hSpace="0" w:wrap="auto" w:vAnchor="margin" w:hAnchor="text" w:xAlign="left" w:yAlign="inline"/>
              <w:rPr>
                <w:lang w:val="la-Latn"/>
              </w:rPr>
            </w:pPr>
            <w:r w:rsidRPr="00C70185">
              <w:rPr>
                <w:lang w:val="la-Latn"/>
              </w:rPr>
              <w:t>cōgnitiō, ōnis f (hier): Kenntnis</w:t>
            </w:r>
          </w:p>
        </w:tc>
        <w:tc>
          <w:tcPr>
            <w:tcW w:w="3261" w:type="dxa"/>
            <w:tcBorders>
              <w:left w:val="single" w:sz="4" w:space="0" w:color="auto"/>
            </w:tcBorders>
          </w:tcPr>
          <w:p w:rsidR="00C70185" w:rsidRPr="00C70185" w:rsidRDefault="00C70185" w:rsidP="0051276D">
            <w:pPr>
              <w:pStyle w:val="KeinLeerraum"/>
              <w:spacing w:after="0" w:line="200" w:lineRule="exact"/>
              <w:contextualSpacing w:val="0"/>
              <w:rPr>
                <w:rFonts w:cs="Times New Roman"/>
                <w:b/>
                <w:i/>
                <w:sz w:val="18"/>
                <w:szCs w:val="18"/>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Iēsū: Genitiv</w:t>
            </w:r>
          </w:p>
          <w:p w:rsidR="00C70185" w:rsidRPr="00C70185" w:rsidRDefault="00C70185" w:rsidP="0051276D">
            <w:pPr>
              <w:pStyle w:val="Vokabeln"/>
              <w:framePr w:hSpace="0" w:wrap="auto" w:vAnchor="margin" w:hAnchor="text" w:xAlign="left" w:yAlign="inline"/>
              <w:rPr>
                <w:lang w:val="la-Latn"/>
              </w:rPr>
            </w:pPr>
            <w:r w:rsidRPr="00C70185">
              <w:rPr>
                <w:lang w:val="la-Latn"/>
              </w:rPr>
              <w:t>cum quadrāgintā duōrum annōrum … essem: Altersangabe hier mit dem Genitiv</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cāsuum: Genitiv Plural (&lt; cāsus)</w:t>
            </w:r>
          </w:p>
          <w:p w:rsidR="00C70185" w:rsidRPr="00C70185" w:rsidRDefault="00C70185" w:rsidP="0051276D">
            <w:pPr>
              <w:pStyle w:val="Vokabeln"/>
              <w:framePr w:hSpace="0" w:wrap="auto" w:vAnchor="margin" w:hAnchor="text" w:xAlign="left" w:yAlign="inline"/>
              <w:rPr>
                <w:i/>
                <w:lang w:val="la-Latn"/>
              </w:rPr>
            </w:pPr>
            <w:r w:rsidRPr="00C70185">
              <w:rPr>
                <w:sz w:val="20"/>
                <w:lang w:val="la-Latn"/>
              </w:rPr>
              <w:t xml:space="preserve"> </w:t>
            </w:r>
          </w:p>
        </w:tc>
      </w:tr>
    </w:tbl>
    <w:p w:rsidR="00C70185" w:rsidRPr="00C70185" w:rsidRDefault="00C70185" w:rsidP="00C70185">
      <w:pPr>
        <w:pStyle w:val="KeinLeerraum"/>
        <w:tabs>
          <w:tab w:val="left" w:pos="2923"/>
        </w:tabs>
        <w:rPr>
          <w:lang w:val="la-Latn"/>
        </w:rPr>
      </w:pPr>
      <w:r w:rsidRPr="00C70185">
        <w:rPr>
          <w:sz w:val="16"/>
          <w:szCs w:val="24"/>
          <w:lang w:val="la-Latn"/>
        </w:rPr>
        <w:tab/>
      </w:r>
      <w:r w:rsidRPr="00C70185">
        <w:rPr>
          <w:lang w:val="la-Latn"/>
        </w:rP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C70185" w:rsidRPr="00C70185" w:rsidTr="0051276D">
        <w:tc>
          <w:tcPr>
            <w:tcW w:w="11624" w:type="dxa"/>
            <w:gridSpan w:val="2"/>
          </w:tcPr>
          <w:p w:rsidR="00C70185" w:rsidRPr="00C70185" w:rsidRDefault="00C70185" w:rsidP="0051276D">
            <w:pPr>
              <w:pStyle w:val="KeinLeerraum"/>
              <w:rPr>
                <w:rFonts w:cs="Times New Roman"/>
                <w:sz w:val="32"/>
                <w:szCs w:val="24"/>
                <w:u w:val="single"/>
                <w:lang w:val="la-Latn"/>
              </w:rPr>
            </w:pPr>
            <w:r w:rsidRPr="00C70185">
              <w:rPr>
                <w:rFonts w:cs="Times New Roman"/>
                <w:sz w:val="32"/>
                <w:szCs w:val="24"/>
                <w:u w:val="single"/>
                <w:lang w:val="la-Latn"/>
              </w:rPr>
              <w:lastRenderedPageBreak/>
              <w:t>Ein Leben mit Visionen (Hildegard von Bingen, Scivias, Protestificatio)</w:t>
            </w:r>
          </w:p>
        </w:tc>
        <w:tc>
          <w:tcPr>
            <w:tcW w:w="3261" w:type="dxa"/>
          </w:tcPr>
          <w:p w:rsidR="00C70185" w:rsidRPr="00C70185" w:rsidRDefault="00C70185" w:rsidP="0051276D">
            <w:pPr>
              <w:pStyle w:val="KeinLeerraum"/>
              <w:rPr>
                <w:b/>
                <w:sz w:val="24"/>
                <w:szCs w:val="24"/>
                <w:lang w:val="la-Latn"/>
              </w:rPr>
            </w:pPr>
          </w:p>
        </w:tc>
      </w:tr>
      <w:tr w:rsidR="00C70185" w:rsidRPr="00C70185" w:rsidTr="0051276D">
        <w:tc>
          <w:tcPr>
            <w:tcW w:w="11624" w:type="dxa"/>
            <w:gridSpan w:val="2"/>
          </w:tcPr>
          <w:p w:rsidR="00C70185" w:rsidRPr="00C70185" w:rsidRDefault="00C70185" w:rsidP="0051276D">
            <w:pPr>
              <w:pStyle w:val="KeinLeerraum"/>
              <w:rPr>
                <w:b/>
                <w:sz w:val="24"/>
                <w:szCs w:val="24"/>
                <w:lang w:val="la-Latn"/>
              </w:rPr>
            </w:pPr>
            <w:r w:rsidRPr="00C70185">
              <w:rPr>
                <w:rFonts w:cs="Times New Roman"/>
                <w:i/>
                <w:sz w:val="24"/>
                <w:szCs w:val="24"/>
                <w:lang w:val="la-Latn"/>
              </w:rPr>
              <w:t xml:space="preserve">Hildegard schildert, sie habe schon als Kind Visionen gehabt, habe sich aber nur sehr wenigen Menschen anvertraut. Sie beschreibt außerdem die Art ihrer Visionen. </w:t>
            </w:r>
          </w:p>
        </w:tc>
        <w:tc>
          <w:tcPr>
            <w:tcW w:w="3261" w:type="dxa"/>
          </w:tcPr>
          <w:p w:rsidR="00C70185" w:rsidRPr="00C70185" w:rsidRDefault="00C70185" w:rsidP="0051276D">
            <w:pPr>
              <w:pStyle w:val="KeinLeerraum"/>
              <w:rPr>
                <w:b/>
                <w:sz w:val="24"/>
                <w:szCs w:val="24"/>
                <w:lang w:val="la-Latn"/>
              </w:rPr>
            </w:pPr>
          </w:p>
          <w:p w:rsidR="00C70185" w:rsidRPr="00C70185" w:rsidRDefault="00C70185" w:rsidP="0051276D">
            <w:pPr>
              <w:pStyle w:val="KeinLeerraum"/>
              <w:rPr>
                <w:b/>
                <w:sz w:val="24"/>
                <w:szCs w:val="24"/>
                <w:lang w:val="la-Latn"/>
              </w:rPr>
            </w:pPr>
          </w:p>
        </w:tc>
      </w:tr>
      <w:tr w:rsidR="00C70185" w:rsidRPr="00C70185" w:rsidTr="0051276D">
        <w:tc>
          <w:tcPr>
            <w:tcW w:w="6521" w:type="dxa"/>
          </w:tcPr>
          <w:p w:rsidR="00C70185" w:rsidRPr="00C70185" w:rsidRDefault="00C70185" w:rsidP="0051276D">
            <w:pPr>
              <w:pStyle w:val="Zitat"/>
              <w:rPr>
                <w:lang w:val="la-Latn"/>
              </w:rPr>
            </w:pPr>
            <w:r w:rsidRPr="00C70185">
              <w:rPr>
                <w:lang w:val="la-Latn"/>
              </w:rPr>
              <w:t>Virtutem autem et mysterium secretarum et admirandarum visionum a puellari aetate, […] cum quinquennis essem, usque ad praesens tempus, mirabili modo in me senseram, sicut et adhuc: Quod tamen nulli hominum, exceptis quibusdam paucis et religiosis, qui in eadem conversatione vivebant, qua et ego eram</w:t>
            </w:r>
            <w:r w:rsidRPr="00C70185">
              <w:rPr>
                <w:rStyle w:val="Funotenzeichen"/>
                <w:lang w:val="la-Latn"/>
              </w:rPr>
              <w:footnoteReference w:id="2"/>
            </w:r>
            <w:r w:rsidRPr="00C70185">
              <w:rPr>
                <w:lang w:val="la-Latn"/>
              </w:rPr>
              <w:t>, manifestavi; sed interim usque ad id temporis, cum illud Deus sua gratia manifestari voluit, sub quieto silentio depressi. Visiones vero, quas vidi, non eas in somnis nec dormiens nec in phrenesi nec corporeis oculis aut auribus exterioris hominis nec in abditis locis percepi, sed eas vigilans et circumspiciens in pura mente, oculis et auribus interioris hominis, in apertis locis, secundum voluntatem Dei accepi.</w:t>
            </w:r>
          </w:p>
        </w:tc>
        <w:tc>
          <w:tcPr>
            <w:tcW w:w="5103" w:type="dxa"/>
            <w:tcBorders>
              <w:right w:val="single" w:sz="4" w:space="0" w:color="auto"/>
            </w:tcBorders>
          </w:tcPr>
          <w:p w:rsidR="00C70185" w:rsidRPr="00C70185" w:rsidRDefault="00C70185" w:rsidP="0051276D">
            <w:pPr>
              <w:pStyle w:val="Vokabeln"/>
              <w:framePr w:hSpace="0" w:wrap="auto" w:vAnchor="margin" w:hAnchor="text" w:xAlign="left" w:yAlign="inline"/>
              <w:spacing w:line="200" w:lineRule="exact"/>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mystērium, iī n: Geheimnis, Mysterium</w:t>
            </w:r>
          </w:p>
          <w:p w:rsidR="00C70185" w:rsidRPr="00C70185" w:rsidRDefault="00C70185" w:rsidP="0051276D">
            <w:pPr>
              <w:pStyle w:val="Vokabeln"/>
              <w:framePr w:hSpace="0" w:wrap="auto" w:vAnchor="margin" w:hAnchor="text" w:xAlign="left" w:yAlign="inline"/>
              <w:rPr>
                <w:lang w:val="la-Latn"/>
              </w:rPr>
            </w:pPr>
            <w:r w:rsidRPr="00C70185">
              <w:rPr>
                <w:lang w:val="la-Latn"/>
              </w:rPr>
              <w:t>sēcrētus, a, um: geheim</w:t>
            </w:r>
          </w:p>
          <w:p w:rsidR="00C70185" w:rsidRPr="00C70185" w:rsidRDefault="00C70185" w:rsidP="0051276D">
            <w:pPr>
              <w:pStyle w:val="Vokabeln"/>
              <w:framePr w:hSpace="0" w:wrap="auto" w:vAnchor="margin" w:hAnchor="text" w:xAlign="left" w:yAlign="inline"/>
              <w:rPr>
                <w:lang w:val="la-Latn"/>
              </w:rPr>
            </w:pPr>
            <w:r w:rsidRPr="00C70185">
              <w:rPr>
                <w:lang w:val="la-Latn"/>
              </w:rPr>
              <w:t>admīrārī, admīror (Dep.) (&lt; mīrārī): bewundern, bestaunen</w:t>
            </w:r>
          </w:p>
          <w:p w:rsidR="00C70185" w:rsidRPr="00C70185" w:rsidRDefault="00C70185" w:rsidP="0051276D">
            <w:pPr>
              <w:pStyle w:val="Vokabeln"/>
              <w:framePr w:hSpace="0" w:wrap="auto" w:vAnchor="margin" w:hAnchor="text" w:xAlign="left" w:yAlign="inline"/>
              <w:rPr>
                <w:lang w:val="la-Latn"/>
              </w:rPr>
            </w:pPr>
            <w:r w:rsidRPr="00C70185">
              <w:rPr>
                <w:lang w:val="la-Latn"/>
              </w:rPr>
              <w:t>v</w:t>
            </w:r>
            <w:r w:rsidRPr="00C70185">
              <w:rPr>
                <w:rFonts w:ascii="Georgia" w:eastAsia="Georgia" w:hAnsi="Georgia" w:cs="Georgia"/>
                <w:lang w:val="la-Latn"/>
              </w:rPr>
              <w:t>ī</w:t>
            </w:r>
            <w:r w:rsidRPr="00C70185">
              <w:rPr>
                <w:lang w:val="la-Latn"/>
              </w:rPr>
              <w:t>siō, ōnis f (hier): »Vision«, Erscheinung</w:t>
            </w:r>
          </w:p>
          <w:p w:rsidR="00C70185" w:rsidRPr="00C70185" w:rsidRDefault="00C70185" w:rsidP="0051276D">
            <w:pPr>
              <w:pStyle w:val="Vokabeln"/>
              <w:framePr w:hSpace="0" w:wrap="auto" w:vAnchor="margin" w:hAnchor="text" w:xAlign="left" w:yAlign="inline"/>
              <w:rPr>
                <w:lang w:val="la-Latn"/>
              </w:rPr>
            </w:pPr>
            <w:r w:rsidRPr="00C70185">
              <w:rPr>
                <w:lang w:val="la-Latn"/>
              </w:rPr>
              <w:t>puellāris, e &lt; puella, ae f</w:t>
            </w:r>
          </w:p>
          <w:p w:rsidR="00C70185" w:rsidRPr="00C70185" w:rsidRDefault="00C70185" w:rsidP="0051276D">
            <w:pPr>
              <w:pStyle w:val="Vokabeln"/>
              <w:framePr w:hSpace="0" w:wrap="auto" w:vAnchor="margin" w:hAnchor="text" w:xAlign="left" w:yAlign="inline"/>
              <w:rPr>
                <w:lang w:val="la-Latn"/>
              </w:rPr>
            </w:pPr>
            <w:r w:rsidRPr="00C70185">
              <w:rPr>
                <w:lang w:val="la-Latn"/>
              </w:rPr>
              <w:t>quīnquennis, e (&lt; quīnque + annus): fünf Jahre alt</w:t>
            </w:r>
          </w:p>
          <w:p w:rsidR="00C70185" w:rsidRPr="00C70185" w:rsidRDefault="00C70185" w:rsidP="0051276D">
            <w:pPr>
              <w:pStyle w:val="Vokabeln"/>
              <w:framePr w:hSpace="0" w:wrap="auto" w:vAnchor="margin" w:hAnchor="text" w:xAlign="left" w:yAlign="inline"/>
              <w:rPr>
                <w:lang w:val="la-Latn"/>
              </w:rPr>
            </w:pPr>
            <w:r w:rsidRPr="00C70185">
              <w:rPr>
                <w:lang w:val="la-Latn"/>
              </w:rPr>
              <w:t>praesēns tempus: gegenwärtiger Zeitpunkt, Gegenwart</w:t>
            </w:r>
          </w:p>
          <w:p w:rsidR="00C70185" w:rsidRPr="00C70185" w:rsidRDefault="00C70185" w:rsidP="0051276D">
            <w:pPr>
              <w:pStyle w:val="Vokabeln"/>
              <w:framePr w:hSpace="0" w:wrap="auto" w:vAnchor="margin" w:hAnchor="text" w:xAlign="left" w:yAlign="inline"/>
              <w:rPr>
                <w:lang w:val="la-Latn"/>
              </w:rPr>
            </w:pPr>
            <w:r w:rsidRPr="00C70185">
              <w:rPr>
                <w:lang w:val="la-Latn"/>
              </w:rPr>
              <w:t>religiōsus, a, um (&lt; religiō) (hier): fromm, gottesfürchtig</w:t>
            </w:r>
          </w:p>
          <w:p w:rsidR="00C70185" w:rsidRPr="00C70185" w:rsidRDefault="00C70185" w:rsidP="0051276D">
            <w:pPr>
              <w:pStyle w:val="Vokabeln"/>
              <w:framePr w:hSpace="0" w:wrap="auto" w:vAnchor="margin" w:hAnchor="text" w:xAlign="left" w:yAlign="inline"/>
              <w:rPr>
                <w:lang w:val="la-Latn"/>
              </w:rPr>
            </w:pPr>
            <w:r w:rsidRPr="00C70185">
              <w:rPr>
                <w:lang w:val="la-Latn"/>
              </w:rPr>
              <w:t>cōnversātiō, ōnis f (hier): Konvent, Gemeinschaft</w:t>
            </w:r>
          </w:p>
          <w:p w:rsidR="00C70185" w:rsidRPr="00C70185" w:rsidRDefault="00C70185" w:rsidP="0051276D">
            <w:pPr>
              <w:pStyle w:val="Vokabeln"/>
              <w:framePr w:hSpace="0" w:wrap="auto" w:vAnchor="margin" w:hAnchor="text" w:xAlign="left" w:yAlign="inline"/>
              <w:rPr>
                <w:lang w:val="la-Latn"/>
              </w:rPr>
            </w:pPr>
            <w:r w:rsidRPr="00C70185">
              <w:rPr>
                <w:lang w:val="la-Latn"/>
              </w:rPr>
              <w:t>manifēstāre, manifēstō, manifēstāvī, manifēstātum (hier): offenbaren</w:t>
            </w:r>
          </w:p>
          <w:p w:rsidR="00C70185" w:rsidRPr="00C70185" w:rsidRDefault="00C70185" w:rsidP="0051276D">
            <w:pPr>
              <w:pStyle w:val="Vokabeln"/>
              <w:framePr w:hSpace="0" w:wrap="auto" w:vAnchor="margin" w:hAnchor="text" w:xAlign="left" w:yAlign="inline"/>
              <w:rPr>
                <w:lang w:val="la-Latn"/>
              </w:rPr>
            </w:pPr>
            <w:r w:rsidRPr="00C70185">
              <w:rPr>
                <w:lang w:val="la-Latn"/>
              </w:rPr>
              <w:t>id temporis: der Zeitpunkt</w:t>
            </w:r>
          </w:p>
          <w:p w:rsidR="00C70185" w:rsidRPr="00C70185" w:rsidRDefault="00C70185" w:rsidP="0051276D">
            <w:pPr>
              <w:pStyle w:val="Vokabeln"/>
              <w:framePr w:hSpace="0" w:wrap="auto" w:vAnchor="margin" w:hAnchor="text" w:xAlign="left" w:yAlign="inline"/>
              <w:rPr>
                <w:lang w:val="la-Latn"/>
              </w:rPr>
            </w:pPr>
            <w:r w:rsidRPr="00C70185">
              <w:rPr>
                <w:lang w:val="la-Latn"/>
              </w:rPr>
              <w:t>suā grātiā: in seiner Gnade</w:t>
            </w:r>
          </w:p>
          <w:p w:rsidR="00C70185" w:rsidRPr="00C70185" w:rsidRDefault="00C70185" w:rsidP="0051276D">
            <w:pPr>
              <w:pStyle w:val="Vokabeln"/>
              <w:framePr w:hSpace="0" w:wrap="auto" w:vAnchor="margin" w:hAnchor="text" w:xAlign="left" w:yAlign="inline"/>
              <w:rPr>
                <w:lang w:val="la-Latn"/>
              </w:rPr>
            </w:pPr>
            <w:r w:rsidRPr="00C70185">
              <w:rPr>
                <w:lang w:val="la-Latn"/>
              </w:rPr>
              <w:t>quiētus, a, um (&lt; quiēs): ruhig, still</w:t>
            </w:r>
          </w:p>
          <w:p w:rsidR="00C70185" w:rsidRPr="00C70185" w:rsidRDefault="00C70185" w:rsidP="0051276D">
            <w:pPr>
              <w:pStyle w:val="Vokabeln"/>
              <w:framePr w:hSpace="0" w:wrap="auto" w:vAnchor="margin" w:hAnchor="text" w:xAlign="left" w:yAlign="inline"/>
              <w:rPr>
                <w:lang w:val="la-Latn"/>
              </w:rPr>
            </w:pPr>
            <w:r w:rsidRPr="00C70185">
              <w:rPr>
                <w:lang w:val="la-Latn"/>
              </w:rPr>
              <w:t>silentium, iī n: Stille, Schweigen</w:t>
            </w:r>
          </w:p>
          <w:p w:rsidR="00C70185" w:rsidRPr="00C70185" w:rsidRDefault="00C70185" w:rsidP="0051276D">
            <w:pPr>
              <w:pStyle w:val="Vokabeln"/>
              <w:framePr w:hSpace="0" w:wrap="auto" w:vAnchor="margin" w:hAnchor="text" w:xAlign="left" w:yAlign="inline"/>
              <w:rPr>
                <w:lang w:val="la-Latn"/>
              </w:rPr>
            </w:pPr>
            <w:r w:rsidRPr="00C70185">
              <w:rPr>
                <w:lang w:val="la-Latn"/>
              </w:rPr>
              <w:t>dēprimere, dēprimō, dēpressī, dēpressum (hier): für sich behalten, unterdrücken</w:t>
            </w:r>
          </w:p>
          <w:p w:rsidR="00C70185" w:rsidRPr="00C70185" w:rsidRDefault="00C70185" w:rsidP="0051276D">
            <w:pPr>
              <w:pStyle w:val="Vokabeln"/>
              <w:framePr w:hSpace="0" w:wrap="auto" w:vAnchor="margin" w:hAnchor="text" w:xAlign="left" w:yAlign="inline"/>
              <w:rPr>
                <w:lang w:val="la-Latn"/>
              </w:rPr>
            </w:pPr>
            <w:r w:rsidRPr="00C70185">
              <w:rPr>
                <w:lang w:val="la-Latn"/>
              </w:rPr>
              <w:t>phrenēsis, is f: Wahnsinn</w:t>
            </w:r>
          </w:p>
          <w:p w:rsidR="00C70185" w:rsidRPr="00C70185" w:rsidRDefault="00C70185" w:rsidP="0051276D">
            <w:pPr>
              <w:pStyle w:val="Vokabeln"/>
              <w:framePr w:hSpace="0" w:wrap="auto" w:vAnchor="margin" w:hAnchor="text" w:xAlign="left" w:yAlign="inline"/>
              <w:rPr>
                <w:lang w:val="la-Latn"/>
              </w:rPr>
            </w:pPr>
            <w:r w:rsidRPr="00C70185">
              <w:rPr>
                <w:lang w:val="la-Latn"/>
              </w:rPr>
              <w:t>corporeus, a, um &lt; corpus, oris n</w:t>
            </w:r>
          </w:p>
          <w:p w:rsidR="00C70185" w:rsidRPr="00C70185" w:rsidRDefault="00C70185" w:rsidP="0051276D">
            <w:pPr>
              <w:pStyle w:val="Vokabeln"/>
              <w:framePr w:hSpace="0" w:wrap="auto" w:vAnchor="margin" w:hAnchor="text" w:xAlign="left" w:yAlign="inline"/>
              <w:rPr>
                <w:lang w:val="la-Latn"/>
              </w:rPr>
            </w:pPr>
            <w:r w:rsidRPr="00C70185">
              <w:rPr>
                <w:lang w:val="la-Latn"/>
              </w:rPr>
              <w:t>exterior, ius: (weiter) außen befindlich, äußerlicher</w:t>
            </w:r>
          </w:p>
          <w:p w:rsidR="00C70185" w:rsidRPr="00C70185" w:rsidRDefault="00C70185" w:rsidP="0051276D">
            <w:pPr>
              <w:pStyle w:val="Vokabeln"/>
              <w:framePr w:hSpace="0" w:wrap="auto" w:vAnchor="margin" w:hAnchor="text" w:xAlign="left" w:yAlign="inline"/>
              <w:rPr>
                <w:lang w:val="la-Latn"/>
              </w:rPr>
            </w:pPr>
            <w:r w:rsidRPr="00C70185">
              <w:rPr>
                <w:lang w:val="la-Latn"/>
              </w:rPr>
              <w:t>abditus, a, um: verborgen, versteckt</w:t>
            </w:r>
          </w:p>
          <w:p w:rsidR="00C70185" w:rsidRPr="00C70185" w:rsidRDefault="00C70185" w:rsidP="0051276D">
            <w:pPr>
              <w:pStyle w:val="Vokabeln"/>
              <w:framePr w:hSpace="0" w:wrap="auto" w:vAnchor="margin" w:hAnchor="text" w:xAlign="left" w:yAlign="inline"/>
              <w:rPr>
                <w:lang w:val="la-Latn"/>
              </w:rPr>
            </w:pPr>
            <w:r w:rsidRPr="00C70185">
              <w:rPr>
                <w:lang w:val="la-Latn"/>
              </w:rPr>
              <w:t>vigilāns, antis: wach, wachend, im wachen Zustand</w:t>
            </w:r>
          </w:p>
          <w:p w:rsidR="00C70185" w:rsidRPr="00C70185" w:rsidRDefault="00C70185" w:rsidP="0051276D">
            <w:pPr>
              <w:pStyle w:val="Vokabeln"/>
              <w:framePr w:hSpace="0" w:wrap="auto" w:vAnchor="margin" w:hAnchor="text" w:xAlign="left" w:yAlign="inline"/>
              <w:rPr>
                <w:lang w:val="la-Latn"/>
              </w:rPr>
            </w:pPr>
            <w:r w:rsidRPr="00C70185">
              <w:rPr>
                <w:lang w:val="la-Latn"/>
              </w:rPr>
              <w:t>circumspicere, circumspiciō: sich umschauen</w:t>
            </w:r>
          </w:p>
          <w:p w:rsidR="00C70185" w:rsidRPr="00C70185" w:rsidRDefault="00C70185" w:rsidP="0051276D">
            <w:pPr>
              <w:pStyle w:val="Vokabeln"/>
              <w:framePr w:hSpace="0" w:wrap="auto" w:vAnchor="margin" w:hAnchor="text" w:xAlign="left" w:yAlign="inline"/>
              <w:rPr>
                <w:lang w:val="la-Latn"/>
              </w:rPr>
            </w:pPr>
            <w:r w:rsidRPr="00C70185">
              <w:rPr>
                <w:lang w:val="la-Latn"/>
              </w:rPr>
              <w:t>in pūrā mente (hier): bei klarem Verstand, mit ungetrübtem Geist</w:t>
            </w:r>
          </w:p>
        </w:tc>
        <w:tc>
          <w:tcPr>
            <w:tcW w:w="3261" w:type="dxa"/>
            <w:tcBorders>
              <w:left w:val="single" w:sz="4" w:space="0" w:color="auto"/>
            </w:tcBorders>
          </w:tcPr>
          <w:p w:rsidR="00C70185" w:rsidRPr="00C70185" w:rsidRDefault="00C70185" w:rsidP="0051276D">
            <w:pPr>
              <w:pStyle w:val="KeinLeerraum"/>
              <w:spacing w:after="0" w:line="200" w:lineRule="exact"/>
              <w:contextualSpacing w:val="0"/>
              <w:rPr>
                <w:rFonts w:cs="Times New Roman"/>
                <w:b/>
                <w:i/>
                <w:sz w:val="18"/>
                <w:szCs w:val="18"/>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admīrandus, a, um: Gerundivum</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nūllī: Dativ Singular (&lt; nūllus, a, um)</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exceptīs … religiōsīs: Abl. abs.</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manifēstārī: Infinitiv Präsens Passiv</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eās: Kann bei der Übersetzung ausgelassen werden.</w:t>
            </w:r>
          </w:p>
          <w:p w:rsidR="00C70185" w:rsidRPr="00C70185" w:rsidRDefault="00C70185" w:rsidP="0051276D">
            <w:pPr>
              <w:pStyle w:val="Vokabeln"/>
              <w:framePr w:hSpace="0" w:wrap="auto" w:vAnchor="margin" w:hAnchor="text" w:xAlign="left" w:yAlign="inline"/>
              <w:rPr>
                <w:lang w:val="la-Latn"/>
              </w:rPr>
            </w:pPr>
            <w:r w:rsidRPr="00C70185">
              <w:rPr>
                <w:lang w:val="la-Latn"/>
              </w:rPr>
              <w:t>interior &lt;</w:t>
            </w:r>
            <w:r w:rsidRPr="00C70185">
              <w:rPr>
                <w:rFonts w:ascii="Georgia" w:eastAsia="Georgia" w:hAnsi="Georgia" w:cs="Georgia"/>
                <w:lang w:val="la-Latn"/>
              </w:rPr>
              <w:t xml:space="preserve"> </w:t>
            </w:r>
            <w:r w:rsidRPr="00C70185">
              <w:rPr>
                <w:lang w:val="la-Latn"/>
              </w:rPr>
              <w:t>&gt; exterior</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i/>
                <w:lang w:val="la-Latn"/>
              </w:rPr>
            </w:pPr>
          </w:p>
        </w:tc>
      </w:tr>
    </w:tbl>
    <w:p w:rsidR="00C70185" w:rsidRPr="00C70185" w:rsidRDefault="00C70185" w:rsidP="00C70185">
      <w:pPr>
        <w:rPr>
          <w:lang w:val="la-Latn"/>
        </w:rPr>
      </w:pPr>
      <w:r w:rsidRPr="00C70185">
        <w:rPr>
          <w:lang w:val="la-Latn"/>
        </w:rP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C70185" w:rsidRPr="00C70185" w:rsidTr="0051276D">
        <w:tc>
          <w:tcPr>
            <w:tcW w:w="11624" w:type="dxa"/>
            <w:gridSpan w:val="2"/>
          </w:tcPr>
          <w:p w:rsidR="00C70185" w:rsidRPr="00C70185" w:rsidRDefault="00C70185" w:rsidP="0051276D">
            <w:pPr>
              <w:pStyle w:val="KeinLeerraum"/>
              <w:rPr>
                <w:rFonts w:cs="Times New Roman"/>
                <w:sz w:val="32"/>
                <w:szCs w:val="24"/>
                <w:u w:val="single"/>
                <w:lang w:val="la-Latn"/>
              </w:rPr>
            </w:pPr>
            <w:r w:rsidRPr="00C70185">
              <w:rPr>
                <w:rFonts w:cs="Times New Roman"/>
                <w:sz w:val="32"/>
                <w:szCs w:val="24"/>
                <w:u w:val="single"/>
                <w:lang w:val="la-Latn"/>
              </w:rPr>
              <w:lastRenderedPageBreak/>
              <w:t>Der Sinneswandel (Hildegard von Bingen, Scivias, Protestificatio)</w:t>
            </w:r>
          </w:p>
        </w:tc>
        <w:tc>
          <w:tcPr>
            <w:tcW w:w="3261" w:type="dxa"/>
          </w:tcPr>
          <w:p w:rsidR="00C70185" w:rsidRPr="00C70185" w:rsidRDefault="00C70185" w:rsidP="0051276D">
            <w:pPr>
              <w:pStyle w:val="KeinLeerraum"/>
              <w:rPr>
                <w:b/>
                <w:sz w:val="24"/>
                <w:szCs w:val="24"/>
                <w:lang w:val="la-Latn"/>
              </w:rPr>
            </w:pPr>
          </w:p>
        </w:tc>
      </w:tr>
      <w:tr w:rsidR="00C70185" w:rsidRPr="00C70185" w:rsidTr="0051276D">
        <w:tc>
          <w:tcPr>
            <w:tcW w:w="11624" w:type="dxa"/>
            <w:gridSpan w:val="2"/>
          </w:tcPr>
          <w:p w:rsidR="00C70185" w:rsidRPr="00C70185" w:rsidRDefault="00C70185" w:rsidP="0051276D">
            <w:pPr>
              <w:pStyle w:val="KeinLeerraum"/>
              <w:rPr>
                <w:rFonts w:cs="Times New Roman"/>
                <w:i/>
                <w:sz w:val="24"/>
                <w:szCs w:val="24"/>
                <w:lang w:val="la-Latn"/>
              </w:rPr>
            </w:pPr>
            <w:r w:rsidRPr="00C70185">
              <w:rPr>
                <w:rFonts w:cs="Times New Roman"/>
                <w:i/>
                <w:sz w:val="24"/>
                <w:szCs w:val="24"/>
                <w:lang w:val="la-Latn"/>
              </w:rPr>
              <w:t>In einer Vision im Erwachsenenalter wird Hildegard aufgefordert, das Gesehene und Gehörte zu verbreiten, doch behält sie es für sich. Erst eine Krankheit bewegt sie, ihre Visionen niederzuschreiben.</w:t>
            </w:r>
          </w:p>
          <w:p w:rsidR="00C70185" w:rsidRPr="00C70185" w:rsidRDefault="00C70185" w:rsidP="0051276D">
            <w:pPr>
              <w:pStyle w:val="KeinLeerraum"/>
              <w:rPr>
                <w:b/>
                <w:sz w:val="24"/>
                <w:szCs w:val="24"/>
                <w:lang w:val="la-Latn"/>
              </w:rPr>
            </w:pPr>
          </w:p>
        </w:tc>
        <w:tc>
          <w:tcPr>
            <w:tcW w:w="3261" w:type="dxa"/>
          </w:tcPr>
          <w:p w:rsidR="00C70185" w:rsidRPr="00C70185" w:rsidRDefault="00C70185" w:rsidP="0051276D">
            <w:pPr>
              <w:pStyle w:val="KeinLeerraum"/>
              <w:rPr>
                <w:b/>
                <w:sz w:val="24"/>
                <w:szCs w:val="24"/>
                <w:lang w:val="la-Latn"/>
              </w:rPr>
            </w:pPr>
          </w:p>
          <w:p w:rsidR="00C70185" w:rsidRPr="00C70185" w:rsidRDefault="00C70185" w:rsidP="0051276D">
            <w:pPr>
              <w:pStyle w:val="KeinLeerraum"/>
              <w:rPr>
                <w:b/>
                <w:sz w:val="24"/>
                <w:szCs w:val="24"/>
                <w:lang w:val="la-Latn"/>
              </w:rPr>
            </w:pPr>
          </w:p>
        </w:tc>
      </w:tr>
      <w:tr w:rsidR="00C70185" w:rsidRPr="00C70185" w:rsidTr="0051276D">
        <w:tc>
          <w:tcPr>
            <w:tcW w:w="6521" w:type="dxa"/>
          </w:tcPr>
          <w:p w:rsidR="00C70185" w:rsidRPr="00C70185" w:rsidRDefault="00C70185" w:rsidP="0051276D">
            <w:pPr>
              <w:pStyle w:val="Zitat"/>
              <w:rPr>
                <w:lang w:val="la-Latn"/>
              </w:rPr>
            </w:pPr>
            <w:r w:rsidRPr="00C70185">
              <w:rPr>
                <w:lang w:val="la-Latn"/>
              </w:rPr>
              <w:t>Sed ego […] tamen propter dubietatem et malam opinionem, et propter diversitatem verborum hominum, tamdiu non in pertinacia, sed in humilitatis officio scribere recusavi, quousque in lectum aegritudinis flagello Dei depressa caderem; ita quod tandem multis infirmitatibus compulsa, testimonio cuiusdam nobilis et bonorum morum puellae</w:t>
            </w:r>
            <w:r w:rsidRPr="00C70185">
              <w:rPr>
                <w:rStyle w:val="Funotenzeichen"/>
                <w:lang w:val="la-Latn"/>
              </w:rPr>
              <w:footnoteReference w:id="3"/>
            </w:r>
            <w:r w:rsidRPr="00C70185">
              <w:rPr>
                <w:lang w:val="la-Latn"/>
              </w:rPr>
              <w:t xml:space="preserve"> et hominis illius</w:t>
            </w:r>
            <w:r w:rsidRPr="00C70185">
              <w:rPr>
                <w:rStyle w:val="Funotenzeichen"/>
                <w:lang w:val="la-Latn"/>
              </w:rPr>
              <w:footnoteReference w:id="4"/>
            </w:r>
            <w:r w:rsidRPr="00C70185">
              <w:rPr>
                <w:lang w:val="la-Latn"/>
              </w:rPr>
              <w:t>, quem occulte – ut praefatum est – quaesieram et inveneram, manus ad scribendum apposui. Quod dum facerem, altam profunditatem expositionis librorum […] sentiens, viribusque receptis de aegritudine me erigens, vix opus istud decem annis consummans ad finem perduxi.</w:t>
            </w:r>
          </w:p>
        </w:tc>
        <w:tc>
          <w:tcPr>
            <w:tcW w:w="5103" w:type="dxa"/>
            <w:tcBorders>
              <w:right w:val="single" w:sz="4" w:space="0" w:color="auto"/>
            </w:tcBorders>
          </w:tcPr>
          <w:p w:rsidR="00C70185" w:rsidRPr="00C70185" w:rsidRDefault="00C70185" w:rsidP="0051276D">
            <w:pPr>
              <w:pStyle w:val="Vokabeln"/>
              <w:framePr w:hSpace="0" w:wrap="auto" w:vAnchor="margin" w:hAnchor="text" w:xAlign="left" w:yAlign="inline"/>
              <w:spacing w:line="200" w:lineRule="exact"/>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dubietās, tātis f (vgl. dubitāre, dubium): Zweifel, Bedenken</w:t>
            </w:r>
          </w:p>
          <w:p w:rsidR="00C70185" w:rsidRPr="00C70185" w:rsidRDefault="00C70185" w:rsidP="0051276D">
            <w:pPr>
              <w:pStyle w:val="Vokabeln"/>
              <w:framePr w:hSpace="0" w:wrap="auto" w:vAnchor="margin" w:hAnchor="text" w:xAlign="left" w:yAlign="inline"/>
              <w:rPr>
                <w:lang w:val="la-Latn"/>
              </w:rPr>
            </w:pPr>
            <w:r w:rsidRPr="00C70185">
              <w:rPr>
                <w:lang w:val="la-Latn"/>
              </w:rPr>
              <w:t>tamdiū (Adv.): so lange</w:t>
            </w:r>
          </w:p>
          <w:p w:rsidR="00C70185" w:rsidRPr="00C70185" w:rsidRDefault="00C70185" w:rsidP="0051276D">
            <w:pPr>
              <w:pStyle w:val="Vokabeln"/>
              <w:framePr w:hSpace="0" w:wrap="auto" w:vAnchor="margin" w:hAnchor="text" w:xAlign="left" w:yAlign="inline"/>
              <w:rPr>
                <w:lang w:val="la-Latn"/>
              </w:rPr>
            </w:pPr>
            <w:r w:rsidRPr="00C70185">
              <w:rPr>
                <w:lang w:val="la-Latn"/>
              </w:rPr>
              <w:t>pertinācia, ae f: Starrsinn, Eigensinn</w:t>
            </w:r>
          </w:p>
          <w:p w:rsidR="00C70185" w:rsidRPr="00C70185" w:rsidRDefault="00C70185" w:rsidP="0051276D">
            <w:pPr>
              <w:pStyle w:val="Vokabeln"/>
              <w:framePr w:hSpace="0" w:wrap="auto" w:vAnchor="margin" w:hAnchor="text" w:xAlign="left" w:yAlign="inline"/>
              <w:rPr>
                <w:lang w:val="la-Latn"/>
              </w:rPr>
            </w:pPr>
            <w:r w:rsidRPr="00C70185">
              <w:rPr>
                <w:lang w:val="la-Latn"/>
              </w:rPr>
              <w:t>humilitās, tātis f (hier): Niedrigkeit; Demut</w:t>
            </w:r>
          </w:p>
          <w:p w:rsidR="00C70185" w:rsidRPr="00C70185" w:rsidRDefault="00C70185" w:rsidP="0051276D">
            <w:pPr>
              <w:pStyle w:val="Vokabeln"/>
              <w:framePr w:hSpace="0" w:wrap="auto" w:vAnchor="margin" w:hAnchor="text" w:xAlign="left" w:yAlign="inline"/>
              <w:rPr>
                <w:lang w:val="la-Latn"/>
              </w:rPr>
            </w:pPr>
            <w:r w:rsidRPr="00C70185">
              <w:rPr>
                <w:lang w:val="la-Latn"/>
              </w:rPr>
              <w:t>recūsāre, recūsō, recūsāvī, recūsātum: ablehnen, sich weigern</w:t>
            </w:r>
          </w:p>
          <w:p w:rsidR="00C70185" w:rsidRPr="00C70185" w:rsidRDefault="00C70185" w:rsidP="0051276D">
            <w:pPr>
              <w:pStyle w:val="Vokabeln"/>
              <w:framePr w:hSpace="0" w:wrap="auto" w:vAnchor="margin" w:hAnchor="text" w:xAlign="left" w:yAlign="inline"/>
              <w:rPr>
                <w:lang w:val="la-Latn"/>
              </w:rPr>
            </w:pPr>
            <w:r w:rsidRPr="00C70185">
              <w:rPr>
                <w:lang w:val="la-Latn"/>
              </w:rPr>
              <w:t>quoūsque (Adv.) (hier): bis</w:t>
            </w:r>
          </w:p>
          <w:p w:rsidR="00C70185" w:rsidRPr="00C70185" w:rsidRDefault="00C70185" w:rsidP="0051276D">
            <w:pPr>
              <w:pStyle w:val="Vokabeln"/>
              <w:framePr w:hSpace="0" w:wrap="auto" w:vAnchor="margin" w:hAnchor="text" w:xAlign="left" w:yAlign="inline"/>
              <w:rPr>
                <w:lang w:val="la-Latn"/>
              </w:rPr>
            </w:pPr>
            <w:r w:rsidRPr="00C70185">
              <w:rPr>
                <w:lang w:val="la-Latn"/>
              </w:rPr>
              <w:t>aegritūdō, inis f (&lt; aeger): Krankheit</w:t>
            </w:r>
          </w:p>
          <w:p w:rsidR="00C70185" w:rsidRPr="00C70185" w:rsidRDefault="00C70185" w:rsidP="0051276D">
            <w:pPr>
              <w:pStyle w:val="Vokabeln"/>
              <w:framePr w:hSpace="0" w:wrap="auto" w:vAnchor="margin" w:hAnchor="text" w:xAlign="left" w:yAlign="inline"/>
              <w:rPr>
                <w:lang w:val="la-Latn"/>
              </w:rPr>
            </w:pPr>
            <w:r w:rsidRPr="00C70185">
              <w:rPr>
                <w:lang w:val="la-Latn"/>
              </w:rPr>
              <w:t>flagellum, ī n: Geißel, Peitsche</w:t>
            </w:r>
          </w:p>
          <w:p w:rsidR="00C70185" w:rsidRPr="00C70185" w:rsidRDefault="00C70185" w:rsidP="0051276D">
            <w:pPr>
              <w:pStyle w:val="Vokabeln"/>
              <w:framePr w:hSpace="0" w:wrap="auto" w:vAnchor="margin" w:hAnchor="text" w:xAlign="left" w:yAlign="inline"/>
              <w:rPr>
                <w:lang w:val="la-Latn"/>
              </w:rPr>
            </w:pPr>
            <w:r w:rsidRPr="00C70185">
              <w:rPr>
                <w:lang w:val="la-Latn"/>
              </w:rPr>
              <w:t>dēpressus, a, um (hier): niedergestreckt</w:t>
            </w:r>
          </w:p>
          <w:p w:rsidR="00C70185" w:rsidRPr="00C70185" w:rsidRDefault="00C70185" w:rsidP="0051276D">
            <w:pPr>
              <w:pStyle w:val="Vokabeln"/>
              <w:framePr w:hSpace="0" w:wrap="auto" w:vAnchor="margin" w:hAnchor="text" w:xAlign="left" w:yAlign="inline"/>
              <w:rPr>
                <w:lang w:val="la-Latn"/>
              </w:rPr>
            </w:pPr>
            <w:r w:rsidRPr="00C70185">
              <w:rPr>
                <w:lang w:val="la-Latn"/>
              </w:rPr>
              <w:t>ita quod (hier): sodass</w:t>
            </w:r>
          </w:p>
          <w:p w:rsidR="00C70185" w:rsidRPr="00C70185" w:rsidRDefault="00C70185" w:rsidP="0051276D">
            <w:pPr>
              <w:pStyle w:val="Vokabeln"/>
              <w:framePr w:hSpace="0" w:wrap="auto" w:vAnchor="margin" w:hAnchor="text" w:xAlign="left" w:yAlign="inline"/>
              <w:rPr>
                <w:lang w:val="la-Latn"/>
              </w:rPr>
            </w:pPr>
            <w:r w:rsidRPr="00C70185">
              <w:rPr>
                <w:lang w:val="la-Latn"/>
              </w:rPr>
              <w:t>īnf</w:t>
            </w:r>
            <w:r w:rsidRPr="00C70185">
              <w:rPr>
                <w:rFonts w:ascii="Times New Roman" w:eastAsia="Times New Roman" w:hAnsi="Times New Roman"/>
                <w:color w:val="000000"/>
                <w:lang w:val="la-Latn"/>
              </w:rPr>
              <w:t>ī</w:t>
            </w:r>
            <w:r w:rsidRPr="00C70185">
              <w:rPr>
                <w:lang w:val="la-Latn"/>
              </w:rPr>
              <w:t>rmitās, tātis f: Schwäche, (hier:) Krankheit</w:t>
            </w:r>
          </w:p>
          <w:p w:rsidR="00C70185" w:rsidRPr="00C70185" w:rsidRDefault="00C70185" w:rsidP="0051276D">
            <w:pPr>
              <w:pStyle w:val="Vokabeln"/>
              <w:framePr w:hSpace="0" w:wrap="auto" w:vAnchor="margin" w:hAnchor="text" w:xAlign="left" w:yAlign="inline"/>
              <w:rPr>
                <w:lang w:val="la-Latn"/>
              </w:rPr>
            </w:pPr>
            <w:r w:rsidRPr="00C70185">
              <w:rPr>
                <w:lang w:val="la-Latn"/>
              </w:rPr>
              <w:t>compulsus, a, um (hier): zu etw. bewegt</w:t>
            </w:r>
          </w:p>
          <w:p w:rsidR="00C70185" w:rsidRPr="00C70185" w:rsidRDefault="00C70185" w:rsidP="0051276D">
            <w:pPr>
              <w:pStyle w:val="Vokabeln"/>
              <w:framePr w:hSpace="0" w:wrap="auto" w:vAnchor="margin" w:hAnchor="text" w:xAlign="left" w:yAlign="inline"/>
              <w:rPr>
                <w:lang w:val="la-Latn"/>
              </w:rPr>
            </w:pPr>
            <w:r w:rsidRPr="00C70185">
              <w:rPr>
                <w:lang w:val="la-Latn"/>
              </w:rPr>
              <w:t>testimōnium, ī n (&lt; testis): Zeugnis</w:t>
            </w:r>
          </w:p>
          <w:p w:rsidR="00C70185" w:rsidRPr="00C70185" w:rsidRDefault="00C70185" w:rsidP="0051276D">
            <w:pPr>
              <w:pStyle w:val="Vokabeln"/>
              <w:framePr w:hSpace="0" w:wrap="auto" w:vAnchor="margin" w:hAnchor="text" w:xAlign="left" w:yAlign="inline"/>
              <w:rPr>
                <w:lang w:val="la-Latn"/>
              </w:rPr>
            </w:pPr>
            <w:r w:rsidRPr="00C70185">
              <w:rPr>
                <w:lang w:val="la-Latn"/>
              </w:rPr>
              <w:t>occultē (Adv.): heimlich</w:t>
            </w:r>
          </w:p>
          <w:p w:rsidR="00C70185" w:rsidRPr="00C70185" w:rsidRDefault="00C70185" w:rsidP="0051276D">
            <w:pPr>
              <w:pStyle w:val="Vokabeln"/>
              <w:framePr w:hSpace="0" w:wrap="auto" w:vAnchor="margin" w:hAnchor="text" w:xAlign="left" w:yAlign="inline"/>
              <w:rPr>
                <w:lang w:val="la-Latn"/>
              </w:rPr>
            </w:pPr>
            <w:r w:rsidRPr="00C70185">
              <w:rPr>
                <w:lang w:val="la-Latn"/>
              </w:rPr>
              <w:t>praefārī, praefor, praefātus sum (Dep.): vorher sagen</w:t>
            </w:r>
          </w:p>
          <w:p w:rsidR="00C70185" w:rsidRPr="00C70185" w:rsidRDefault="00C70185" w:rsidP="0051276D">
            <w:pPr>
              <w:pStyle w:val="Vokabeln"/>
              <w:framePr w:hSpace="0" w:wrap="auto" w:vAnchor="margin" w:hAnchor="text" w:xAlign="left" w:yAlign="inline"/>
              <w:rPr>
                <w:lang w:val="la-Latn"/>
              </w:rPr>
            </w:pPr>
            <w:r w:rsidRPr="00C70185">
              <w:rPr>
                <w:lang w:val="la-Latn"/>
              </w:rPr>
              <w:t>appōnere, appōnō, apposuī, appositum: hinstellen, -legen</w:t>
            </w:r>
          </w:p>
          <w:p w:rsidR="00C70185" w:rsidRPr="00C70185" w:rsidRDefault="00C70185" w:rsidP="0051276D">
            <w:pPr>
              <w:pStyle w:val="Vokabeln"/>
              <w:framePr w:hSpace="0" w:wrap="auto" w:vAnchor="margin" w:hAnchor="text" w:xAlign="left" w:yAlign="inline"/>
              <w:rPr>
                <w:lang w:val="la-Latn"/>
              </w:rPr>
            </w:pPr>
            <w:r w:rsidRPr="00C70185">
              <w:rPr>
                <w:lang w:val="la-Latn"/>
              </w:rPr>
              <w:t>profunditās, tātis f: Tiefe</w:t>
            </w:r>
          </w:p>
          <w:p w:rsidR="00C70185" w:rsidRPr="00C70185" w:rsidRDefault="00C70185" w:rsidP="0051276D">
            <w:pPr>
              <w:pStyle w:val="Vokabeln"/>
              <w:framePr w:hSpace="0" w:wrap="auto" w:vAnchor="margin" w:hAnchor="text" w:xAlign="left" w:yAlign="inline"/>
              <w:rPr>
                <w:lang w:val="la-Latn"/>
              </w:rPr>
            </w:pPr>
            <w:r w:rsidRPr="00C70185">
              <w:rPr>
                <w:lang w:val="la-Latn"/>
              </w:rPr>
              <w:t>expōsitiō, ōnis f (&lt; expōnere): Auslegung, das Auslegen</w:t>
            </w:r>
          </w:p>
          <w:p w:rsidR="00C70185" w:rsidRPr="00C70185" w:rsidRDefault="00C70185" w:rsidP="0051276D">
            <w:pPr>
              <w:pStyle w:val="Vokabeln"/>
              <w:framePr w:hSpace="0" w:wrap="auto" w:vAnchor="margin" w:hAnchor="text" w:xAlign="left" w:yAlign="inline"/>
              <w:rPr>
                <w:lang w:val="la-Latn"/>
              </w:rPr>
            </w:pPr>
            <w:r w:rsidRPr="00C70185">
              <w:rPr>
                <w:lang w:val="la-Latn"/>
              </w:rPr>
              <w:t>ērigere, ērigō: aufrichten</w:t>
            </w:r>
          </w:p>
          <w:p w:rsidR="00C70185" w:rsidRPr="00C70185" w:rsidRDefault="00C70185" w:rsidP="0051276D">
            <w:pPr>
              <w:pStyle w:val="Vokabeln"/>
              <w:framePr w:hSpace="0" w:wrap="auto" w:vAnchor="margin" w:hAnchor="text" w:xAlign="left" w:yAlign="inline"/>
              <w:rPr>
                <w:lang w:val="la-Latn"/>
              </w:rPr>
            </w:pPr>
            <w:r w:rsidRPr="00C70185">
              <w:rPr>
                <w:lang w:val="la-Latn"/>
              </w:rPr>
              <w:t>cōnsummāre, cōnsummō (hier): vollenden</w:t>
            </w:r>
          </w:p>
          <w:p w:rsidR="00C70185" w:rsidRPr="00C70185" w:rsidRDefault="00C70185" w:rsidP="0051276D">
            <w:pPr>
              <w:pStyle w:val="Vokabeln"/>
              <w:framePr w:hSpace="0" w:wrap="auto" w:vAnchor="margin" w:hAnchor="text" w:xAlign="left" w:yAlign="inline"/>
              <w:rPr>
                <w:lang w:val="la-Latn"/>
              </w:rPr>
            </w:pPr>
            <w:r w:rsidRPr="00C70185">
              <w:rPr>
                <w:lang w:val="la-Latn"/>
              </w:rPr>
              <w:t>ad fīnem perdūcere: vollenden, beende</w:t>
            </w:r>
          </w:p>
        </w:tc>
        <w:tc>
          <w:tcPr>
            <w:tcW w:w="3261" w:type="dxa"/>
            <w:tcBorders>
              <w:left w:val="single" w:sz="4" w:space="0" w:color="auto"/>
            </w:tcBorders>
          </w:tcPr>
          <w:p w:rsidR="00C70185" w:rsidRPr="00C70185" w:rsidRDefault="00C70185" w:rsidP="0051276D">
            <w:pPr>
              <w:pStyle w:val="KeinLeerraum"/>
              <w:spacing w:after="0" w:line="200" w:lineRule="exact"/>
              <w:contextualSpacing w:val="0"/>
              <w:rPr>
                <w:rFonts w:cs="Times New Roman"/>
                <w:b/>
                <w:i/>
                <w:sz w:val="18"/>
                <w:szCs w:val="18"/>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dīversitās, tātis f &lt; dīversus, a, um</w:t>
            </w:r>
          </w:p>
          <w:p w:rsidR="00C70185" w:rsidRPr="00C70185" w:rsidRDefault="00C70185" w:rsidP="0051276D">
            <w:pPr>
              <w:pStyle w:val="Vokabeln"/>
              <w:framePr w:hSpace="0" w:wrap="auto" w:vAnchor="margin" w:hAnchor="text" w:xAlign="left" w:yAlign="inline"/>
              <w:rPr>
                <w:lang w:val="la-Latn"/>
              </w:rPr>
            </w:pPr>
            <w:r w:rsidRPr="00C70185">
              <w:rPr>
                <w:lang w:val="la-Latn"/>
              </w:rPr>
              <w:t>tamdiū … quousque …</w:t>
            </w:r>
          </w:p>
          <w:p w:rsidR="00C70185" w:rsidRPr="00C70185" w:rsidRDefault="00C70185" w:rsidP="0051276D">
            <w:pPr>
              <w:pStyle w:val="Vokabeln"/>
              <w:framePr w:hSpace="0" w:wrap="auto" w:vAnchor="margin" w:hAnchor="text" w:xAlign="left" w:yAlign="inline"/>
              <w:rPr>
                <w:lang w:val="la-Latn"/>
              </w:rPr>
            </w:pPr>
            <w:r w:rsidRPr="00C70185">
              <w:rPr>
                <w:lang w:val="la-Latn"/>
              </w:rPr>
              <w:t>in humilitātis officiō = humilitātis causā</w:t>
            </w:r>
          </w:p>
          <w:p w:rsidR="00C70185" w:rsidRPr="00C70185" w:rsidRDefault="00C70185" w:rsidP="0051276D">
            <w:pPr>
              <w:pStyle w:val="Vokabeln"/>
              <w:framePr w:hSpace="0" w:wrap="auto" w:vAnchor="margin" w:hAnchor="text" w:xAlign="left" w:yAlign="inline"/>
              <w:rPr>
                <w:lang w:val="la-Latn"/>
              </w:rPr>
            </w:pPr>
            <w:r w:rsidRPr="00C70185">
              <w:rPr>
                <w:lang w:val="la-Latn"/>
              </w:rPr>
              <w:t>quoūsque: hier mit  Konjunktiv Imperfekt</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 xml:space="preserve">bonōrum mōrum: </w:t>
            </w:r>
            <w:r w:rsidRPr="00C70185">
              <w:rPr>
                <w:i/>
                <w:lang w:val="la-Latn"/>
              </w:rPr>
              <w:t>genitivus qualitatis</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ad scrībendum: Gerundium</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vīribusque receptīs: Abl. abs.</w:t>
            </w:r>
          </w:p>
          <w:p w:rsidR="00C70185" w:rsidRPr="00C70185" w:rsidRDefault="00C70185" w:rsidP="0051276D">
            <w:pPr>
              <w:pStyle w:val="KeinLeerraum"/>
              <w:spacing w:line="240" w:lineRule="exact"/>
              <w:rPr>
                <w:rFonts w:cs="Times New Roman"/>
                <w:i/>
                <w:szCs w:val="20"/>
                <w:lang w:val="la-Latn"/>
              </w:rPr>
            </w:pPr>
          </w:p>
        </w:tc>
      </w:tr>
    </w:tbl>
    <w:p w:rsidR="00C70185" w:rsidRPr="00C70185" w:rsidRDefault="00C70185" w:rsidP="00C70185">
      <w:pPr>
        <w:rPr>
          <w:lang w:val="la-Latn"/>
        </w:rPr>
      </w:pPr>
      <w:r w:rsidRPr="00C70185">
        <w:rPr>
          <w:lang w:val="la-Latn"/>
        </w:rP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C70185" w:rsidRPr="00C70185" w:rsidTr="0051276D">
        <w:tc>
          <w:tcPr>
            <w:tcW w:w="11624" w:type="dxa"/>
            <w:gridSpan w:val="2"/>
          </w:tcPr>
          <w:p w:rsidR="00C70185" w:rsidRPr="00C70185" w:rsidRDefault="00C70185" w:rsidP="0051276D">
            <w:pPr>
              <w:pStyle w:val="KeinLeerraum"/>
              <w:rPr>
                <w:rFonts w:cs="Times New Roman"/>
                <w:sz w:val="32"/>
                <w:szCs w:val="24"/>
                <w:u w:val="single"/>
                <w:lang w:val="la-Latn"/>
              </w:rPr>
            </w:pPr>
            <w:r w:rsidRPr="00C70185">
              <w:rPr>
                <w:rFonts w:cs="Times New Roman"/>
                <w:sz w:val="32"/>
                <w:szCs w:val="24"/>
                <w:u w:val="single"/>
                <w:lang w:val="la-Latn"/>
              </w:rPr>
              <w:lastRenderedPageBreak/>
              <w:t>Glaubwürdigkeit (Hildegard von Bingen, Scivias, Protestificatio)</w:t>
            </w:r>
          </w:p>
        </w:tc>
        <w:tc>
          <w:tcPr>
            <w:tcW w:w="3261" w:type="dxa"/>
          </w:tcPr>
          <w:p w:rsidR="00C70185" w:rsidRPr="00C70185" w:rsidRDefault="00C70185" w:rsidP="0051276D">
            <w:pPr>
              <w:pStyle w:val="KeinLeerraum"/>
              <w:rPr>
                <w:b/>
                <w:sz w:val="24"/>
                <w:szCs w:val="24"/>
                <w:lang w:val="la-Latn"/>
              </w:rPr>
            </w:pPr>
          </w:p>
        </w:tc>
      </w:tr>
      <w:tr w:rsidR="00C70185" w:rsidRPr="00C70185" w:rsidTr="0051276D">
        <w:tc>
          <w:tcPr>
            <w:tcW w:w="11624" w:type="dxa"/>
            <w:gridSpan w:val="2"/>
          </w:tcPr>
          <w:p w:rsidR="00C70185" w:rsidRPr="00C70185" w:rsidRDefault="00C70185" w:rsidP="0051276D">
            <w:pPr>
              <w:pStyle w:val="KeinLeerraum"/>
              <w:rPr>
                <w:rFonts w:cs="Times New Roman"/>
                <w:i/>
                <w:sz w:val="24"/>
                <w:szCs w:val="24"/>
                <w:lang w:val="la-Latn"/>
              </w:rPr>
            </w:pPr>
            <w:r w:rsidRPr="00C70185">
              <w:rPr>
                <w:rFonts w:cs="Times New Roman"/>
                <w:i/>
                <w:sz w:val="24"/>
                <w:szCs w:val="24"/>
                <w:lang w:val="la-Latn"/>
              </w:rPr>
              <w:t>Am Ende der Protestificatio gibt Hildegard den Zeitpunkt der Visionen an, indem sie regierende Herrscher und Würdenträger nennt. Sie bekräftigt erneut, sie spreche im himmlischen Auftrag.</w:t>
            </w:r>
          </w:p>
          <w:p w:rsidR="00C70185" w:rsidRPr="00C70185" w:rsidRDefault="00C70185" w:rsidP="0051276D">
            <w:pPr>
              <w:pStyle w:val="KeinLeerraum"/>
              <w:rPr>
                <w:b/>
                <w:sz w:val="24"/>
                <w:szCs w:val="24"/>
                <w:lang w:val="la-Latn"/>
              </w:rPr>
            </w:pPr>
          </w:p>
        </w:tc>
        <w:tc>
          <w:tcPr>
            <w:tcW w:w="3261" w:type="dxa"/>
          </w:tcPr>
          <w:p w:rsidR="00C70185" w:rsidRPr="00C70185" w:rsidRDefault="00C70185" w:rsidP="0051276D">
            <w:pPr>
              <w:pStyle w:val="KeinLeerraum"/>
              <w:rPr>
                <w:b/>
                <w:sz w:val="24"/>
                <w:szCs w:val="24"/>
                <w:lang w:val="la-Latn"/>
              </w:rPr>
            </w:pPr>
          </w:p>
          <w:p w:rsidR="00C70185" w:rsidRPr="00C70185" w:rsidRDefault="00C70185" w:rsidP="0051276D">
            <w:pPr>
              <w:pStyle w:val="KeinLeerraum"/>
              <w:rPr>
                <w:b/>
                <w:sz w:val="24"/>
                <w:szCs w:val="24"/>
                <w:lang w:val="la-Latn"/>
              </w:rPr>
            </w:pPr>
          </w:p>
        </w:tc>
      </w:tr>
      <w:tr w:rsidR="00C70185" w:rsidRPr="00C70185" w:rsidTr="0051276D">
        <w:tc>
          <w:tcPr>
            <w:tcW w:w="6521" w:type="dxa"/>
          </w:tcPr>
          <w:p w:rsidR="00C70185" w:rsidRPr="00C70185" w:rsidRDefault="00C70185" w:rsidP="0051276D">
            <w:pPr>
              <w:pStyle w:val="Zitat"/>
              <w:rPr>
                <w:lang w:val="la-Latn"/>
              </w:rPr>
            </w:pPr>
            <w:r w:rsidRPr="00C70185">
              <w:rPr>
                <w:lang w:val="la-Latn"/>
              </w:rPr>
              <w:t>In diebus Henrici</w:t>
            </w:r>
            <w:r w:rsidRPr="00C70185">
              <w:rPr>
                <w:rStyle w:val="Funotenzeichen"/>
                <w:lang w:val="la-Latn"/>
              </w:rPr>
              <w:footnoteReference w:id="5"/>
            </w:r>
            <w:r w:rsidRPr="00C70185">
              <w:rPr>
                <w:lang w:val="la-Latn"/>
              </w:rPr>
              <w:t xml:space="preserve"> Moguntini archiepiscopi et Conradi</w:t>
            </w:r>
            <w:r w:rsidRPr="00C70185">
              <w:rPr>
                <w:rStyle w:val="Funotenzeichen"/>
                <w:lang w:val="la-Latn"/>
              </w:rPr>
              <w:footnoteReference w:id="6"/>
            </w:r>
            <w:r w:rsidRPr="00C70185">
              <w:rPr>
                <w:lang w:val="la-Latn"/>
              </w:rPr>
              <w:t xml:space="preserve"> Romanorum regis et Cunonis</w:t>
            </w:r>
            <w:r w:rsidRPr="00C70185">
              <w:rPr>
                <w:rStyle w:val="Funotenzeichen"/>
                <w:lang w:val="la-Latn"/>
              </w:rPr>
              <w:footnoteReference w:id="7"/>
            </w:r>
            <w:r w:rsidRPr="00C70185">
              <w:rPr>
                <w:lang w:val="la-Latn"/>
              </w:rPr>
              <w:t xml:space="preserve"> abbatis in monte Beati Disibodi</w:t>
            </w:r>
            <w:r w:rsidRPr="00C70185">
              <w:rPr>
                <w:rStyle w:val="Funotenzeichen"/>
                <w:lang w:val="la-Latn"/>
              </w:rPr>
              <w:footnoteReference w:id="8"/>
            </w:r>
            <w:r w:rsidRPr="00C70185">
              <w:rPr>
                <w:lang w:val="la-Latn"/>
              </w:rPr>
              <w:t xml:space="preserve"> pontificis, sub papa Eugenio</w:t>
            </w:r>
            <w:r w:rsidRPr="00C70185">
              <w:rPr>
                <w:rStyle w:val="Funotenzeichen"/>
                <w:lang w:val="la-Latn"/>
              </w:rPr>
              <w:footnoteReference w:id="9"/>
            </w:r>
            <w:r w:rsidRPr="00C70185">
              <w:rPr>
                <w:lang w:val="la-Latn"/>
              </w:rPr>
              <w:t xml:space="preserve">, hae visiones et verba facta sunt. </w:t>
            </w:r>
          </w:p>
          <w:p w:rsidR="00C70185" w:rsidRPr="00C70185" w:rsidRDefault="00C70185" w:rsidP="0051276D">
            <w:pPr>
              <w:pStyle w:val="Zitat"/>
              <w:rPr>
                <w:lang w:val="la-Latn"/>
              </w:rPr>
            </w:pPr>
          </w:p>
          <w:p w:rsidR="00C70185" w:rsidRPr="00C70185" w:rsidRDefault="00C70185" w:rsidP="0051276D">
            <w:pPr>
              <w:pStyle w:val="Zitat"/>
              <w:rPr>
                <w:lang w:val="la-Latn"/>
              </w:rPr>
            </w:pPr>
            <w:r w:rsidRPr="00C70185">
              <w:rPr>
                <w:lang w:val="la-Latn"/>
              </w:rPr>
              <w:t xml:space="preserve">Et dixi et scripsi haec non secundum adinventionem cordis mei aut ullius hominis, sed ut ea in caelestibus vidi, audivi et percepi per secreta mysteria Dei. </w:t>
            </w:r>
          </w:p>
          <w:p w:rsidR="00C70185" w:rsidRPr="00C70185" w:rsidRDefault="00C70185" w:rsidP="0051276D">
            <w:pPr>
              <w:pStyle w:val="Zitat"/>
              <w:rPr>
                <w:lang w:val="la-Latn"/>
              </w:rPr>
            </w:pPr>
          </w:p>
          <w:p w:rsidR="00C70185" w:rsidRPr="00C70185" w:rsidRDefault="00C70185" w:rsidP="0051276D">
            <w:pPr>
              <w:pStyle w:val="Zitat"/>
              <w:rPr>
                <w:lang w:val="la-Latn"/>
              </w:rPr>
            </w:pPr>
            <w:r w:rsidRPr="00C70185">
              <w:rPr>
                <w:lang w:val="la-Latn"/>
              </w:rPr>
              <w:t xml:space="preserve">Et iterum audivi vocem de caelo mihi dicentem: </w:t>
            </w:r>
          </w:p>
          <w:p w:rsidR="00C70185" w:rsidRPr="00C70185" w:rsidRDefault="00C70185" w:rsidP="0051276D">
            <w:pPr>
              <w:pStyle w:val="Zitat"/>
              <w:rPr>
                <w:lang w:val="la-Latn"/>
              </w:rPr>
            </w:pPr>
            <w:r w:rsidRPr="00C70185">
              <w:rPr>
                <w:lang w:val="la-Latn"/>
              </w:rPr>
              <w:t>»Clama ergo et scribe sic!«</w:t>
            </w:r>
          </w:p>
        </w:tc>
        <w:tc>
          <w:tcPr>
            <w:tcW w:w="5103" w:type="dxa"/>
            <w:tcBorders>
              <w:right w:val="single" w:sz="4" w:space="0" w:color="auto"/>
            </w:tcBorders>
          </w:tcPr>
          <w:p w:rsidR="00C70185" w:rsidRPr="00C70185" w:rsidRDefault="00C70185" w:rsidP="0051276D">
            <w:pPr>
              <w:pStyle w:val="Vokabeln"/>
              <w:framePr w:hSpace="0" w:wrap="auto" w:vAnchor="margin" w:hAnchor="text" w:xAlign="left" w:yAlign="inline"/>
              <w:spacing w:line="200" w:lineRule="exact"/>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Moguntīnus, a, um: von Mainz, Mainzer</w:t>
            </w:r>
          </w:p>
          <w:p w:rsidR="00C70185" w:rsidRPr="00C70185" w:rsidRDefault="00C70185" w:rsidP="0051276D">
            <w:pPr>
              <w:pStyle w:val="Vokabeln"/>
              <w:framePr w:hSpace="0" w:wrap="auto" w:vAnchor="margin" w:hAnchor="text" w:xAlign="left" w:yAlign="inline"/>
              <w:rPr>
                <w:lang w:val="la-Latn"/>
              </w:rPr>
            </w:pPr>
            <w:r w:rsidRPr="00C70185">
              <w:rPr>
                <w:lang w:val="la-Latn"/>
              </w:rPr>
              <w:t>archiepiscopus, ī m: Erzbischof</w:t>
            </w:r>
          </w:p>
          <w:p w:rsidR="00C70185" w:rsidRPr="00C70185" w:rsidRDefault="00C70185" w:rsidP="0051276D">
            <w:pPr>
              <w:pStyle w:val="Vokabeln"/>
              <w:framePr w:hSpace="0" w:wrap="auto" w:vAnchor="margin" w:hAnchor="text" w:xAlign="left" w:yAlign="inline"/>
              <w:rPr>
                <w:lang w:val="la-Latn"/>
              </w:rPr>
            </w:pPr>
            <w:r w:rsidRPr="00C70185">
              <w:rPr>
                <w:lang w:val="la-Latn"/>
              </w:rPr>
              <w:t>Rōmānī, ōrum m pl: die Römer</w:t>
            </w:r>
          </w:p>
          <w:p w:rsidR="00C70185" w:rsidRPr="00C70185" w:rsidRDefault="00C70185" w:rsidP="0051276D">
            <w:pPr>
              <w:pStyle w:val="Vokabeln"/>
              <w:framePr w:hSpace="0" w:wrap="auto" w:vAnchor="margin" w:hAnchor="text" w:xAlign="left" w:yAlign="inline"/>
              <w:rPr>
                <w:lang w:val="la-Latn"/>
              </w:rPr>
            </w:pPr>
            <w:r w:rsidRPr="00C70185">
              <w:rPr>
                <w:lang w:val="la-Latn"/>
              </w:rPr>
              <w:t>abbās, ātis m: Abt</w:t>
            </w:r>
          </w:p>
          <w:p w:rsidR="00C70185" w:rsidRPr="00C70185" w:rsidRDefault="00C70185" w:rsidP="0051276D">
            <w:pPr>
              <w:pStyle w:val="Vokabeln"/>
              <w:framePr w:hSpace="0" w:wrap="auto" w:vAnchor="margin" w:hAnchor="text" w:xAlign="left" w:yAlign="inline"/>
              <w:rPr>
                <w:lang w:val="la-Latn"/>
              </w:rPr>
            </w:pPr>
            <w:r w:rsidRPr="00C70185">
              <w:rPr>
                <w:lang w:val="la-Latn"/>
              </w:rPr>
              <w:t>pontifex, ficis m (hier): Bischof</w:t>
            </w:r>
          </w:p>
          <w:p w:rsidR="00C70185" w:rsidRPr="00C70185" w:rsidRDefault="00C70185" w:rsidP="0051276D">
            <w:pPr>
              <w:pStyle w:val="Vokabeln"/>
              <w:framePr w:hSpace="0" w:wrap="auto" w:vAnchor="margin" w:hAnchor="text" w:xAlign="left" w:yAlign="inline"/>
              <w:rPr>
                <w:lang w:val="la-Latn"/>
              </w:rPr>
            </w:pPr>
            <w:r w:rsidRPr="00C70185">
              <w:rPr>
                <w:lang w:val="la-Latn"/>
              </w:rPr>
              <w:t>pāpa, ae m: Papst</w:t>
            </w:r>
          </w:p>
          <w:p w:rsidR="00C70185" w:rsidRPr="00C70185" w:rsidRDefault="00C70185" w:rsidP="0051276D">
            <w:pPr>
              <w:pStyle w:val="Vokabeln"/>
              <w:framePr w:hSpace="0" w:wrap="auto" w:vAnchor="margin" w:hAnchor="text" w:xAlign="left" w:yAlign="inline"/>
              <w:rPr>
                <w:lang w:val="la-Latn"/>
              </w:rPr>
            </w:pPr>
            <w:r w:rsidRPr="00C70185">
              <w:rPr>
                <w:lang w:val="la-Latn"/>
              </w:rPr>
              <w:t>v</w:t>
            </w:r>
            <w:r w:rsidRPr="00C70185">
              <w:rPr>
                <w:rFonts w:ascii="Georgia" w:eastAsia="Georgia" w:hAnsi="Georgia" w:cs="Georgia"/>
                <w:lang w:val="la-Latn"/>
              </w:rPr>
              <w:t>ī</w:t>
            </w:r>
            <w:r w:rsidRPr="00C70185">
              <w:rPr>
                <w:lang w:val="la-Latn"/>
              </w:rPr>
              <w:t>siō, ōnis f (hier): »Vision«, Erscheinung</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adinventiō, ōnis f : Erfindung, Ausflüchte</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caelestis, e &lt; caelum</w:t>
            </w:r>
          </w:p>
          <w:p w:rsidR="00C70185" w:rsidRPr="00C70185" w:rsidRDefault="00C70185" w:rsidP="0051276D">
            <w:pPr>
              <w:pStyle w:val="Vokabeln"/>
              <w:framePr w:hSpace="0" w:wrap="auto" w:vAnchor="margin" w:hAnchor="text" w:xAlign="left" w:yAlign="inline"/>
              <w:rPr>
                <w:lang w:val="la-Latn"/>
              </w:rPr>
            </w:pPr>
            <w:r w:rsidRPr="00C70185">
              <w:rPr>
                <w:lang w:val="la-Latn"/>
              </w:rPr>
              <w:t>sēcrētus, a, um: geheim</w:t>
            </w:r>
          </w:p>
          <w:p w:rsidR="00C70185" w:rsidRPr="00C70185" w:rsidRDefault="00C70185" w:rsidP="0051276D">
            <w:pPr>
              <w:pStyle w:val="Vokabeln"/>
              <w:framePr w:hSpace="0" w:wrap="auto" w:vAnchor="margin" w:hAnchor="text" w:xAlign="left" w:yAlign="inline"/>
              <w:rPr>
                <w:lang w:val="la-Latn"/>
              </w:rPr>
            </w:pPr>
            <w:r w:rsidRPr="00C70185">
              <w:rPr>
                <w:lang w:val="la-Latn"/>
              </w:rPr>
              <w:t>mystērium, iī n: Geheimnis, Mysterium</w:t>
            </w:r>
          </w:p>
        </w:tc>
        <w:tc>
          <w:tcPr>
            <w:tcW w:w="3261" w:type="dxa"/>
            <w:tcBorders>
              <w:left w:val="single" w:sz="4" w:space="0" w:color="auto"/>
            </w:tcBorders>
          </w:tcPr>
          <w:p w:rsidR="00C70185" w:rsidRPr="00C70185" w:rsidRDefault="00C70185" w:rsidP="0051276D">
            <w:pPr>
              <w:pStyle w:val="KeinLeerraum"/>
              <w:spacing w:after="0" w:line="200" w:lineRule="exact"/>
              <w:contextualSpacing w:val="0"/>
              <w:rPr>
                <w:rFonts w:cs="Times New Roman"/>
                <w:b/>
                <w:i/>
                <w:sz w:val="18"/>
                <w:szCs w:val="18"/>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 xml:space="preserve"> </w:t>
            </w:r>
          </w:p>
          <w:p w:rsidR="00C70185" w:rsidRPr="00C70185" w:rsidRDefault="00C70185" w:rsidP="0051276D">
            <w:pPr>
              <w:pStyle w:val="Vokabeln"/>
              <w:framePr w:hSpace="0" w:wrap="auto" w:vAnchor="margin" w:hAnchor="text" w:xAlign="left" w:yAlign="inline"/>
              <w:rPr>
                <w:sz w:val="20"/>
                <w:lang w:val="la-Latn"/>
              </w:rPr>
            </w:pPr>
            <w:r w:rsidRPr="00C70185">
              <w:rPr>
                <w:sz w:val="20"/>
                <w:lang w:val="la-Latn"/>
              </w:rPr>
              <w:t xml:space="preserve"> </w:t>
            </w:r>
          </w:p>
          <w:p w:rsidR="00C70185" w:rsidRPr="00C70185" w:rsidRDefault="00C70185" w:rsidP="0051276D">
            <w:pPr>
              <w:pStyle w:val="Vokabeln"/>
              <w:framePr w:hSpace="0" w:wrap="auto" w:vAnchor="margin" w:hAnchor="text" w:xAlign="left" w:yAlign="inline"/>
              <w:rPr>
                <w:sz w:val="20"/>
                <w:lang w:val="la-Latn"/>
              </w:rPr>
            </w:pPr>
          </w:p>
          <w:p w:rsidR="00C70185" w:rsidRPr="00C70185" w:rsidRDefault="00C70185" w:rsidP="0051276D">
            <w:pPr>
              <w:pStyle w:val="Vokabeln"/>
              <w:framePr w:hSpace="0" w:wrap="auto" w:vAnchor="margin" w:hAnchor="text" w:xAlign="left" w:yAlign="inline"/>
              <w:rPr>
                <w:sz w:val="20"/>
                <w:lang w:val="la-Latn"/>
              </w:rPr>
            </w:pPr>
          </w:p>
          <w:p w:rsidR="00C70185" w:rsidRPr="00C70185" w:rsidRDefault="00C70185" w:rsidP="0051276D">
            <w:pPr>
              <w:pStyle w:val="Vokabeln"/>
              <w:framePr w:hSpace="0" w:wrap="auto" w:vAnchor="margin" w:hAnchor="text" w:xAlign="left" w:yAlign="inline"/>
              <w:rPr>
                <w:sz w:val="20"/>
                <w:lang w:val="la-Latn"/>
              </w:rPr>
            </w:pPr>
          </w:p>
          <w:p w:rsidR="00C70185" w:rsidRPr="00C70185" w:rsidRDefault="00C70185" w:rsidP="0051276D">
            <w:pPr>
              <w:pStyle w:val="Vokabeln"/>
              <w:framePr w:hSpace="0" w:wrap="auto" w:vAnchor="margin" w:hAnchor="text" w:xAlign="left" w:yAlign="inline"/>
              <w:rPr>
                <w:sz w:val="20"/>
                <w:lang w:val="la-Latn"/>
              </w:rPr>
            </w:pPr>
          </w:p>
          <w:p w:rsidR="00C70185" w:rsidRPr="00C70185" w:rsidRDefault="00C70185" w:rsidP="0051276D">
            <w:pPr>
              <w:pStyle w:val="KeinLeerraum"/>
              <w:spacing w:line="240" w:lineRule="exact"/>
              <w:contextualSpacing w:val="0"/>
              <w:rPr>
                <w:rFonts w:cs="Times New Roman"/>
                <w:i/>
                <w:szCs w:val="20"/>
                <w:lang w:val="la-Latn"/>
              </w:rPr>
            </w:pPr>
          </w:p>
          <w:p w:rsidR="00C70185" w:rsidRPr="00C70185" w:rsidRDefault="00C70185" w:rsidP="0051276D">
            <w:pPr>
              <w:pStyle w:val="KeinLeerraum"/>
              <w:spacing w:line="240" w:lineRule="exact"/>
              <w:rPr>
                <w:rFonts w:cs="Times New Roman"/>
                <w:i/>
                <w:szCs w:val="20"/>
                <w:lang w:val="la-Latn"/>
              </w:rPr>
            </w:pPr>
          </w:p>
        </w:tc>
      </w:tr>
    </w:tbl>
    <w:p w:rsidR="00C70185" w:rsidRPr="00C70185" w:rsidRDefault="00C70185" w:rsidP="00C70185">
      <w:pPr>
        <w:pStyle w:val="KeinLeerraum"/>
        <w:tabs>
          <w:tab w:val="left" w:pos="2923"/>
        </w:tabs>
        <w:rPr>
          <w:lang w:val="la-Latn"/>
        </w:rPr>
      </w:pPr>
      <w:r w:rsidRPr="00C70185">
        <w:rPr>
          <w:sz w:val="16"/>
          <w:szCs w:val="24"/>
          <w:lang w:val="la-Latn"/>
        </w:rPr>
        <w:tab/>
      </w:r>
      <w:r w:rsidRPr="00C70185">
        <w:rPr>
          <w:lang w:val="la-Latn"/>
        </w:rP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C70185" w:rsidRPr="00C70185" w:rsidTr="0051276D">
        <w:tc>
          <w:tcPr>
            <w:tcW w:w="11624" w:type="dxa"/>
            <w:gridSpan w:val="2"/>
          </w:tcPr>
          <w:p w:rsidR="00C70185" w:rsidRPr="00C70185" w:rsidRDefault="00C70185" w:rsidP="0051276D">
            <w:pPr>
              <w:pStyle w:val="KeinLeerraum"/>
              <w:rPr>
                <w:rFonts w:cs="Times New Roman"/>
                <w:sz w:val="32"/>
                <w:szCs w:val="24"/>
                <w:u w:val="single"/>
                <w:lang w:val="la-Latn"/>
              </w:rPr>
            </w:pPr>
            <w:r w:rsidRPr="00C70185">
              <w:rPr>
                <w:rFonts w:cs="Times New Roman"/>
                <w:sz w:val="32"/>
                <w:szCs w:val="24"/>
                <w:u w:val="single"/>
                <w:lang w:val="la-Latn"/>
              </w:rPr>
              <w:lastRenderedPageBreak/>
              <w:t>Die erste Vision (Hildegard von Bingen, Scivias 1, 1)</w:t>
            </w:r>
          </w:p>
        </w:tc>
        <w:tc>
          <w:tcPr>
            <w:tcW w:w="3261" w:type="dxa"/>
          </w:tcPr>
          <w:p w:rsidR="00C70185" w:rsidRPr="00C70185" w:rsidRDefault="00C70185" w:rsidP="0051276D">
            <w:pPr>
              <w:pStyle w:val="KeinLeerraum"/>
              <w:rPr>
                <w:b/>
                <w:sz w:val="24"/>
                <w:szCs w:val="24"/>
                <w:lang w:val="la-Latn"/>
              </w:rPr>
            </w:pPr>
          </w:p>
        </w:tc>
      </w:tr>
      <w:tr w:rsidR="00C70185" w:rsidRPr="00C70185" w:rsidTr="0051276D">
        <w:tc>
          <w:tcPr>
            <w:tcW w:w="11624" w:type="dxa"/>
            <w:gridSpan w:val="2"/>
          </w:tcPr>
          <w:p w:rsidR="00C70185" w:rsidRPr="00C70185" w:rsidRDefault="00C70185" w:rsidP="0051276D">
            <w:pPr>
              <w:pStyle w:val="KeinLeerraum"/>
              <w:rPr>
                <w:b/>
                <w:sz w:val="24"/>
                <w:szCs w:val="24"/>
                <w:lang w:val="la-Latn"/>
              </w:rPr>
            </w:pPr>
            <w:r w:rsidRPr="00C70185">
              <w:rPr>
                <w:rFonts w:cs="Times New Roman"/>
                <w:i/>
                <w:sz w:val="24"/>
                <w:szCs w:val="24"/>
                <w:lang w:val="la-Latn"/>
              </w:rPr>
              <w:t>In der ersten Vision beschreibt Hildegard einen Berg, den sie gesehen haben will. Auf diesem saß eine strahlend helle Gestalt …</w:t>
            </w:r>
          </w:p>
        </w:tc>
        <w:tc>
          <w:tcPr>
            <w:tcW w:w="3261" w:type="dxa"/>
          </w:tcPr>
          <w:p w:rsidR="00C70185" w:rsidRPr="00C70185" w:rsidRDefault="00C70185" w:rsidP="0051276D">
            <w:pPr>
              <w:pStyle w:val="KeinLeerraum"/>
              <w:rPr>
                <w:b/>
                <w:sz w:val="24"/>
                <w:szCs w:val="24"/>
                <w:lang w:val="la-Latn"/>
              </w:rPr>
            </w:pPr>
          </w:p>
          <w:p w:rsidR="00C70185" w:rsidRPr="00C70185" w:rsidRDefault="00C70185" w:rsidP="0051276D">
            <w:pPr>
              <w:pStyle w:val="KeinLeerraum"/>
              <w:rPr>
                <w:b/>
                <w:sz w:val="24"/>
                <w:szCs w:val="24"/>
                <w:lang w:val="la-Latn"/>
              </w:rPr>
            </w:pPr>
          </w:p>
        </w:tc>
      </w:tr>
      <w:tr w:rsidR="00C70185" w:rsidRPr="00C70185" w:rsidTr="0051276D">
        <w:tc>
          <w:tcPr>
            <w:tcW w:w="6521" w:type="dxa"/>
          </w:tcPr>
          <w:p w:rsidR="00C70185" w:rsidRPr="00C70185" w:rsidRDefault="00C70185" w:rsidP="0051276D">
            <w:pPr>
              <w:pStyle w:val="Zitat"/>
              <w:rPr>
                <w:i/>
                <w:lang w:val="la-Latn"/>
              </w:rPr>
            </w:pPr>
            <w:r w:rsidRPr="00C70185">
              <w:rPr>
                <w:i/>
                <w:lang w:val="la-Latn"/>
              </w:rPr>
              <w:t>Visio Prima</w:t>
            </w:r>
          </w:p>
          <w:p w:rsidR="00C70185" w:rsidRPr="00C70185" w:rsidRDefault="00C70185" w:rsidP="0051276D">
            <w:pPr>
              <w:pStyle w:val="Zitat"/>
              <w:rPr>
                <w:lang w:val="la-Latn"/>
              </w:rPr>
            </w:pPr>
            <w:r w:rsidRPr="00C70185">
              <w:rPr>
                <w:lang w:val="la-Latn"/>
              </w:rPr>
              <w:t xml:space="preserve">Vidi quasi montem magnum ferreum colorem habentem, et super ipsum quendam tantae claritatis sedentem, ut claritas ipsius visum meum hebetaret, de quo ab utraque parte sui lenis umbra velut ala mirae latitudinis et longitudinis porrigebatur. </w:t>
            </w:r>
          </w:p>
          <w:p w:rsidR="00C70185" w:rsidRPr="00C70185" w:rsidRDefault="00C70185" w:rsidP="0051276D">
            <w:pPr>
              <w:pStyle w:val="Zitat"/>
              <w:rPr>
                <w:lang w:val="la-Latn"/>
              </w:rPr>
            </w:pPr>
          </w:p>
          <w:p w:rsidR="00C70185" w:rsidRPr="00C70185" w:rsidRDefault="00C70185" w:rsidP="0051276D">
            <w:pPr>
              <w:pStyle w:val="Zitat"/>
              <w:rPr>
                <w:lang w:val="la-Latn"/>
              </w:rPr>
            </w:pPr>
          </w:p>
          <w:p w:rsidR="00C70185" w:rsidRPr="00C70185" w:rsidRDefault="00C70185" w:rsidP="0051276D">
            <w:pPr>
              <w:pStyle w:val="Zitat"/>
              <w:rPr>
                <w:lang w:val="la-Latn"/>
              </w:rPr>
            </w:pPr>
            <w:r w:rsidRPr="00C70185">
              <w:rPr>
                <w:lang w:val="la-Latn"/>
              </w:rPr>
              <w:t xml:space="preserve">Et ante ipsum ad radicem eiusdem montis quaedam imago undique plena oculis stabat, cuius nullam humanam formam prae ipsis oculis discernere valebam, et ante istam imago alia puerilis aetatis, pallida tunica, sed albis calceamentis induta, super cuius caput tanta claritas de eodem super montem ipsum sedente descendit, ut faciem eius intueri non possem. </w:t>
            </w:r>
          </w:p>
        </w:tc>
        <w:tc>
          <w:tcPr>
            <w:tcW w:w="5103" w:type="dxa"/>
            <w:tcBorders>
              <w:right w:val="single" w:sz="4" w:space="0" w:color="auto"/>
            </w:tcBorders>
          </w:tcPr>
          <w:p w:rsidR="00C70185" w:rsidRPr="00C70185" w:rsidRDefault="00C70185" w:rsidP="0051276D">
            <w:pPr>
              <w:pStyle w:val="Vokabeln"/>
              <w:framePr w:hSpace="0" w:wrap="auto" w:vAnchor="margin" w:hAnchor="text" w:xAlign="left" w:yAlign="inline"/>
              <w:spacing w:line="200" w:lineRule="exact"/>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v</w:t>
            </w:r>
            <w:r w:rsidRPr="00C70185">
              <w:rPr>
                <w:rFonts w:ascii="Georgia" w:eastAsia="Georgia" w:hAnsi="Georgia" w:cs="Georgia"/>
                <w:lang w:val="la-Latn"/>
              </w:rPr>
              <w:t>ī</w:t>
            </w:r>
            <w:r w:rsidRPr="00C70185">
              <w:rPr>
                <w:lang w:val="la-Latn"/>
              </w:rPr>
              <w:t>siō, ōnis f (hier): »Vision«, Erscheinung</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ferreus, a, um &lt; ferrum, ī n</w:t>
            </w:r>
          </w:p>
          <w:p w:rsidR="00C70185" w:rsidRPr="00C70185" w:rsidRDefault="00C70185" w:rsidP="0051276D">
            <w:pPr>
              <w:pStyle w:val="Vokabeln"/>
              <w:framePr w:hSpace="0" w:wrap="auto" w:vAnchor="margin" w:hAnchor="text" w:xAlign="left" w:yAlign="inline"/>
              <w:rPr>
                <w:lang w:val="la-Latn"/>
              </w:rPr>
            </w:pPr>
            <w:r w:rsidRPr="00C70185">
              <w:rPr>
                <w:lang w:val="la-Latn"/>
              </w:rPr>
              <w:t>color, ōris m: Farbe</w:t>
            </w:r>
          </w:p>
          <w:p w:rsidR="00C70185" w:rsidRPr="00C70185" w:rsidRDefault="00C70185" w:rsidP="0051276D">
            <w:pPr>
              <w:pStyle w:val="Vokabeln"/>
              <w:framePr w:hSpace="0" w:wrap="auto" w:vAnchor="margin" w:hAnchor="text" w:xAlign="left" w:yAlign="inline"/>
              <w:rPr>
                <w:lang w:val="la-Latn"/>
              </w:rPr>
            </w:pPr>
            <w:r w:rsidRPr="00C70185">
              <w:rPr>
                <w:lang w:val="la-Latn"/>
              </w:rPr>
              <w:t>clāritās, tātis f (&lt; clārus) (hier): Glanz, Leuchten, Helligkeit</w:t>
            </w:r>
          </w:p>
          <w:p w:rsidR="00C70185" w:rsidRPr="00C70185" w:rsidRDefault="00C70185" w:rsidP="0051276D">
            <w:pPr>
              <w:pStyle w:val="Vokabeln"/>
              <w:framePr w:hSpace="0" w:wrap="auto" w:vAnchor="margin" w:hAnchor="text" w:xAlign="left" w:yAlign="inline"/>
              <w:rPr>
                <w:lang w:val="la-Latn"/>
              </w:rPr>
            </w:pPr>
            <w:r w:rsidRPr="00C70185">
              <w:rPr>
                <w:lang w:val="la-Latn"/>
              </w:rPr>
              <w:t>vīsus, ūs m (&lt; vidēre): Sicht, Blick</w:t>
            </w:r>
          </w:p>
          <w:p w:rsidR="00C70185" w:rsidRPr="00C70185" w:rsidRDefault="00C70185" w:rsidP="0051276D">
            <w:pPr>
              <w:pStyle w:val="Vokabeln"/>
              <w:framePr w:hSpace="0" w:wrap="auto" w:vAnchor="margin" w:hAnchor="text" w:xAlign="left" w:yAlign="inline"/>
              <w:rPr>
                <w:lang w:val="la-Latn"/>
              </w:rPr>
            </w:pPr>
            <w:r w:rsidRPr="00C70185">
              <w:rPr>
                <w:lang w:val="la-Latn"/>
              </w:rPr>
              <w:t>hebetāre, hebetō: stumpf machen; (hier:) blind machen</w:t>
            </w:r>
          </w:p>
          <w:p w:rsidR="00C70185" w:rsidRPr="00C70185" w:rsidRDefault="00C70185" w:rsidP="0051276D">
            <w:pPr>
              <w:pStyle w:val="Vokabeln"/>
              <w:framePr w:hSpace="0" w:wrap="auto" w:vAnchor="margin" w:hAnchor="text" w:xAlign="left" w:yAlign="inline"/>
              <w:rPr>
                <w:lang w:val="la-Latn"/>
              </w:rPr>
            </w:pPr>
            <w:r w:rsidRPr="00C70185">
              <w:rPr>
                <w:lang w:val="la-Latn"/>
              </w:rPr>
              <w:t>ab utrāque parte suī: von / an seinen beiden Seiten</w:t>
            </w:r>
          </w:p>
          <w:p w:rsidR="00C70185" w:rsidRPr="00C70185" w:rsidRDefault="00C70185" w:rsidP="0051276D">
            <w:pPr>
              <w:pStyle w:val="Vokabeln"/>
              <w:framePr w:hSpace="0" w:wrap="auto" w:vAnchor="margin" w:hAnchor="text" w:xAlign="left" w:yAlign="inline"/>
              <w:rPr>
                <w:lang w:val="la-Latn"/>
              </w:rPr>
            </w:pPr>
            <w:r w:rsidRPr="00C70185">
              <w:rPr>
                <w:lang w:val="la-Latn"/>
              </w:rPr>
              <w:t>lēnis, e (hier): leicht</w:t>
            </w:r>
          </w:p>
          <w:p w:rsidR="00C70185" w:rsidRPr="00C70185" w:rsidRDefault="00C70185" w:rsidP="0051276D">
            <w:pPr>
              <w:pStyle w:val="Vokabeln"/>
              <w:framePr w:hSpace="0" w:wrap="auto" w:vAnchor="margin" w:hAnchor="text" w:xAlign="left" w:yAlign="inline"/>
              <w:rPr>
                <w:lang w:val="la-Latn"/>
              </w:rPr>
            </w:pPr>
            <w:r w:rsidRPr="00C70185">
              <w:rPr>
                <w:lang w:val="la-Latn"/>
              </w:rPr>
              <w:t>āla, ae f: Flügel</w:t>
            </w:r>
          </w:p>
          <w:p w:rsidR="00C70185" w:rsidRPr="00C70185" w:rsidRDefault="00C70185" w:rsidP="0051276D">
            <w:pPr>
              <w:pStyle w:val="Vokabeln"/>
              <w:framePr w:hSpace="0" w:wrap="auto" w:vAnchor="margin" w:hAnchor="text" w:xAlign="left" w:yAlign="inline"/>
              <w:rPr>
                <w:lang w:val="la-Latn"/>
              </w:rPr>
            </w:pPr>
            <w:r w:rsidRPr="00C70185">
              <w:rPr>
                <w:lang w:val="la-Latn"/>
              </w:rPr>
              <w:t>lātitūdō, inis f (&lt; lātus): Breite</w:t>
            </w:r>
          </w:p>
          <w:p w:rsidR="00C70185" w:rsidRPr="00C70185" w:rsidRDefault="00C70185" w:rsidP="0051276D">
            <w:pPr>
              <w:pStyle w:val="Vokabeln"/>
              <w:framePr w:hSpace="0" w:wrap="auto" w:vAnchor="margin" w:hAnchor="text" w:xAlign="left" w:yAlign="inline"/>
              <w:rPr>
                <w:lang w:val="la-Latn"/>
              </w:rPr>
            </w:pPr>
            <w:r w:rsidRPr="00C70185">
              <w:rPr>
                <w:lang w:val="la-Latn"/>
              </w:rPr>
              <w:t>longitūdō, inis f (&lt; longus): Länge</w:t>
            </w:r>
          </w:p>
          <w:p w:rsidR="00C70185" w:rsidRPr="00C70185" w:rsidRDefault="00C70185" w:rsidP="0051276D">
            <w:pPr>
              <w:pStyle w:val="Vokabeln"/>
              <w:framePr w:hSpace="0" w:wrap="auto" w:vAnchor="margin" w:hAnchor="text" w:xAlign="left" w:yAlign="inline"/>
              <w:rPr>
                <w:lang w:val="la-Latn"/>
              </w:rPr>
            </w:pPr>
            <w:r w:rsidRPr="00C70185">
              <w:rPr>
                <w:lang w:val="la-Latn"/>
              </w:rPr>
              <w:t>porrigere, porrigō: ausstrecken, ausbreiten</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rādīx, rādīcis f: Wurzel</w:t>
            </w:r>
          </w:p>
          <w:p w:rsidR="00C70185" w:rsidRPr="00C70185" w:rsidRDefault="00C70185" w:rsidP="0051276D">
            <w:pPr>
              <w:pStyle w:val="Vokabeln"/>
              <w:framePr w:hSpace="0" w:wrap="auto" w:vAnchor="margin" w:hAnchor="text" w:xAlign="left" w:yAlign="inline"/>
              <w:rPr>
                <w:lang w:val="la-Latn"/>
              </w:rPr>
            </w:pPr>
            <w:r w:rsidRPr="00C70185">
              <w:rPr>
                <w:lang w:val="la-Latn"/>
              </w:rPr>
              <w:t>rādīx montis: Fuß des Berges</w:t>
            </w:r>
          </w:p>
          <w:p w:rsidR="00C70185" w:rsidRPr="00C70185" w:rsidRDefault="00C70185" w:rsidP="0051276D">
            <w:pPr>
              <w:pStyle w:val="Vokabeln"/>
              <w:framePr w:hSpace="0" w:wrap="auto" w:vAnchor="margin" w:hAnchor="text" w:xAlign="left" w:yAlign="inline"/>
              <w:rPr>
                <w:lang w:val="la-Latn"/>
              </w:rPr>
            </w:pPr>
            <w:r w:rsidRPr="00C70185">
              <w:rPr>
                <w:lang w:val="la-Latn"/>
              </w:rPr>
              <w:t>prae: vor, wegen (</w:t>
            </w:r>
            <w:r w:rsidRPr="00C70185">
              <w:rPr>
                <w:i/>
                <w:lang w:val="la-Latn"/>
              </w:rPr>
              <w:t>zur</w:t>
            </w:r>
            <w:r w:rsidRPr="00C70185">
              <w:rPr>
                <w:lang w:val="la-Latn"/>
              </w:rPr>
              <w:t xml:space="preserve"> </w:t>
            </w:r>
            <w:r w:rsidRPr="00C70185">
              <w:rPr>
                <w:i/>
                <w:lang w:val="la-Latn"/>
              </w:rPr>
              <w:t>Angabe eines hindernden Grundes</w:t>
            </w:r>
            <w:r w:rsidRPr="00C70185">
              <w:rPr>
                <w:lang w:val="la-Latn"/>
              </w:rPr>
              <w:t>)</w:t>
            </w:r>
          </w:p>
          <w:p w:rsidR="00C70185" w:rsidRPr="00C70185" w:rsidRDefault="00C70185" w:rsidP="0051276D">
            <w:pPr>
              <w:pStyle w:val="Vokabeln"/>
              <w:framePr w:hSpace="0" w:wrap="auto" w:vAnchor="margin" w:hAnchor="text" w:xAlign="left" w:yAlign="inline"/>
              <w:rPr>
                <w:lang w:val="la-Latn"/>
              </w:rPr>
            </w:pPr>
            <w:r w:rsidRPr="00C70185">
              <w:rPr>
                <w:lang w:val="la-Latn"/>
              </w:rPr>
              <w:t>discernere, discernō (hier): ausmachen, erkennen</w:t>
            </w:r>
          </w:p>
          <w:p w:rsidR="00C70185" w:rsidRPr="00C70185" w:rsidRDefault="00C70185" w:rsidP="0051276D">
            <w:pPr>
              <w:pStyle w:val="Vokabeln"/>
              <w:framePr w:hSpace="0" w:wrap="auto" w:vAnchor="margin" w:hAnchor="text" w:xAlign="left" w:yAlign="inline"/>
              <w:rPr>
                <w:lang w:val="la-Latn"/>
              </w:rPr>
            </w:pPr>
            <w:r w:rsidRPr="00C70185">
              <w:rPr>
                <w:lang w:val="la-Latn"/>
              </w:rPr>
              <w:t>valēre, valeō (hier) = posse, possum</w:t>
            </w:r>
          </w:p>
          <w:p w:rsidR="00C70185" w:rsidRPr="00C70185" w:rsidRDefault="00C70185" w:rsidP="0051276D">
            <w:pPr>
              <w:pStyle w:val="Vokabeln"/>
              <w:framePr w:hSpace="0" w:wrap="auto" w:vAnchor="margin" w:hAnchor="text" w:xAlign="left" w:yAlign="inline"/>
              <w:rPr>
                <w:lang w:val="la-Latn"/>
              </w:rPr>
            </w:pPr>
            <w:r w:rsidRPr="00C70185">
              <w:rPr>
                <w:lang w:val="la-Latn"/>
              </w:rPr>
              <w:t>puerīlis, e &lt; puer, ī m</w:t>
            </w:r>
          </w:p>
          <w:p w:rsidR="00C70185" w:rsidRPr="00C70185" w:rsidRDefault="00C70185" w:rsidP="0051276D">
            <w:pPr>
              <w:pStyle w:val="Vokabeln"/>
              <w:framePr w:hSpace="0" w:wrap="auto" w:vAnchor="margin" w:hAnchor="text" w:xAlign="left" w:yAlign="inline"/>
              <w:rPr>
                <w:lang w:val="la-Latn"/>
              </w:rPr>
            </w:pPr>
            <w:r w:rsidRPr="00C70185">
              <w:rPr>
                <w:lang w:val="la-Latn"/>
              </w:rPr>
              <w:t>pallidus, a, um: blass, bleich, farblos</w:t>
            </w:r>
          </w:p>
          <w:p w:rsidR="00C70185" w:rsidRPr="00C70185" w:rsidRDefault="00C70185" w:rsidP="0051276D">
            <w:pPr>
              <w:pStyle w:val="Vokabeln"/>
              <w:framePr w:hSpace="0" w:wrap="auto" w:vAnchor="margin" w:hAnchor="text" w:xAlign="left" w:yAlign="inline"/>
              <w:rPr>
                <w:lang w:val="la-Latn"/>
              </w:rPr>
            </w:pPr>
            <w:r w:rsidRPr="00C70185">
              <w:rPr>
                <w:lang w:val="la-Latn"/>
              </w:rPr>
              <w:t>tunica, ae f: »Tunika«, Gewand</w:t>
            </w:r>
          </w:p>
          <w:p w:rsidR="00C70185" w:rsidRPr="00C70185" w:rsidRDefault="00C70185" w:rsidP="0051276D">
            <w:pPr>
              <w:pStyle w:val="Vokabeln"/>
              <w:framePr w:hSpace="0" w:wrap="auto" w:vAnchor="margin" w:hAnchor="text" w:xAlign="left" w:yAlign="inline"/>
              <w:rPr>
                <w:lang w:val="la-Latn"/>
              </w:rPr>
            </w:pPr>
            <w:r w:rsidRPr="00C70185">
              <w:rPr>
                <w:lang w:val="la-Latn"/>
              </w:rPr>
              <w:t>albus, a, um: weiß, hell</w:t>
            </w:r>
          </w:p>
          <w:p w:rsidR="00C70185" w:rsidRPr="00C70185" w:rsidRDefault="00C70185" w:rsidP="0051276D">
            <w:pPr>
              <w:pStyle w:val="Vokabeln"/>
              <w:framePr w:hSpace="0" w:wrap="auto" w:vAnchor="margin" w:hAnchor="text" w:xAlign="left" w:yAlign="inline"/>
              <w:rPr>
                <w:lang w:val="la-Latn"/>
              </w:rPr>
            </w:pPr>
            <w:r w:rsidRPr="00C70185">
              <w:rPr>
                <w:lang w:val="la-Latn"/>
              </w:rPr>
              <w:t>calceāmenta, ōrum n pl: Schuhe</w:t>
            </w:r>
          </w:p>
          <w:p w:rsidR="00C70185" w:rsidRPr="00C70185" w:rsidRDefault="00C70185" w:rsidP="0051276D">
            <w:pPr>
              <w:pStyle w:val="Vokabeln"/>
              <w:framePr w:hSpace="0" w:wrap="auto" w:vAnchor="margin" w:hAnchor="text" w:xAlign="left" w:yAlign="inline"/>
              <w:rPr>
                <w:lang w:val="la-Latn"/>
              </w:rPr>
            </w:pPr>
            <w:r w:rsidRPr="00C70185">
              <w:rPr>
                <w:lang w:val="la-Latn"/>
              </w:rPr>
              <w:t>indūtus, a, um: mit etw. bekleidet</w:t>
            </w:r>
          </w:p>
          <w:p w:rsidR="00C70185" w:rsidRPr="00C70185" w:rsidRDefault="00C70185" w:rsidP="0051276D">
            <w:pPr>
              <w:pStyle w:val="Vokabeln"/>
              <w:framePr w:hSpace="0" w:wrap="auto" w:vAnchor="margin" w:hAnchor="text" w:xAlign="left" w:yAlign="inline"/>
              <w:rPr>
                <w:lang w:val="la-Latn"/>
              </w:rPr>
            </w:pPr>
            <w:r w:rsidRPr="00C70185">
              <w:rPr>
                <w:lang w:val="la-Latn"/>
              </w:rPr>
              <w:t>faciēs, faciēī f: das Äußere, Aussehen; Antlitz, Gesicht</w:t>
            </w:r>
          </w:p>
        </w:tc>
        <w:tc>
          <w:tcPr>
            <w:tcW w:w="3261" w:type="dxa"/>
            <w:tcBorders>
              <w:left w:val="single" w:sz="4" w:space="0" w:color="auto"/>
            </w:tcBorders>
          </w:tcPr>
          <w:p w:rsidR="00C70185" w:rsidRPr="00C70185" w:rsidRDefault="00C70185" w:rsidP="0051276D">
            <w:pPr>
              <w:pStyle w:val="KeinLeerraum"/>
              <w:spacing w:after="0" w:line="200" w:lineRule="exact"/>
              <w:contextualSpacing w:val="0"/>
              <w:rPr>
                <w:rFonts w:cs="Times New Roman"/>
                <w:b/>
                <w:i/>
                <w:sz w:val="18"/>
                <w:szCs w:val="18"/>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ipsum: Kann hier wie ein gewöhnliches Demonstrativpronomen übersetzt werden.</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plēnus, a, um aliquā rē</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prae ipsīs oculīs (Abl.)</w:t>
            </w:r>
          </w:p>
          <w:p w:rsidR="00C70185" w:rsidRPr="00C70185" w:rsidRDefault="00C70185" w:rsidP="0051276D">
            <w:pPr>
              <w:pStyle w:val="Vokabeln"/>
              <w:framePr w:hSpace="0" w:wrap="auto" w:vAnchor="margin" w:hAnchor="text" w:xAlign="left" w:yAlign="inline"/>
              <w:rPr>
                <w:lang w:val="la-Latn"/>
              </w:rPr>
            </w:pPr>
            <w:r w:rsidRPr="00C70185">
              <w:rPr>
                <w:lang w:val="la-Latn"/>
              </w:rPr>
              <w:t>ante istam &lt;imāginem&gt;</w:t>
            </w:r>
          </w:p>
          <w:p w:rsidR="00C70185" w:rsidRPr="00C70185" w:rsidRDefault="00C70185" w:rsidP="0051276D">
            <w:pPr>
              <w:pStyle w:val="Vokabeln"/>
              <w:framePr w:hSpace="0" w:wrap="auto" w:vAnchor="margin" w:hAnchor="text" w:xAlign="left" w:yAlign="inline"/>
              <w:rPr>
                <w:lang w:val="la-Latn"/>
              </w:rPr>
            </w:pPr>
            <w:r w:rsidRPr="00C70185">
              <w:rPr>
                <w:lang w:val="la-Latn"/>
              </w:rPr>
              <w:t>albīs calceāmentīs (Abl.) indūta</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tanta clāritās … ut …: Konsekutivsatz</w:t>
            </w:r>
          </w:p>
          <w:p w:rsidR="00C70185" w:rsidRPr="00C70185" w:rsidRDefault="00C70185" w:rsidP="0051276D">
            <w:pPr>
              <w:pStyle w:val="Vokabeln"/>
              <w:framePr w:hSpace="0" w:wrap="auto" w:vAnchor="margin" w:hAnchor="text" w:xAlign="left" w:yAlign="inline"/>
              <w:rPr>
                <w:sz w:val="20"/>
                <w:lang w:val="la-Latn"/>
              </w:rPr>
            </w:pPr>
          </w:p>
          <w:p w:rsidR="00C70185" w:rsidRPr="00C70185" w:rsidRDefault="00C70185" w:rsidP="0051276D">
            <w:pPr>
              <w:pStyle w:val="KeinLeerraum"/>
              <w:spacing w:line="240" w:lineRule="exact"/>
              <w:rPr>
                <w:rFonts w:cs="Times New Roman"/>
                <w:i/>
                <w:szCs w:val="20"/>
                <w:lang w:val="la-Latn"/>
              </w:rPr>
            </w:pPr>
          </w:p>
        </w:tc>
      </w:tr>
    </w:tbl>
    <w:p w:rsidR="00C70185" w:rsidRPr="00C70185" w:rsidRDefault="00C70185" w:rsidP="00C70185">
      <w:pPr>
        <w:pStyle w:val="KeinLeerraum"/>
        <w:tabs>
          <w:tab w:val="left" w:pos="2923"/>
        </w:tabs>
        <w:rPr>
          <w:sz w:val="16"/>
          <w:szCs w:val="24"/>
          <w:lang w:val="la-Latn"/>
        </w:rPr>
      </w:pPr>
      <w:r w:rsidRPr="00C70185">
        <w:rPr>
          <w:sz w:val="16"/>
          <w:szCs w:val="24"/>
          <w:lang w:val="la-Latn"/>
        </w:rPr>
        <w:tab/>
      </w:r>
      <w:r w:rsidRPr="00C70185">
        <w:rPr>
          <w:lang w:val="la-Latn"/>
        </w:rP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C70185" w:rsidRPr="00C70185" w:rsidTr="0051276D">
        <w:tc>
          <w:tcPr>
            <w:tcW w:w="11624" w:type="dxa"/>
            <w:gridSpan w:val="2"/>
          </w:tcPr>
          <w:p w:rsidR="00C70185" w:rsidRPr="00C70185" w:rsidRDefault="00C70185" w:rsidP="0051276D">
            <w:pPr>
              <w:pStyle w:val="KeinLeerraum"/>
              <w:rPr>
                <w:rFonts w:cs="Times New Roman"/>
                <w:sz w:val="32"/>
                <w:szCs w:val="24"/>
                <w:u w:val="single"/>
                <w:lang w:val="la-Latn"/>
              </w:rPr>
            </w:pPr>
            <w:r w:rsidRPr="00C70185">
              <w:rPr>
                <w:rFonts w:cs="Times New Roman"/>
                <w:sz w:val="32"/>
                <w:szCs w:val="24"/>
                <w:u w:val="single"/>
                <w:lang w:val="la-Latn"/>
              </w:rPr>
              <w:lastRenderedPageBreak/>
              <w:t>Hildegards Auftrag (Hildegard von Bingen, Scivias 1, 1)</w:t>
            </w:r>
          </w:p>
        </w:tc>
        <w:tc>
          <w:tcPr>
            <w:tcW w:w="3261" w:type="dxa"/>
          </w:tcPr>
          <w:p w:rsidR="00C70185" w:rsidRPr="00C70185" w:rsidRDefault="00C70185" w:rsidP="0051276D">
            <w:pPr>
              <w:pStyle w:val="KeinLeerraum"/>
              <w:rPr>
                <w:b/>
                <w:sz w:val="24"/>
                <w:szCs w:val="24"/>
                <w:lang w:val="la-Latn"/>
              </w:rPr>
            </w:pPr>
          </w:p>
        </w:tc>
      </w:tr>
      <w:tr w:rsidR="00C70185" w:rsidRPr="00C70185" w:rsidTr="0051276D">
        <w:tc>
          <w:tcPr>
            <w:tcW w:w="11624" w:type="dxa"/>
            <w:gridSpan w:val="2"/>
          </w:tcPr>
          <w:p w:rsidR="00C70185" w:rsidRPr="00C70185" w:rsidRDefault="00C70185" w:rsidP="0051276D">
            <w:pPr>
              <w:pStyle w:val="KeinLeerraum"/>
              <w:rPr>
                <w:b/>
                <w:sz w:val="24"/>
                <w:szCs w:val="24"/>
                <w:lang w:val="la-Latn"/>
              </w:rPr>
            </w:pPr>
            <w:r w:rsidRPr="00C70185">
              <w:rPr>
                <w:rFonts w:cs="Times New Roman"/>
                <w:i/>
                <w:sz w:val="24"/>
                <w:szCs w:val="24"/>
                <w:lang w:val="la-Latn"/>
              </w:rPr>
              <w:t>Hildegard bekommt von der Gestalt auf dem Berg einen Auftrag: Sie soll tun, was die Zauderer nicht vermögen oder nicht wollen.</w:t>
            </w:r>
          </w:p>
        </w:tc>
        <w:tc>
          <w:tcPr>
            <w:tcW w:w="3261" w:type="dxa"/>
          </w:tcPr>
          <w:p w:rsidR="00C70185" w:rsidRPr="00C70185" w:rsidRDefault="00C70185" w:rsidP="0051276D">
            <w:pPr>
              <w:pStyle w:val="KeinLeerraum"/>
              <w:rPr>
                <w:b/>
                <w:sz w:val="24"/>
                <w:szCs w:val="24"/>
                <w:lang w:val="la-Latn"/>
              </w:rPr>
            </w:pPr>
          </w:p>
          <w:p w:rsidR="00C70185" w:rsidRPr="00C70185" w:rsidRDefault="00C70185" w:rsidP="0051276D">
            <w:pPr>
              <w:pStyle w:val="KeinLeerraum"/>
              <w:rPr>
                <w:b/>
                <w:sz w:val="24"/>
                <w:szCs w:val="24"/>
                <w:lang w:val="la-Latn"/>
              </w:rPr>
            </w:pPr>
          </w:p>
        </w:tc>
      </w:tr>
      <w:tr w:rsidR="00C70185" w:rsidRPr="00C70185" w:rsidTr="0051276D">
        <w:tc>
          <w:tcPr>
            <w:tcW w:w="6521" w:type="dxa"/>
          </w:tcPr>
          <w:p w:rsidR="00C70185" w:rsidRPr="00C70185" w:rsidRDefault="00C70185" w:rsidP="0051276D">
            <w:pPr>
              <w:pStyle w:val="Zitat"/>
              <w:rPr>
                <w:lang w:val="la-Latn"/>
              </w:rPr>
            </w:pPr>
            <w:r w:rsidRPr="00C70185">
              <w:rPr>
                <w:lang w:val="la-Latn"/>
              </w:rPr>
              <w:t>Sed ab eodem, qui super montem illum sedebat, multae viventes scintillae exierunt, quae easdem imagines magna suavitate circumvolabant. In ipso autem monte quasi plurimae fenestellae videbantur, in quibus velut capita hominum quaedam pallida et quaedam alba apparuerunt. Et ecce idem, qui super montem illum sedebat, fortissima et acutissima voce clamabat, dicens: »O homo, quae fragilis es de pulvere terrae et cinis de cinere, clama et dic de introitu incorruptae salvationis, quatenus hi erudiantur, qui medullam Litterarum videntes eam nec dicere nec praedicare volunt, quia tepidi et hebetes ad conservandam iustitiam Dei sunt: Quibus clausuram mysticorum resera, quam ipsi timidi in abscondito agro sine fructu celant.«</w:t>
            </w:r>
          </w:p>
        </w:tc>
        <w:tc>
          <w:tcPr>
            <w:tcW w:w="5103" w:type="dxa"/>
            <w:tcBorders>
              <w:right w:val="single" w:sz="4" w:space="0" w:color="auto"/>
            </w:tcBorders>
          </w:tcPr>
          <w:p w:rsidR="00C70185" w:rsidRPr="00C70185" w:rsidRDefault="00C70185" w:rsidP="0051276D">
            <w:pPr>
              <w:pStyle w:val="Vokabeln"/>
              <w:framePr w:hSpace="0" w:wrap="auto" w:vAnchor="margin" w:hAnchor="text" w:xAlign="left" w:yAlign="inline"/>
              <w:spacing w:line="200" w:lineRule="exact"/>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scintilla, ae f: Funke</w:t>
            </w:r>
          </w:p>
          <w:p w:rsidR="00C70185" w:rsidRPr="00C70185" w:rsidRDefault="00C70185" w:rsidP="0051276D">
            <w:pPr>
              <w:pStyle w:val="Vokabeln"/>
              <w:framePr w:hSpace="0" w:wrap="auto" w:vAnchor="margin" w:hAnchor="text" w:xAlign="left" w:yAlign="inline"/>
              <w:rPr>
                <w:lang w:val="la-Latn"/>
              </w:rPr>
            </w:pPr>
            <w:r w:rsidRPr="00C70185">
              <w:rPr>
                <w:lang w:val="la-Latn"/>
              </w:rPr>
              <w:t>suāvitās, tātis f (&lt; suāvis): Süße, Annehmlichkeit, Lieblichkeit</w:t>
            </w:r>
          </w:p>
          <w:p w:rsidR="00C70185" w:rsidRPr="00C70185" w:rsidRDefault="00C70185" w:rsidP="0051276D">
            <w:pPr>
              <w:pStyle w:val="Vokabeln"/>
              <w:framePr w:hSpace="0" w:wrap="auto" w:vAnchor="margin" w:hAnchor="text" w:xAlign="left" w:yAlign="inline"/>
              <w:rPr>
                <w:lang w:val="la-Latn"/>
              </w:rPr>
            </w:pPr>
            <w:r w:rsidRPr="00C70185">
              <w:rPr>
                <w:lang w:val="la-Latn"/>
              </w:rPr>
              <w:t>circumvolāre, circumvolō (&lt; volāre): umfliegen, umschwirren</w:t>
            </w:r>
          </w:p>
          <w:p w:rsidR="00C70185" w:rsidRPr="00C70185" w:rsidRDefault="00C70185" w:rsidP="0051276D">
            <w:pPr>
              <w:pStyle w:val="Vokabeln"/>
              <w:framePr w:hSpace="0" w:wrap="auto" w:vAnchor="margin" w:hAnchor="text" w:xAlign="left" w:yAlign="inline"/>
              <w:rPr>
                <w:lang w:val="la-Latn"/>
              </w:rPr>
            </w:pPr>
            <w:r w:rsidRPr="00C70185">
              <w:rPr>
                <w:lang w:val="la-Latn"/>
              </w:rPr>
              <w:t>fenestella, ae f: Fensterchen, kleines Fenster</w:t>
            </w:r>
          </w:p>
          <w:p w:rsidR="00C70185" w:rsidRPr="00C70185" w:rsidRDefault="00C70185" w:rsidP="0051276D">
            <w:pPr>
              <w:pStyle w:val="Vokabeln"/>
              <w:framePr w:hSpace="0" w:wrap="auto" w:vAnchor="margin" w:hAnchor="text" w:xAlign="left" w:yAlign="inline"/>
              <w:rPr>
                <w:lang w:val="la-Latn"/>
              </w:rPr>
            </w:pPr>
            <w:r w:rsidRPr="00C70185">
              <w:rPr>
                <w:lang w:val="la-Latn"/>
              </w:rPr>
              <w:t>pallidus, a, um: blass, bleich, farblos</w:t>
            </w:r>
          </w:p>
          <w:p w:rsidR="00C70185" w:rsidRPr="00C70185" w:rsidRDefault="00C70185" w:rsidP="0051276D">
            <w:pPr>
              <w:pStyle w:val="Vokabeln"/>
              <w:framePr w:hSpace="0" w:wrap="auto" w:vAnchor="margin" w:hAnchor="text" w:xAlign="left" w:yAlign="inline"/>
              <w:rPr>
                <w:lang w:val="la-Latn"/>
              </w:rPr>
            </w:pPr>
            <w:r w:rsidRPr="00C70185">
              <w:rPr>
                <w:lang w:val="la-Latn"/>
              </w:rPr>
              <w:t>albus, a, um: weiß, hell</w:t>
            </w:r>
          </w:p>
          <w:p w:rsidR="00C70185" w:rsidRPr="00C70185" w:rsidRDefault="00C70185" w:rsidP="0051276D">
            <w:pPr>
              <w:pStyle w:val="Vokabeln"/>
              <w:framePr w:hSpace="0" w:wrap="auto" w:vAnchor="margin" w:hAnchor="text" w:xAlign="left" w:yAlign="inline"/>
              <w:rPr>
                <w:lang w:val="la-Latn"/>
              </w:rPr>
            </w:pPr>
            <w:r w:rsidRPr="00C70185">
              <w:rPr>
                <w:lang w:val="la-Latn"/>
              </w:rPr>
              <w:t>appārēre, appāreō, appāruī: erscheinen, sich zeigen</w:t>
            </w:r>
          </w:p>
          <w:p w:rsidR="00C70185" w:rsidRPr="00C70185" w:rsidRDefault="00C70185" w:rsidP="0051276D">
            <w:pPr>
              <w:pStyle w:val="Vokabeln"/>
              <w:framePr w:hSpace="0" w:wrap="auto" w:vAnchor="margin" w:hAnchor="text" w:xAlign="left" w:yAlign="inline"/>
              <w:rPr>
                <w:lang w:val="la-Latn"/>
              </w:rPr>
            </w:pPr>
            <w:r w:rsidRPr="00C70185">
              <w:rPr>
                <w:lang w:val="la-Latn"/>
              </w:rPr>
              <w:t>acūtus, a, um: spitz, scharf; schneidend, durchdringend</w:t>
            </w:r>
          </w:p>
          <w:p w:rsidR="00C70185" w:rsidRPr="00C70185" w:rsidRDefault="00C70185" w:rsidP="0051276D">
            <w:pPr>
              <w:pStyle w:val="Vokabeln"/>
              <w:framePr w:hSpace="0" w:wrap="auto" w:vAnchor="margin" w:hAnchor="text" w:xAlign="left" w:yAlign="inline"/>
              <w:rPr>
                <w:lang w:val="la-Latn"/>
              </w:rPr>
            </w:pPr>
            <w:r w:rsidRPr="00C70185">
              <w:rPr>
                <w:lang w:val="la-Latn"/>
              </w:rPr>
              <w:t>fragilis, e (&lt; frangere): zerbrechlich, vergänglich</w:t>
            </w:r>
          </w:p>
          <w:p w:rsidR="00C70185" w:rsidRPr="00C70185" w:rsidRDefault="00C70185" w:rsidP="0051276D">
            <w:pPr>
              <w:pStyle w:val="Vokabeln"/>
              <w:framePr w:hSpace="0" w:wrap="auto" w:vAnchor="margin" w:hAnchor="text" w:xAlign="left" w:yAlign="inline"/>
              <w:rPr>
                <w:lang w:val="la-Latn"/>
              </w:rPr>
            </w:pPr>
            <w:r w:rsidRPr="00C70185">
              <w:rPr>
                <w:lang w:val="la-Latn"/>
              </w:rPr>
              <w:t>pulvis, eris m: Staub</w:t>
            </w:r>
          </w:p>
          <w:p w:rsidR="00C70185" w:rsidRPr="00C70185" w:rsidRDefault="00C70185" w:rsidP="0051276D">
            <w:pPr>
              <w:pStyle w:val="Vokabeln"/>
              <w:framePr w:hSpace="0" w:wrap="auto" w:vAnchor="margin" w:hAnchor="text" w:xAlign="left" w:yAlign="inline"/>
              <w:rPr>
                <w:lang w:val="la-Latn"/>
              </w:rPr>
            </w:pPr>
            <w:r w:rsidRPr="00C70185">
              <w:rPr>
                <w:lang w:val="la-Latn"/>
              </w:rPr>
              <w:t>introitus, ūs m (&lt; introīre): Eingang, Eintritt</w:t>
            </w:r>
          </w:p>
          <w:p w:rsidR="00C70185" w:rsidRPr="00C70185" w:rsidRDefault="00C70185" w:rsidP="0051276D">
            <w:pPr>
              <w:pStyle w:val="Vokabeln"/>
              <w:framePr w:hSpace="0" w:wrap="auto" w:vAnchor="margin" w:hAnchor="text" w:xAlign="left" w:yAlign="inline"/>
              <w:rPr>
                <w:lang w:val="la-Latn"/>
              </w:rPr>
            </w:pPr>
            <w:r w:rsidRPr="00C70185">
              <w:rPr>
                <w:lang w:val="la-Latn"/>
              </w:rPr>
              <w:t>incorruptus, a, um (hier): makellos</w:t>
            </w:r>
          </w:p>
          <w:p w:rsidR="00C70185" w:rsidRPr="00C70185" w:rsidRDefault="00C70185" w:rsidP="0051276D">
            <w:pPr>
              <w:pStyle w:val="Vokabeln"/>
              <w:framePr w:hSpace="0" w:wrap="auto" w:vAnchor="margin" w:hAnchor="text" w:xAlign="left" w:yAlign="inline"/>
              <w:rPr>
                <w:lang w:val="la-Latn"/>
              </w:rPr>
            </w:pPr>
            <w:r w:rsidRPr="00C70185">
              <w:rPr>
                <w:lang w:val="la-Latn"/>
              </w:rPr>
              <w:t>salvātiō, ōnis f (&lt; salvāre): Rettung, Heil</w:t>
            </w:r>
          </w:p>
          <w:p w:rsidR="00C70185" w:rsidRPr="00C70185" w:rsidRDefault="00C70185" w:rsidP="0051276D">
            <w:pPr>
              <w:pStyle w:val="Vokabeln"/>
              <w:framePr w:hSpace="0" w:wrap="auto" w:vAnchor="margin" w:hAnchor="text" w:xAlign="left" w:yAlign="inline"/>
              <w:rPr>
                <w:lang w:val="la-Latn"/>
              </w:rPr>
            </w:pPr>
            <w:r w:rsidRPr="00C70185">
              <w:rPr>
                <w:lang w:val="la-Latn"/>
              </w:rPr>
              <w:t>quātenus (Adv.) (hier): damit</w:t>
            </w:r>
          </w:p>
          <w:p w:rsidR="00C70185" w:rsidRPr="00C70185" w:rsidRDefault="00C70185" w:rsidP="0051276D">
            <w:pPr>
              <w:pStyle w:val="Vokabeln"/>
              <w:framePr w:hSpace="0" w:wrap="auto" w:vAnchor="margin" w:hAnchor="text" w:xAlign="left" w:yAlign="inline"/>
              <w:rPr>
                <w:lang w:val="la-Latn"/>
              </w:rPr>
            </w:pPr>
            <w:r w:rsidRPr="00C70185">
              <w:rPr>
                <w:lang w:val="la-Latn"/>
              </w:rPr>
              <w:t>ērudīre, ērudiō: unterrichten, lehren, ausbilden</w:t>
            </w:r>
          </w:p>
          <w:p w:rsidR="00C70185" w:rsidRPr="00C70185" w:rsidRDefault="00C70185" w:rsidP="0051276D">
            <w:pPr>
              <w:pStyle w:val="Vokabeln"/>
              <w:framePr w:hSpace="0" w:wrap="auto" w:vAnchor="margin" w:hAnchor="text" w:xAlign="left" w:yAlign="inline"/>
              <w:rPr>
                <w:lang w:val="la-Latn"/>
              </w:rPr>
            </w:pPr>
            <w:r w:rsidRPr="00C70185">
              <w:rPr>
                <w:lang w:val="la-Latn"/>
              </w:rPr>
              <w:t>medulla, ae f: Mark; (hier:) das Innerste, Kern</w:t>
            </w:r>
          </w:p>
          <w:p w:rsidR="00C70185" w:rsidRPr="00C70185" w:rsidRDefault="00C70185" w:rsidP="0051276D">
            <w:pPr>
              <w:pStyle w:val="Vokabeln"/>
              <w:framePr w:hSpace="0" w:wrap="auto" w:vAnchor="margin" w:hAnchor="text" w:xAlign="left" w:yAlign="inline"/>
              <w:rPr>
                <w:lang w:val="la-Latn"/>
              </w:rPr>
            </w:pPr>
            <w:r w:rsidRPr="00C70185">
              <w:rPr>
                <w:lang w:val="la-Latn"/>
              </w:rPr>
              <w:t>litterae, ārum f pl (hier): die Schriften (</w:t>
            </w:r>
            <w:r w:rsidRPr="00C70185">
              <w:rPr>
                <w:i/>
                <w:lang w:val="la-Latn"/>
              </w:rPr>
              <w:t>die Bibel</w:t>
            </w:r>
            <w:r w:rsidRPr="00C70185">
              <w:rPr>
                <w:lang w:val="la-Latn"/>
              </w:rPr>
              <w:t>)</w:t>
            </w:r>
          </w:p>
          <w:p w:rsidR="00C70185" w:rsidRPr="00C70185" w:rsidRDefault="00C70185" w:rsidP="0051276D">
            <w:pPr>
              <w:pStyle w:val="Vokabeln"/>
              <w:framePr w:hSpace="0" w:wrap="auto" w:vAnchor="margin" w:hAnchor="text" w:xAlign="left" w:yAlign="inline"/>
              <w:rPr>
                <w:lang w:val="la-Latn"/>
              </w:rPr>
            </w:pPr>
            <w:r w:rsidRPr="00C70185">
              <w:rPr>
                <w:lang w:val="la-Latn"/>
              </w:rPr>
              <w:t>praedicāre, praedicō: verkünden, erklären, predigen</w:t>
            </w:r>
          </w:p>
          <w:p w:rsidR="00C70185" w:rsidRPr="00C70185" w:rsidRDefault="00C70185" w:rsidP="0051276D">
            <w:pPr>
              <w:pStyle w:val="Vokabeln"/>
              <w:framePr w:hSpace="0" w:wrap="auto" w:vAnchor="margin" w:hAnchor="text" w:xAlign="left" w:yAlign="inline"/>
              <w:rPr>
                <w:lang w:val="la-Latn"/>
              </w:rPr>
            </w:pPr>
            <w:r w:rsidRPr="00C70185">
              <w:rPr>
                <w:lang w:val="la-Latn"/>
              </w:rPr>
              <w:t>tepidus, a, um (hier): matt, schlapp, kraftlos</w:t>
            </w:r>
          </w:p>
          <w:p w:rsidR="00C70185" w:rsidRPr="00C70185" w:rsidRDefault="00C70185" w:rsidP="0051276D">
            <w:pPr>
              <w:pStyle w:val="Vokabeln"/>
              <w:framePr w:hSpace="0" w:wrap="auto" w:vAnchor="margin" w:hAnchor="text" w:xAlign="left" w:yAlign="inline"/>
              <w:rPr>
                <w:lang w:val="la-Latn"/>
              </w:rPr>
            </w:pPr>
            <w:r w:rsidRPr="00C70185">
              <w:rPr>
                <w:lang w:val="la-Latn"/>
              </w:rPr>
              <w:t>hebes, hebetis (Adj.) (hier): träge, abgestumpft</w:t>
            </w:r>
          </w:p>
          <w:p w:rsidR="00C70185" w:rsidRPr="00C70185" w:rsidRDefault="00C70185" w:rsidP="0051276D">
            <w:pPr>
              <w:pStyle w:val="Vokabeln"/>
              <w:framePr w:hSpace="0" w:wrap="auto" w:vAnchor="margin" w:hAnchor="text" w:xAlign="left" w:yAlign="inline"/>
              <w:rPr>
                <w:lang w:val="la-Latn"/>
              </w:rPr>
            </w:pPr>
            <w:r w:rsidRPr="00C70185">
              <w:rPr>
                <w:lang w:val="la-Latn"/>
              </w:rPr>
              <w:t>clausūra, ae f (&lt; claudere): Schloss; das Verschlossene</w:t>
            </w:r>
          </w:p>
          <w:p w:rsidR="00C70185" w:rsidRPr="00C70185" w:rsidRDefault="00C70185" w:rsidP="0051276D">
            <w:pPr>
              <w:pStyle w:val="Vokabeln"/>
              <w:framePr w:hSpace="0" w:wrap="auto" w:vAnchor="margin" w:hAnchor="text" w:xAlign="left" w:yAlign="inline"/>
              <w:rPr>
                <w:lang w:val="la-Latn"/>
              </w:rPr>
            </w:pPr>
            <w:r w:rsidRPr="00C70185">
              <w:rPr>
                <w:lang w:val="la-Latn"/>
              </w:rPr>
              <w:t>mysticus, a, um: »mystisch«, geheimnisvoll</w:t>
            </w:r>
          </w:p>
          <w:p w:rsidR="00C70185" w:rsidRPr="00C70185" w:rsidRDefault="00C70185" w:rsidP="0051276D">
            <w:pPr>
              <w:pStyle w:val="Vokabeln"/>
              <w:framePr w:hSpace="0" w:wrap="auto" w:vAnchor="margin" w:hAnchor="text" w:xAlign="left" w:yAlign="inline"/>
              <w:rPr>
                <w:lang w:val="la-Latn"/>
              </w:rPr>
            </w:pPr>
            <w:r w:rsidRPr="00C70185">
              <w:rPr>
                <w:lang w:val="la-Latn"/>
              </w:rPr>
              <w:t>reserāre, reserō: aufschließen</w:t>
            </w:r>
          </w:p>
          <w:p w:rsidR="00C70185" w:rsidRPr="00C70185" w:rsidRDefault="00C70185" w:rsidP="0051276D">
            <w:pPr>
              <w:pStyle w:val="Vokabeln"/>
              <w:framePr w:hSpace="0" w:wrap="auto" w:vAnchor="margin" w:hAnchor="text" w:xAlign="left" w:yAlign="inline"/>
              <w:rPr>
                <w:lang w:val="la-Latn"/>
              </w:rPr>
            </w:pPr>
            <w:r w:rsidRPr="00C70185">
              <w:rPr>
                <w:lang w:val="la-Latn"/>
              </w:rPr>
              <w:t>absconditus, a, um: verborgen, versteckt</w:t>
            </w:r>
          </w:p>
          <w:p w:rsidR="00C70185" w:rsidRPr="00C70185" w:rsidRDefault="00C70185" w:rsidP="0051276D">
            <w:pPr>
              <w:pStyle w:val="Vokabeln"/>
              <w:framePr w:hSpace="0" w:wrap="auto" w:vAnchor="margin" w:hAnchor="text" w:xAlign="left" w:yAlign="inline"/>
              <w:rPr>
                <w:lang w:val="la-Latn"/>
              </w:rPr>
            </w:pPr>
            <w:r w:rsidRPr="00C70185">
              <w:rPr>
                <w:lang w:val="la-Latn"/>
              </w:rPr>
              <w:t>cēlāre, cēlō: verbergen</w:t>
            </w:r>
          </w:p>
        </w:tc>
        <w:tc>
          <w:tcPr>
            <w:tcW w:w="3261" w:type="dxa"/>
            <w:tcBorders>
              <w:left w:val="single" w:sz="4" w:space="0" w:color="auto"/>
            </w:tcBorders>
          </w:tcPr>
          <w:p w:rsidR="00C70185" w:rsidRPr="00C70185" w:rsidRDefault="00C70185" w:rsidP="0051276D">
            <w:pPr>
              <w:pStyle w:val="KeinLeerraum"/>
              <w:spacing w:after="0" w:line="200" w:lineRule="exact"/>
              <w:contextualSpacing w:val="0"/>
              <w:rPr>
                <w:rFonts w:cs="Times New Roman"/>
                <w:b/>
                <w:i/>
                <w:sz w:val="18"/>
                <w:szCs w:val="18"/>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ab eōdem: Gemeint ist die im vorherigen Abschnitt beschriebene Figur auf dem Berg.</w:t>
            </w:r>
          </w:p>
          <w:p w:rsidR="00C70185" w:rsidRPr="00C70185" w:rsidRDefault="00C70185" w:rsidP="0051276D">
            <w:pPr>
              <w:pStyle w:val="Vokabeln"/>
              <w:framePr w:hSpace="0" w:wrap="auto" w:vAnchor="margin" w:hAnchor="text" w:xAlign="left" w:yAlign="inline"/>
              <w:rPr>
                <w:lang w:val="la-Latn"/>
              </w:rPr>
            </w:pPr>
            <w:r w:rsidRPr="00C70185">
              <w:rPr>
                <w:lang w:val="la-Latn"/>
              </w:rPr>
              <w:t>vīventēs &lt; vīvere</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acūtissimus, a, um: Superlativ</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quātenus + Konjunktiv: Finalsatz (mittellateinische Konstruktion)</w:t>
            </w:r>
          </w:p>
          <w:p w:rsidR="00C70185" w:rsidRPr="00C70185" w:rsidRDefault="00C70185" w:rsidP="0051276D">
            <w:pPr>
              <w:pStyle w:val="Vokabeln"/>
              <w:framePr w:hSpace="0" w:wrap="auto" w:vAnchor="margin" w:hAnchor="text" w:xAlign="left" w:yAlign="inline"/>
              <w:rPr>
                <w:lang w:val="la-Latn"/>
              </w:rPr>
            </w:pPr>
            <w:r w:rsidRPr="00C70185">
              <w:rPr>
                <w:lang w:val="la-Latn"/>
              </w:rPr>
              <w:t>videntēs: Am besten mit »obwohl« oder »zwar« zu übersetzen.</w:t>
            </w:r>
          </w:p>
          <w:p w:rsidR="00C70185" w:rsidRPr="00C70185" w:rsidRDefault="00C70185" w:rsidP="0051276D">
            <w:pPr>
              <w:pStyle w:val="Vokabeln"/>
              <w:framePr w:hSpace="0" w:wrap="auto" w:vAnchor="margin" w:hAnchor="text" w:xAlign="left" w:yAlign="inline"/>
              <w:rPr>
                <w:lang w:val="la-Latn"/>
              </w:rPr>
            </w:pPr>
            <w:r w:rsidRPr="00C70185">
              <w:rPr>
                <w:lang w:val="la-Latn"/>
              </w:rPr>
              <w:t>ad cōnservandam iūstitiam: Gerundivum</w:t>
            </w:r>
          </w:p>
          <w:p w:rsidR="00C70185" w:rsidRPr="00C70185" w:rsidRDefault="00C70185" w:rsidP="0051276D">
            <w:pPr>
              <w:pStyle w:val="Vokabeln"/>
              <w:framePr w:hSpace="0" w:wrap="auto" w:vAnchor="margin" w:hAnchor="text" w:xAlign="left" w:yAlign="inline"/>
              <w:rPr>
                <w:lang w:val="la-Latn"/>
              </w:rPr>
            </w:pPr>
            <w:r w:rsidRPr="00C70185">
              <w:rPr>
                <w:lang w:val="la-Latn"/>
              </w:rPr>
              <w:t>quibus (Dat.): »diesen Menschen« (relativer Satzanschluss)</w:t>
            </w:r>
          </w:p>
          <w:p w:rsidR="00C70185" w:rsidRPr="00C70185" w:rsidRDefault="00C70185" w:rsidP="0051276D">
            <w:pPr>
              <w:pStyle w:val="Vokabeln"/>
              <w:framePr w:hSpace="0" w:wrap="auto" w:vAnchor="margin" w:hAnchor="text" w:xAlign="left" w:yAlign="inline"/>
              <w:rPr>
                <w:i/>
                <w:lang w:val="la-Latn"/>
              </w:rPr>
            </w:pPr>
            <w:r w:rsidRPr="00C70185">
              <w:rPr>
                <w:sz w:val="20"/>
                <w:lang w:val="la-Latn"/>
              </w:rPr>
              <w:t xml:space="preserve"> </w:t>
            </w:r>
          </w:p>
        </w:tc>
      </w:tr>
    </w:tbl>
    <w:p w:rsidR="00C70185" w:rsidRPr="00C70185" w:rsidRDefault="00C70185" w:rsidP="00C70185">
      <w:pPr>
        <w:pStyle w:val="KeinLeerraum"/>
        <w:tabs>
          <w:tab w:val="left" w:pos="2923"/>
        </w:tabs>
        <w:rPr>
          <w:b/>
          <w:u w:val="single"/>
          <w:lang w:val="la-Latn"/>
        </w:rPr>
      </w:pPr>
      <w:r w:rsidRPr="00C70185">
        <w:rPr>
          <w:lang w:val="la-Latn"/>
        </w:rP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C70185" w:rsidRPr="00C70185" w:rsidTr="0051276D">
        <w:tc>
          <w:tcPr>
            <w:tcW w:w="11624" w:type="dxa"/>
            <w:gridSpan w:val="2"/>
          </w:tcPr>
          <w:p w:rsidR="00C70185" w:rsidRPr="00C70185" w:rsidRDefault="00C70185" w:rsidP="0051276D">
            <w:pPr>
              <w:pStyle w:val="KeinLeerraum"/>
              <w:rPr>
                <w:rFonts w:cs="Times New Roman"/>
                <w:sz w:val="32"/>
                <w:szCs w:val="24"/>
                <w:u w:val="single"/>
                <w:lang w:val="la-Latn"/>
              </w:rPr>
            </w:pPr>
            <w:r w:rsidRPr="00C70185">
              <w:rPr>
                <w:rFonts w:cs="Times New Roman"/>
                <w:sz w:val="32"/>
                <w:szCs w:val="24"/>
                <w:u w:val="single"/>
                <w:lang w:val="la-Latn"/>
              </w:rPr>
              <w:lastRenderedPageBreak/>
              <w:t>Göttliche Inspiration (Hildegard von Bingen, Scivias 1, 1)</w:t>
            </w:r>
          </w:p>
        </w:tc>
        <w:tc>
          <w:tcPr>
            <w:tcW w:w="3261" w:type="dxa"/>
          </w:tcPr>
          <w:p w:rsidR="00C70185" w:rsidRPr="00C70185" w:rsidRDefault="00C70185" w:rsidP="0051276D">
            <w:pPr>
              <w:pStyle w:val="KeinLeerraum"/>
              <w:rPr>
                <w:b/>
                <w:sz w:val="24"/>
                <w:szCs w:val="24"/>
                <w:lang w:val="la-Latn"/>
              </w:rPr>
            </w:pPr>
          </w:p>
        </w:tc>
      </w:tr>
      <w:tr w:rsidR="00C70185" w:rsidRPr="00C70185" w:rsidTr="0051276D">
        <w:tc>
          <w:tcPr>
            <w:tcW w:w="11624" w:type="dxa"/>
            <w:gridSpan w:val="2"/>
          </w:tcPr>
          <w:p w:rsidR="00C70185" w:rsidRPr="00C70185" w:rsidRDefault="00C70185" w:rsidP="0051276D">
            <w:pPr>
              <w:pStyle w:val="KeinLeerraum"/>
              <w:rPr>
                <w:b/>
                <w:sz w:val="24"/>
                <w:szCs w:val="24"/>
                <w:lang w:val="la-Latn"/>
              </w:rPr>
            </w:pPr>
            <w:r w:rsidRPr="00C70185">
              <w:rPr>
                <w:rFonts w:cs="Times New Roman"/>
                <w:i/>
                <w:sz w:val="24"/>
                <w:szCs w:val="24"/>
                <w:lang w:val="la-Latn"/>
              </w:rPr>
              <w:t xml:space="preserve">Die Gestalt auf dem Berg fährt fort: Hildegard erhält ihre Einsichten nicht von sich aus, sondern durch göttliche Hilfe. Sie soll sie verbreiten. </w:t>
            </w:r>
          </w:p>
        </w:tc>
        <w:tc>
          <w:tcPr>
            <w:tcW w:w="3261" w:type="dxa"/>
          </w:tcPr>
          <w:p w:rsidR="00C70185" w:rsidRPr="00C70185" w:rsidRDefault="00C70185" w:rsidP="0051276D">
            <w:pPr>
              <w:pStyle w:val="KeinLeerraum"/>
              <w:rPr>
                <w:b/>
                <w:sz w:val="24"/>
                <w:szCs w:val="24"/>
                <w:lang w:val="la-Latn"/>
              </w:rPr>
            </w:pPr>
          </w:p>
          <w:p w:rsidR="00C70185" w:rsidRPr="00C70185" w:rsidRDefault="00C70185" w:rsidP="0051276D">
            <w:pPr>
              <w:pStyle w:val="KeinLeerraum"/>
              <w:rPr>
                <w:b/>
                <w:sz w:val="24"/>
                <w:szCs w:val="24"/>
                <w:lang w:val="la-Latn"/>
              </w:rPr>
            </w:pPr>
          </w:p>
        </w:tc>
      </w:tr>
      <w:tr w:rsidR="00C70185" w:rsidRPr="00C70185" w:rsidTr="0051276D">
        <w:tc>
          <w:tcPr>
            <w:tcW w:w="6521" w:type="dxa"/>
          </w:tcPr>
          <w:p w:rsidR="00C70185" w:rsidRPr="00C70185" w:rsidRDefault="00C70185" w:rsidP="0051276D">
            <w:pPr>
              <w:pStyle w:val="Zitat"/>
              <w:rPr>
                <w:lang w:val="la-Latn"/>
              </w:rPr>
            </w:pPr>
            <w:r w:rsidRPr="00C70185">
              <w:rPr>
                <w:lang w:val="la-Latn"/>
              </w:rPr>
              <w:t>»Ergo in fontem abundantiae ita dilatare et ita in mystica eruditione efflue, ut illi ab effusione irrigationis tuae concutiantur, qui te propter praevaricationem Evae</w:t>
            </w:r>
            <w:r w:rsidRPr="00C70185">
              <w:rPr>
                <w:rStyle w:val="Funotenzeichen"/>
                <w:lang w:val="la-Latn"/>
              </w:rPr>
              <w:footnoteReference w:id="10"/>
            </w:r>
            <w:r w:rsidRPr="00C70185">
              <w:rPr>
                <w:lang w:val="la-Latn"/>
              </w:rPr>
              <w:t xml:space="preserve"> volunt contemptibilem esse. Nam tu acumen huius profunditatis ab homine non capis, sed a superno et tremendo iudice illud desuper accipis, ubi praeclara luce haec serenitas inter lucentes fortiter lucebit. Surge ergo, clama et dic, quae tibi fortissima virtute divini auxilii manifestantur, quoniam ille, qui omni creaturae suae potenter et benigne imperat, ipsum timentes et ipsi suavi dilectione in spiritu humilitatis famulantes claritate supernae illustrationis perfundit et ad gaudia aeternae visionis in via iustitiae perseverantes perducit.«</w:t>
            </w:r>
          </w:p>
        </w:tc>
        <w:tc>
          <w:tcPr>
            <w:tcW w:w="5103" w:type="dxa"/>
            <w:tcBorders>
              <w:right w:val="single" w:sz="4" w:space="0" w:color="auto"/>
            </w:tcBorders>
          </w:tcPr>
          <w:p w:rsidR="00C70185" w:rsidRPr="00C70185" w:rsidRDefault="00C70185" w:rsidP="0051276D">
            <w:pPr>
              <w:pStyle w:val="Vokabeln"/>
              <w:framePr w:hSpace="0" w:wrap="auto" w:vAnchor="margin" w:hAnchor="text" w:xAlign="left" w:yAlign="inline"/>
              <w:spacing w:line="200" w:lineRule="exact"/>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abundantia, ae f: das Überströmen, Überfluss</w:t>
            </w:r>
          </w:p>
          <w:p w:rsidR="00C70185" w:rsidRPr="00C70185" w:rsidRDefault="00C70185" w:rsidP="0051276D">
            <w:pPr>
              <w:pStyle w:val="Vokabeln"/>
              <w:framePr w:hSpace="0" w:wrap="auto" w:vAnchor="margin" w:hAnchor="text" w:xAlign="left" w:yAlign="inline"/>
              <w:rPr>
                <w:lang w:val="la-Latn"/>
              </w:rPr>
            </w:pPr>
            <w:r w:rsidRPr="00C70185">
              <w:rPr>
                <w:lang w:val="la-Latn"/>
              </w:rPr>
              <w:t>dīlātāre, dīlātō (&lt; lātus): ausbreiten</w:t>
            </w:r>
          </w:p>
          <w:p w:rsidR="00C70185" w:rsidRPr="00C70185" w:rsidRDefault="00C70185" w:rsidP="0051276D">
            <w:pPr>
              <w:pStyle w:val="Vokabeln"/>
              <w:framePr w:hSpace="0" w:wrap="auto" w:vAnchor="margin" w:hAnchor="text" w:xAlign="left" w:yAlign="inline"/>
              <w:rPr>
                <w:lang w:val="la-Latn"/>
              </w:rPr>
            </w:pPr>
            <w:r w:rsidRPr="00C70185">
              <w:rPr>
                <w:lang w:val="la-Latn"/>
              </w:rPr>
              <w:t>ēruditiō, ōnis f (&lt; ērudīre): Unterweisung, Bildung</w:t>
            </w:r>
          </w:p>
          <w:p w:rsidR="00C70185" w:rsidRPr="00C70185" w:rsidRDefault="00C70185" w:rsidP="0051276D">
            <w:pPr>
              <w:pStyle w:val="Vokabeln"/>
              <w:framePr w:hSpace="0" w:wrap="auto" w:vAnchor="margin" w:hAnchor="text" w:xAlign="left" w:yAlign="inline"/>
              <w:rPr>
                <w:lang w:val="la-Latn"/>
              </w:rPr>
            </w:pPr>
            <w:r w:rsidRPr="00C70185">
              <w:rPr>
                <w:lang w:val="la-Latn"/>
              </w:rPr>
              <w:t>effluere, effluō: herausfließen, ausströmen</w:t>
            </w:r>
          </w:p>
          <w:p w:rsidR="00C70185" w:rsidRPr="00C70185" w:rsidRDefault="00C70185" w:rsidP="0051276D">
            <w:pPr>
              <w:pStyle w:val="Vokabeln"/>
              <w:framePr w:hSpace="0" w:wrap="auto" w:vAnchor="margin" w:hAnchor="text" w:xAlign="left" w:yAlign="inline"/>
              <w:rPr>
                <w:lang w:val="la-Latn"/>
              </w:rPr>
            </w:pPr>
            <w:r w:rsidRPr="00C70185">
              <w:rPr>
                <w:lang w:val="la-Latn"/>
              </w:rPr>
              <w:t>effūsiō, ōnis f: das Ausgießen, das Ausschütten</w:t>
            </w:r>
          </w:p>
          <w:p w:rsidR="00C70185" w:rsidRPr="00C70185" w:rsidRDefault="00C70185" w:rsidP="0051276D">
            <w:pPr>
              <w:pStyle w:val="Vokabeln"/>
              <w:framePr w:hSpace="0" w:wrap="auto" w:vAnchor="margin" w:hAnchor="text" w:xAlign="left" w:yAlign="inline"/>
              <w:rPr>
                <w:lang w:val="la-Latn"/>
              </w:rPr>
            </w:pPr>
            <w:r w:rsidRPr="00C70185">
              <w:rPr>
                <w:lang w:val="la-Latn"/>
              </w:rPr>
              <w:t>irrigātiō, ōnis f: Bewässerung</w:t>
            </w:r>
          </w:p>
          <w:p w:rsidR="00C70185" w:rsidRPr="00C70185" w:rsidRDefault="00C70185" w:rsidP="0051276D">
            <w:pPr>
              <w:pStyle w:val="Vokabeln"/>
              <w:framePr w:hSpace="0" w:wrap="auto" w:vAnchor="margin" w:hAnchor="text" w:xAlign="left" w:yAlign="inline"/>
              <w:rPr>
                <w:lang w:val="la-Latn"/>
              </w:rPr>
            </w:pPr>
            <w:r w:rsidRPr="00C70185">
              <w:rPr>
                <w:lang w:val="la-Latn"/>
              </w:rPr>
              <w:t>concutere, concutiō: erschüttern, aufrütteln</w:t>
            </w:r>
          </w:p>
          <w:p w:rsidR="00C70185" w:rsidRPr="00C70185" w:rsidRDefault="00C70185" w:rsidP="0051276D">
            <w:pPr>
              <w:pStyle w:val="Vokabeln"/>
              <w:framePr w:hSpace="0" w:wrap="auto" w:vAnchor="margin" w:hAnchor="text" w:xAlign="left" w:yAlign="inline"/>
              <w:rPr>
                <w:lang w:val="la-Latn"/>
              </w:rPr>
            </w:pPr>
            <w:r w:rsidRPr="00C70185">
              <w:rPr>
                <w:lang w:val="la-Latn"/>
              </w:rPr>
              <w:t>contemptībilis, e (&lt; contemnere): verachtenswert</w:t>
            </w:r>
          </w:p>
          <w:p w:rsidR="00C70185" w:rsidRPr="00C70185" w:rsidRDefault="00C70185" w:rsidP="0051276D">
            <w:pPr>
              <w:pStyle w:val="Vokabeln"/>
              <w:framePr w:hSpace="0" w:wrap="auto" w:vAnchor="margin" w:hAnchor="text" w:xAlign="left" w:yAlign="inline"/>
              <w:rPr>
                <w:lang w:val="la-Latn"/>
              </w:rPr>
            </w:pPr>
            <w:r w:rsidRPr="00C70185">
              <w:rPr>
                <w:lang w:val="la-Latn"/>
              </w:rPr>
              <w:t>acūmen, inis n: Spitze, Schärfe; scharfer Verstand</w:t>
            </w:r>
          </w:p>
          <w:p w:rsidR="00C70185" w:rsidRPr="00C70185" w:rsidRDefault="00C70185" w:rsidP="0051276D">
            <w:pPr>
              <w:pStyle w:val="Vokabeln"/>
              <w:framePr w:hSpace="0" w:wrap="auto" w:vAnchor="margin" w:hAnchor="text" w:xAlign="left" w:yAlign="inline"/>
              <w:rPr>
                <w:lang w:val="la-Latn"/>
              </w:rPr>
            </w:pPr>
            <w:r w:rsidRPr="00C70185">
              <w:rPr>
                <w:lang w:val="la-Latn"/>
              </w:rPr>
              <w:t>profunditās, tātis f: Tiefe</w:t>
            </w:r>
          </w:p>
          <w:p w:rsidR="00C70185" w:rsidRPr="00C70185" w:rsidRDefault="00C70185" w:rsidP="0051276D">
            <w:pPr>
              <w:pStyle w:val="Vokabeln"/>
              <w:framePr w:hSpace="0" w:wrap="auto" w:vAnchor="margin" w:hAnchor="text" w:xAlign="left" w:yAlign="inline"/>
              <w:rPr>
                <w:lang w:val="la-Latn"/>
              </w:rPr>
            </w:pPr>
            <w:r w:rsidRPr="00C70185">
              <w:rPr>
                <w:lang w:val="la-Latn"/>
              </w:rPr>
              <w:t>tremendus, a, um: furchterregend</w:t>
            </w:r>
          </w:p>
          <w:p w:rsidR="00C70185" w:rsidRPr="00C70185" w:rsidRDefault="00C70185" w:rsidP="0051276D">
            <w:pPr>
              <w:pStyle w:val="Vokabeln"/>
              <w:framePr w:hSpace="0" w:wrap="auto" w:vAnchor="margin" w:hAnchor="text" w:xAlign="left" w:yAlign="inline"/>
              <w:rPr>
                <w:lang w:val="la-Latn"/>
              </w:rPr>
            </w:pPr>
            <w:r w:rsidRPr="00C70185">
              <w:rPr>
                <w:lang w:val="la-Latn"/>
              </w:rPr>
              <w:t>praeclārus, a, um (&lt; clārus): sehr hell</w:t>
            </w:r>
          </w:p>
          <w:p w:rsidR="00C70185" w:rsidRPr="00C70185" w:rsidRDefault="00C70185" w:rsidP="0051276D">
            <w:pPr>
              <w:pStyle w:val="Vokabeln"/>
              <w:framePr w:hSpace="0" w:wrap="auto" w:vAnchor="margin" w:hAnchor="text" w:xAlign="left" w:yAlign="inline"/>
              <w:rPr>
                <w:lang w:val="la-Latn"/>
              </w:rPr>
            </w:pPr>
            <w:r w:rsidRPr="00C70185">
              <w:rPr>
                <w:lang w:val="la-Latn"/>
              </w:rPr>
              <w:t>serēnitās, tātis f: Heiterkeit, heiterer Himmel; lūcēre, lūceō &lt; lūx</w:t>
            </w:r>
          </w:p>
          <w:p w:rsidR="00C70185" w:rsidRPr="00C70185" w:rsidRDefault="00C70185" w:rsidP="0051276D">
            <w:pPr>
              <w:pStyle w:val="Vokabeln"/>
              <w:framePr w:hSpace="0" w:wrap="auto" w:vAnchor="margin" w:hAnchor="text" w:xAlign="left" w:yAlign="inline"/>
              <w:rPr>
                <w:lang w:val="la-Latn"/>
              </w:rPr>
            </w:pPr>
            <w:r w:rsidRPr="00C70185">
              <w:rPr>
                <w:lang w:val="la-Latn"/>
              </w:rPr>
              <w:t>manifēstāre, manifēstō (&lt; manifēstus) (hier): offenbaren</w:t>
            </w:r>
          </w:p>
          <w:p w:rsidR="00C70185" w:rsidRPr="00C70185" w:rsidRDefault="00C70185" w:rsidP="0051276D">
            <w:pPr>
              <w:pStyle w:val="Vokabeln"/>
              <w:framePr w:hSpace="0" w:wrap="auto" w:vAnchor="margin" w:hAnchor="text" w:xAlign="left" w:yAlign="inline"/>
              <w:rPr>
                <w:lang w:val="la-Latn"/>
              </w:rPr>
            </w:pPr>
            <w:r w:rsidRPr="00C70185">
              <w:rPr>
                <w:lang w:val="la-Latn"/>
              </w:rPr>
              <w:t>benīgnē (Adv.): gütig</w:t>
            </w:r>
          </w:p>
          <w:p w:rsidR="00C70185" w:rsidRPr="00C70185" w:rsidRDefault="00C70185" w:rsidP="0051276D">
            <w:pPr>
              <w:pStyle w:val="Vokabeln"/>
              <w:framePr w:hSpace="0" w:wrap="auto" w:vAnchor="margin" w:hAnchor="text" w:xAlign="left" w:yAlign="inline"/>
              <w:rPr>
                <w:lang w:val="la-Latn"/>
              </w:rPr>
            </w:pPr>
            <w:r w:rsidRPr="00C70185">
              <w:rPr>
                <w:lang w:val="la-Latn"/>
              </w:rPr>
              <w:t>dīlēctiō, ōnis f (&lt; dīligere): das Lieben, Liebe, Zuneigung</w:t>
            </w:r>
          </w:p>
          <w:p w:rsidR="00C70185" w:rsidRPr="00C70185" w:rsidRDefault="00C70185" w:rsidP="0051276D">
            <w:pPr>
              <w:pStyle w:val="Vokabeln"/>
              <w:framePr w:hSpace="0" w:wrap="auto" w:vAnchor="margin" w:hAnchor="text" w:xAlign="left" w:yAlign="inline"/>
              <w:rPr>
                <w:lang w:val="la-Latn"/>
              </w:rPr>
            </w:pPr>
            <w:r w:rsidRPr="00C70185">
              <w:rPr>
                <w:lang w:val="la-Latn"/>
              </w:rPr>
              <w:t>humilitās, tātis f (hier): Niedrigkeit; Demut</w:t>
            </w:r>
          </w:p>
          <w:p w:rsidR="00C70185" w:rsidRPr="00C70185" w:rsidRDefault="00C70185" w:rsidP="0051276D">
            <w:pPr>
              <w:pStyle w:val="Vokabeln"/>
              <w:framePr w:hSpace="0" w:wrap="auto" w:vAnchor="margin" w:hAnchor="text" w:xAlign="left" w:yAlign="inline"/>
              <w:rPr>
                <w:lang w:val="la-Latn"/>
              </w:rPr>
            </w:pPr>
            <w:r w:rsidRPr="00C70185">
              <w:rPr>
                <w:lang w:val="la-Latn"/>
              </w:rPr>
              <w:t>famulārī, famulor (Dep.): dienen</w:t>
            </w:r>
          </w:p>
          <w:p w:rsidR="00C70185" w:rsidRPr="00C70185" w:rsidRDefault="00C70185" w:rsidP="0051276D">
            <w:pPr>
              <w:pStyle w:val="Vokabeln"/>
              <w:framePr w:hSpace="0" w:wrap="auto" w:vAnchor="margin" w:hAnchor="text" w:xAlign="left" w:yAlign="inline"/>
              <w:rPr>
                <w:lang w:val="la-Latn"/>
              </w:rPr>
            </w:pPr>
            <w:r w:rsidRPr="00C70185">
              <w:rPr>
                <w:lang w:val="la-Latn"/>
              </w:rPr>
              <w:t>illūstrātiō, ōnis f (hier): Erleuchtung</w:t>
            </w:r>
          </w:p>
          <w:p w:rsidR="00C70185" w:rsidRPr="00C70185" w:rsidRDefault="00C70185" w:rsidP="0051276D">
            <w:pPr>
              <w:pStyle w:val="Vokabeln"/>
              <w:framePr w:hSpace="0" w:wrap="auto" w:vAnchor="margin" w:hAnchor="text" w:xAlign="left" w:yAlign="inline"/>
              <w:rPr>
                <w:lang w:val="la-Latn"/>
              </w:rPr>
            </w:pPr>
            <w:r w:rsidRPr="00C70185">
              <w:rPr>
                <w:lang w:val="la-Latn"/>
              </w:rPr>
              <w:t>perfundere, perfundō: übergießen, überströmen, erfüllen</w:t>
            </w:r>
          </w:p>
          <w:p w:rsidR="00C70185" w:rsidRPr="00C70185" w:rsidRDefault="00C70185" w:rsidP="0051276D">
            <w:pPr>
              <w:pStyle w:val="Vokabeln"/>
              <w:framePr w:hSpace="0" w:wrap="auto" w:vAnchor="margin" w:hAnchor="text" w:xAlign="left" w:yAlign="inline"/>
              <w:rPr>
                <w:lang w:val="la-Latn"/>
              </w:rPr>
            </w:pPr>
            <w:r w:rsidRPr="00C70185">
              <w:rPr>
                <w:lang w:val="la-Latn"/>
              </w:rPr>
              <w:t>v</w:t>
            </w:r>
            <w:r w:rsidRPr="00C70185">
              <w:rPr>
                <w:rFonts w:ascii="Georgia" w:eastAsia="Georgia" w:hAnsi="Georgia" w:cs="Georgia"/>
                <w:lang w:val="la-Latn"/>
              </w:rPr>
              <w:t>ī</w:t>
            </w:r>
            <w:r w:rsidRPr="00C70185">
              <w:rPr>
                <w:lang w:val="la-Latn"/>
              </w:rPr>
              <w:t>siō, ōnis f (hier): »Vision«, Erscheinung</w:t>
            </w:r>
          </w:p>
          <w:p w:rsidR="00C70185" w:rsidRPr="00C70185" w:rsidRDefault="00C70185" w:rsidP="0051276D">
            <w:pPr>
              <w:pStyle w:val="Vokabeln"/>
              <w:framePr w:hSpace="0" w:wrap="auto" w:vAnchor="margin" w:hAnchor="text" w:xAlign="left" w:yAlign="inline"/>
              <w:rPr>
                <w:lang w:val="la-Latn"/>
              </w:rPr>
            </w:pPr>
            <w:r w:rsidRPr="00C70185">
              <w:rPr>
                <w:lang w:val="la-Latn"/>
              </w:rPr>
              <w:t>persevērāre, persevērō: (</w:t>
            </w:r>
            <w:r w:rsidRPr="00C70185">
              <w:rPr>
                <w:i/>
                <w:lang w:val="la-Latn"/>
              </w:rPr>
              <w:t>beständig</w:t>
            </w:r>
            <w:r w:rsidRPr="00C70185">
              <w:rPr>
                <w:lang w:val="la-Latn"/>
              </w:rPr>
              <w:t>) fortfahren, standhaft bleiben</w:t>
            </w:r>
          </w:p>
          <w:p w:rsidR="00C70185" w:rsidRPr="00C70185" w:rsidRDefault="00C70185" w:rsidP="0051276D">
            <w:pPr>
              <w:pStyle w:val="Vokabeln"/>
              <w:framePr w:hSpace="0" w:wrap="auto" w:vAnchor="margin" w:hAnchor="text" w:xAlign="left" w:yAlign="inline"/>
              <w:rPr>
                <w:lang w:val="la-Latn"/>
              </w:rPr>
            </w:pPr>
            <w:r w:rsidRPr="00C70185">
              <w:rPr>
                <w:lang w:val="la-Latn"/>
              </w:rPr>
              <w:t>perdūcere, perdūcō: hinführen, hinbringen</w:t>
            </w:r>
          </w:p>
        </w:tc>
        <w:tc>
          <w:tcPr>
            <w:tcW w:w="3261" w:type="dxa"/>
            <w:tcBorders>
              <w:left w:val="single" w:sz="4" w:space="0" w:color="auto"/>
            </w:tcBorders>
          </w:tcPr>
          <w:p w:rsidR="00C70185" w:rsidRPr="00C70185" w:rsidRDefault="00C70185" w:rsidP="0051276D">
            <w:pPr>
              <w:pStyle w:val="KeinLeerraum"/>
              <w:spacing w:after="0" w:line="200" w:lineRule="exact"/>
              <w:contextualSpacing w:val="0"/>
              <w:rPr>
                <w:rFonts w:cs="Times New Roman"/>
                <w:b/>
                <w:i/>
                <w:sz w:val="18"/>
                <w:szCs w:val="18"/>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ita … ut …: Konsekutivsatz</w:t>
            </w:r>
          </w:p>
          <w:p w:rsidR="00C70185" w:rsidRPr="00C70185" w:rsidRDefault="00C70185" w:rsidP="0051276D">
            <w:pPr>
              <w:pStyle w:val="Vokabeln"/>
              <w:framePr w:hSpace="0" w:wrap="auto" w:vAnchor="margin" w:hAnchor="text" w:xAlign="left" w:yAlign="inline"/>
              <w:rPr>
                <w:lang w:val="la-Latn"/>
              </w:rPr>
            </w:pPr>
            <w:r w:rsidRPr="00C70185">
              <w:rPr>
                <w:lang w:val="la-Latn"/>
              </w:rPr>
              <w:t>dīlātāre: Imperativ Passiv</w:t>
            </w:r>
          </w:p>
          <w:p w:rsidR="00C70185" w:rsidRPr="00C70185" w:rsidRDefault="00C70185" w:rsidP="0051276D">
            <w:pPr>
              <w:pStyle w:val="Vokabeln"/>
              <w:framePr w:hSpace="0" w:wrap="auto" w:vAnchor="margin" w:hAnchor="text" w:xAlign="left" w:yAlign="inline"/>
              <w:rPr>
                <w:lang w:val="la-Latn"/>
              </w:rPr>
            </w:pPr>
            <w:r w:rsidRPr="00C70185">
              <w:rPr>
                <w:lang w:val="la-Latn"/>
              </w:rPr>
              <w:t>illī … quī …</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tē volunt esse contemptībilem</w:t>
            </w:r>
          </w:p>
          <w:p w:rsidR="00C70185" w:rsidRPr="00C70185" w:rsidRDefault="00C70185" w:rsidP="0051276D">
            <w:pPr>
              <w:pStyle w:val="Vokabeln"/>
              <w:framePr w:hSpace="0" w:wrap="auto" w:vAnchor="margin" w:hAnchor="text" w:xAlign="left" w:yAlign="inline"/>
              <w:rPr>
                <w:lang w:val="la-Latn"/>
              </w:rPr>
            </w:pPr>
            <w:r w:rsidRPr="00C70185">
              <w:rPr>
                <w:lang w:val="la-Latn"/>
              </w:rPr>
              <w:t>= dīcunt et crēdunt tē esse contemptībilem</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supernus, a, um &lt; super</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potenter (Adv.) &lt; potēns</w:t>
            </w:r>
          </w:p>
          <w:p w:rsidR="00C70185" w:rsidRPr="00C70185" w:rsidRDefault="00C70185" w:rsidP="0051276D">
            <w:pPr>
              <w:pStyle w:val="Vokabeln"/>
              <w:framePr w:hSpace="0" w:wrap="auto" w:vAnchor="margin" w:hAnchor="text" w:xAlign="left" w:yAlign="inline"/>
              <w:rPr>
                <w:lang w:val="la-Latn"/>
              </w:rPr>
            </w:pPr>
            <w:r w:rsidRPr="00C70185">
              <w:rPr>
                <w:lang w:val="la-Latn"/>
              </w:rPr>
              <w:t>imperāre alicui</w:t>
            </w:r>
          </w:p>
          <w:p w:rsidR="00C70185" w:rsidRPr="00C70185" w:rsidRDefault="00C70185" w:rsidP="0051276D">
            <w:pPr>
              <w:pStyle w:val="Vokabeln"/>
              <w:framePr w:hSpace="0" w:wrap="auto" w:vAnchor="margin" w:hAnchor="text" w:xAlign="left" w:yAlign="inline"/>
              <w:rPr>
                <w:lang w:val="la-Latn"/>
              </w:rPr>
            </w:pPr>
            <w:r w:rsidRPr="00C70185">
              <w:rPr>
                <w:lang w:val="la-Latn"/>
              </w:rPr>
              <w:t>famulārī alicui</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i/>
                <w:lang w:val="la-Latn"/>
              </w:rPr>
            </w:pPr>
            <w:r w:rsidRPr="00C70185">
              <w:rPr>
                <w:lang w:val="la-Latn"/>
              </w:rPr>
              <w:t>perfundere aliquem aliquā rē</w:t>
            </w:r>
            <w:r w:rsidRPr="00C70185">
              <w:rPr>
                <w:sz w:val="20"/>
                <w:lang w:val="la-Latn"/>
              </w:rPr>
              <w:t xml:space="preserve"> </w:t>
            </w:r>
          </w:p>
        </w:tc>
      </w:tr>
    </w:tbl>
    <w:p w:rsidR="00C70185" w:rsidRPr="00C70185" w:rsidRDefault="00C70185" w:rsidP="00C70185">
      <w:pPr>
        <w:rPr>
          <w:b/>
          <w:u w:val="single"/>
          <w:lang w:val="la-Latn"/>
        </w:rPr>
      </w:pPr>
      <w:r w:rsidRPr="00C70185">
        <w:rPr>
          <w:lang w:val="la-Latn"/>
        </w:rP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C70185" w:rsidRPr="00C70185" w:rsidTr="0051276D">
        <w:tc>
          <w:tcPr>
            <w:tcW w:w="11624" w:type="dxa"/>
            <w:gridSpan w:val="2"/>
          </w:tcPr>
          <w:p w:rsidR="00C70185" w:rsidRPr="00C70185" w:rsidRDefault="00C70185" w:rsidP="0051276D">
            <w:pPr>
              <w:pStyle w:val="KeinLeerraum"/>
              <w:rPr>
                <w:rFonts w:cs="Times New Roman"/>
                <w:sz w:val="32"/>
                <w:szCs w:val="24"/>
                <w:u w:val="single"/>
                <w:lang w:val="la-Latn"/>
              </w:rPr>
            </w:pPr>
            <w:r w:rsidRPr="00C70185">
              <w:rPr>
                <w:rFonts w:cs="Times New Roman"/>
                <w:sz w:val="32"/>
                <w:szCs w:val="24"/>
                <w:u w:val="single"/>
                <w:lang w:val="la-Latn"/>
              </w:rPr>
              <w:lastRenderedPageBreak/>
              <w:t>Die Ewigkeit des Gottesreiches (Hildegard von Bingen 1,1)</w:t>
            </w:r>
          </w:p>
        </w:tc>
        <w:tc>
          <w:tcPr>
            <w:tcW w:w="3261" w:type="dxa"/>
          </w:tcPr>
          <w:p w:rsidR="00C70185" w:rsidRPr="00C70185" w:rsidRDefault="00C70185" w:rsidP="0051276D">
            <w:pPr>
              <w:pStyle w:val="KeinLeerraum"/>
              <w:rPr>
                <w:b/>
                <w:sz w:val="2"/>
                <w:szCs w:val="24"/>
                <w:lang w:val="la-Latn"/>
              </w:rPr>
            </w:pPr>
          </w:p>
        </w:tc>
      </w:tr>
      <w:tr w:rsidR="00C70185" w:rsidRPr="00C70185" w:rsidTr="0051276D">
        <w:tc>
          <w:tcPr>
            <w:tcW w:w="11624" w:type="dxa"/>
            <w:gridSpan w:val="2"/>
          </w:tcPr>
          <w:p w:rsidR="00C70185" w:rsidRPr="00C70185" w:rsidRDefault="00C70185" w:rsidP="0051276D">
            <w:pPr>
              <w:pStyle w:val="KeinLeerraum"/>
              <w:rPr>
                <w:rFonts w:cs="Times New Roman"/>
                <w:i/>
                <w:sz w:val="24"/>
                <w:szCs w:val="24"/>
                <w:lang w:val="la-Latn"/>
              </w:rPr>
            </w:pPr>
            <w:r w:rsidRPr="00C70185">
              <w:rPr>
                <w:rFonts w:cs="Times New Roman"/>
                <w:i/>
                <w:sz w:val="24"/>
                <w:szCs w:val="24"/>
                <w:lang w:val="la-Latn"/>
              </w:rPr>
              <w:t>Auf die Beschreibung der Vision folgt eine Ausdeutung derselben. Im Folgenden wird der erste Teil der Deutung wiedergegeben, in dem es um die Ewigkeit des Gottesreiches geht.</w:t>
            </w:r>
          </w:p>
          <w:p w:rsidR="00C70185" w:rsidRPr="00C70185" w:rsidRDefault="00C70185" w:rsidP="0051276D">
            <w:pPr>
              <w:pStyle w:val="KeinLeerraum"/>
              <w:rPr>
                <w:b/>
                <w:sz w:val="24"/>
                <w:szCs w:val="24"/>
                <w:lang w:val="la-Latn"/>
              </w:rPr>
            </w:pPr>
          </w:p>
        </w:tc>
        <w:tc>
          <w:tcPr>
            <w:tcW w:w="3261" w:type="dxa"/>
          </w:tcPr>
          <w:p w:rsidR="00C70185" w:rsidRPr="00C70185" w:rsidRDefault="00C70185" w:rsidP="0051276D">
            <w:pPr>
              <w:pStyle w:val="KeinLeerraum"/>
              <w:rPr>
                <w:b/>
                <w:sz w:val="24"/>
                <w:szCs w:val="24"/>
                <w:lang w:val="la-Latn"/>
              </w:rPr>
            </w:pPr>
          </w:p>
          <w:p w:rsidR="00C70185" w:rsidRPr="00C70185" w:rsidRDefault="00C70185" w:rsidP="0051276D">
            <w:pPr>
              <w:pStyle w:val="KeinLeerraum"/>
              <w:rPr>
                <w:b/>
                <w:sz w:val="24"/>
                <w:szCs w:val="24"/>
                <w:lang w:val="la-Latn"/>
              </w:rPr>
            </w:pPr>
          </w:p>
        </w:tc>
      </w:tr>
      <w:tr w:rsidR="00C70185" w:rsidRPr="00C70185" w:rsidTr="0051276D">
        <w:tc>
          <w:tcPr>
            <w:tcW w:w="6521" w:type="dxa"/>
          </w:tcPr>
          <w:p w:rsidR="00C70185" w:rsidRPr="00C70185" w:rsidRDefault="00C70185" w:rsidP="0051276D">
            <w:pPr>
              <w:pStyle w:val="Zitat"/>
              <w:rPr>
                <w:lang w:val="la-Latn"/>
              </w:rPr>
            </w:pPr>
            <w:r w:rsidRPr="00C70185">
              <w:rPr>
                <w:lang w:val="la-Latn"/>
              </w:rPr>
              <w:t>I  De fortitudine et stabilitate aeternitatis regni Dei.</w:t>
            </w:r>
          </w:p>
          <w:p w:rsidR="00C70185" w:rsidRPr="00C70185" w:rsidRDefault="00C70185" w:rsidP="0051276D">
            <w:pPr>
              <w:pStyle w:val="Zitat"/>
              <w:rPr>
                <w:lang w:val="la-Latn"/>
              </w:rPr>
            </w:pPr>
          </w:p>
          <w:p w:rsidR="00C70185" w:rsidRPr="00C70185" w:rsidRDefault="00C70185" w:rsidP="0051276D">
            <w:pPr>
              <w:pStyle w:val="Zitat"/>
              <w:rPr>
                <w:lang w:val="la-Latn"/>
              </w:rPr>
            </w:pPr>
            <w:r w:rsidRPr="00C70185">
              <w:rPr>
                <w:lang w:val="la-Latn"/>
              </w:rPr>
              <w:t>»Unde etiam, ut vides, mons iste magnus ferreum colorem habens designat fortitudinem et stabilitatem aeternitatis regni Dei, quae nullo impulsu labentis mutabilitatis potest exterminari, et super ipsum quidam tantae claritatis sedens, ut claritas ipsius visum tuum hebetaret: Ostendit in regno beatitudinis ipsum, qui in fulgore indeficientis serenitatis toti orbi terrarum imperans superna divinitate humanis mentibus incomprehensibilis est. Sed ab utraque parte sui lenis umbra velut ala mirae latitudinis et longitudinis extenditur, quod est et in admonitione et in castigatione beatae defensionis suavis et lenis protectio, ineffabilem iustitiam in perseverantiam verae aequitatis iuste et pie demonstrans.«</w:t>
            </w:r>
          </w:p>
        </w:tc>
        <w:tc>
          <w:tcPr>
            <w:tcW w:w="5103" w:type="dxa"/>
            <w:tcBorders>
              <w:right w:val="single" w:sz="4" w:space="0" w:color="auto"/>
            </w:tcBorders>
          </w:tcPr>
          <w:p w:rsidR="00C70185" w:rsidRPr="00C70185" w:rsidRDefault="00C70185" w:rsidP="0051276D">
            <w:pPr>
              <w:pStyle w:val="Vokabeln"/>
              <w:framePr w:hSpace="0" w:wrap="auto" w:vAnchor="margin" w:hAnchor="text" w:xAlign="left" w:yAlign="inline"/>
              <w:spacing w:line="200" w:lineRule="exact"/>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fortitūdō, inis f &lt; fortis, e</w:t>
            </w:r>
          </w:p>
          <w:p w:rsidR="00C70185" w:rsidRPr="00C70185" w:rsidRDefault="00C70185" w:rsidP="0051276D">
            <w:pPr>
              <w:pStyle w:val="Vokabeln"/>
              <w:framePr w:hSpace="0" w:wrap="auto" w:vAnchor="margin" w:hAnchor="text" w:xAlign="left" w:yAlign="inline"/>
              <w:rPr>
                <w:lang w:val="la-Latn"/>
              </w:rPr>
            </w:pPr>
            <w:r w:rsidRPr="00C70185">
              <w:rPr>
                <w:lang w:val="la-Latn"/>
              </w:rPr>
              <w:t>stabilitās, tātis f (&lt; stabilis): Festigkeit, Beständigkeit, Standhaftigkeit</w:t>
            </w:r>
          </w:p>
          <w:p w:rsidR="00C70185" w:rsidRPr="00C70185" w:rsidRDefault="00C70185" w:rsidP="0051276D">
            <w:pPr>
              <w:pStyle w:val="Vokabeln"/>
              <w:framePr w:hSpace="0" w:wrap="auto" w:vAnchor="margin" w:hAnchor="text" w:xAlign="left" w:yAlign="inline"/>
              <w:rPr>
                <w:lang w:val="la-Latn"/>
              </w:rPr>
            </w:pPr>
            <w:r w:rsidRPr="00C70185">
              <w:rPr>
                <w:lang w:val="la-Latn"/>
              </w:rPr>
              <w:t>dēsīgnāre, dēsīgnō (&lt; sīgnum): bezeichnen, meinen, darstellen</w:t>
            </w:r>
          </w:p>
          <w:p w:rsidR="00C70185" w:rsidRPr="00C70185" w:rsidRDefault="00C70185" w:rsidP="0051276D">
            <w:pPr>
              <w:pStyle w:val="Vokabeln"/>
              <w:framePr w:hSpace="0" w:wrap="auto" w:vAnchor="margin" w:hAnchor="text" w:xAlign="left" w:yAlign="inline"/>
              <w:rPr>
                <w:lang w:val="la-Latn"/>
              </w:rPr>
            </w:pPr>
            <w:r w:rsidRPr="00C70185">
              <w:rPr>
                <w:lang w:val="la-Latn"/>
              </w:rPr>
              <w:t>impulsus, ūs m: Stoß, Erschütterung, Ansturm</w:t>
            </w:r>
          </w:p>
          <w:p w:rsidR="00C70185" w:rsidRPr="00C70185" w:rsidRDefault="00C70185" w:rsidP="0051276D">
            <w:pPr>
              <w:pStyle w:val="Vokabeln"/>
              <w:framePr w:hSpace="0" w:wrap="auto" w:vAnchor="margin" w:hAnchor="text" w:xAlign="left" w:yAlign="inline"/>
              <w:rPr>
                <w:lang w:val="la-Latn"/>
              </w:rPr>
            </w:pPr>
            <w:r w:rsidRPr="00C70185">
              <w:rPr>
                <w:lang w:val="la-Latn"/>
              </w:rPr>
              <w:t>lābī, lābor (Dep.): zerfallen, straucheln</w:t>
            </w:r>
          </w:p>
          <w:p w:rsidR="00C70185" w:rsidRPr="00C70185" w:rsidRDefault="00C70185" w:rsidP="0051276D">
            <w:pPr>
              <w:pStyle w:val="Vokabeln"/>
              <w:framePr w:hSpace="0" w:wrap="auto" w:vAnchor="margin" w:hAnchor="text" w:xAlign="left" w:yAlign="inline"/>
              <w:rPr>
                <w:lang w:val="la-Latn"/>
              </w:rPr>
            </w:pPr>
            <w:r w:rsidRPr="00C70185">
              <w:rPr>
                <w:lang w:val="la-Latn"/>
              </w:rPr>
              <w:t>mūtābilitās, tātis f (&lt; mūtāre): Veränderlichkeit</w:t>
            </w:r>
          </w:p>
          <w:p w:rsidR="00C70185" w:rsidRPr="00C70185" w:rsidRDefault="00C70185" w:rsidP="0051276D">
            <w:pPr>
              <w:pStyle w:val="Vokabeln"/>
              <w:framePr w:hSpace="0" w:wrap="auto" w:vAnchor="margin" w:hAnchor="text" w:xAlign="left" w:yAlign="inline"/>
              <w:rPr>
                <w:lang w:val="la-Latn"/>
              </w:rPr>
            </w:pPr>
            <w:r w:rsidRPr="00C70185">
              <w:rPr>
                <w:lang w:val="la-Latn"/>
              </w:rPr>
              <w:t>extermināre, exterminō (hier): erschüttern</w:t>
            </w:r>
          </w:p>
          <w:p w:rsidR="00C70185" w:rsidRPr="00C70185" w:rsidRDefault="00C70185" w:rsidP="0051276D">
            <w:pPr>
              <w:pStyle w:val="Vokabeln"/>
              <w:framePr w:hSpace="0" w:wrap="auto" w:vAnchor="margin" w:hAnchor="text" w:xAlign="left" w:yAlign="inline"/>
              <w:rPr>
                <w:lang w:val="la-Latn"/>
              </w:rPr>
            </w:pPr>
            <w:r w:rsidRPr="00C70185">
              <w:rPr>
                <w:lang w:val="la-Latn"/>
              </w:rPr>
              <w:t>clāritās, tātis f (&lt; clārus) (hier): Glanz, Leuchten, Helligkeit</w:t>
            </w:r>
          </w:p>
          <w:p w:rsidR="00C70185" w:rsidRPr="00C70185" w:rsidRDefault="00C70185" w:rsidP="0051276D">
            <w:pPr>
              <w:pStyle w:val="Vokabeln"/>
              <w:framePr w:hSpace="0" w:wrap="auto" w:vAnchor="margin" w:hAnchor="text" w:xAlign="left" w:yAlign="inline"/>
              <w:rPr>
                <w:lang w:val="la-Latn"/>
              </w:rPr>
            </w:pPr>
            <w:r w:rsidRPr="00C70185">
              <w:rPr>
                <w:lang w:val="la-Latn"/>
              </w:rPr>
              <w:t>vīsus, ūs m (&lt; vidēre): Sicht, Blick</w:t>
            </w:r>
          </w:p>
          <w:p w:rsidR="00C70185" w:rsidRPr="00C70185" w:rsidRDefault="00C70185" w:rsidP="0051276D">
            <w:pPr>
              <w:pStyle w:val="Vokabeln"/>
              <w:framePr w:hSpace="0" w:wrap="auto" w:vAnchor="margin" w:hAnchor="text" w:xAlign="left" w:yAlign="inline"/>
              <w:rPr>
                <w:lang w:val="la-Latn"/>
              </w:rPr>
            </w:pPr>
            <w:r w:rsidRPr="00C70185">
              <w:rPr>
                <w:lang w:val="la-Latn"/>
              </w:rPr>
              <w:t>hebetāre, hebetō: stumpf machen; (hier:) blind machen</w:t>
            </w:r>
          </w:p>
          <w:p w:rsidR="00C70185" w:rsidRPr="00C70185" w:rsidRDefault="00C70185" w:rsidP="0051276D">
            <w:pPr>
              <w:pStyle w:val="Vokabeln"/>
              <w:framePr w:hSpace="0" w:wrap="auto" w:vAnchor="margin" w:hAnchor="text" w:xAlign="left" w:yAlign="inline"/>
              <w:rPr>
                <w:lang w:val="la-Latn"/>
              </w:rPr>
            </w:pPr>
            <w:r w:rsidRPr="00C70185">
              <w:rPr>
                <w:lang w:val="la-Latn"/>
              </w:rPr>
              <w:t>beātitūdō, inis f (&lt; beātus): Glückseligkeit</w:t>
            </w:r>
          </w:p>
          <w:p w:rsidR="00C70185" w:rsidRPr="00C70185" w:rsidRDefault="00C70185" w:rsidP="0051276D">
            <w:pPr>
              <w:pStyle w:val="Vokabeln"/>
              <w:framePr w:hSpace="0" w:wrap="auto" w:vAnchor="margin" w:hAnchor="text" w:xAlign="left" w:yAlign="inline"/>
              <w:rPr>
                <w:lang w:val="la-Latn"/>
              </w:rPr>
            </w:pPr>
            <w:r w:rsidRPr="00C70185">
              <w:rPr>
                <w:lang w:val="la-Latn"/>
              </w:rPr>
              <w:t>fulgor, ōris m: das Blitzen, Schimmer, Glanz</w:t>
            </w:r>
          </w:p>
          <w:p w:rsidR="00C70185" w:rsidRPr="00C70185" w:rsidRDefault="00C70185" w:rsidP="0051276D">
            <w:pPr>
              <w:pStyle w:val="Vokabeln"/>
              <w:framePr w:hSpace="0" w:wrap="auto" w:vAnchor="margin" w:hAnchor="text" w:xAlign="left" w:yAlign="inline"/>
              <w:rPr>
                <w:lang w:val="la-Latn"/>
              </w:rPr>
            </w:pPr>
            <w:r w:rsidRPr="00C70185">
              <w:rPr>
                <w:lang w:val="la-Latn"/>
              </w:rPr>
              <w:t>indēficiēns, entis: unablässig, nicht nachlassend</w:t>
            </w:r>
          </w:p>
          <w:p w:rsidR="00C70185" w:rsidRPr="00C70185" w:rsidRDefault="00C70185" w:rsidP="0051276D">
            <w:pPr>
              <w:pStyle w:val="Vokabeln"/>
              <w:framePr w:hSpace="0" w:wrap="auto" w:vAnchor="margin" w:hAnchor="text" w:xAlign="left" w:yAlign="inline"/>
              <w:rPr>
                <w:lang w:val="la-Latn"/>
              </w:rPr>
            </w:pPr>
            <w:r w:rsidRPr="00C70185">
              <w:rPr>
                <w:lang w:val="la-Latn"/>
              </w:rPr>
              <w:t>serēnitās, tātis f: Heiterkeit, heiterer Himmel</w:t>
            </w:r>
          </w:p>
          <w:p w:rsidR="00C70185" w:rsidRPr="00C70185" w:rsidRDefault="00C70185" w:rsidP="0051276D">
            <w:pPr>
              <w:pStyle w:val="Vokabeln"/>
              <w:framePr w:hSpace="0" w:wrap="auto" w:vAnchor="margin" w:hAnchor="text" w:xAlign="left" w:yAlign="inline"/>
              <w:rPr>
                <w:lang w:val="la-Latn"/>
              </w:rPr>
            </w:pPr>
            <w:r w:rsidRPr="00C70185">
              <w:rPr>
                <w:lang w:val="la-Latn"/>
              </w:rPr>
              <w:t>incomprehēnsibilis, e: unbegreiflich, nicht erfassbar</w:t>
            </w:r>
          </w:p>
          <w:p w:rsidR="00C70185" w:rsidRPr="00C70185" w:rsidRDefault="00C70185" w:rsidP="0051276D">
            <w:pPr>
              <w:pStyle w:val="Vokabeln"/>
              <w:framePr w:hSpace="0" w:wrap="auto" w:vAnchor="margin" w:hAnchor="text" w:xAlign="left" w:yAlign="inline"/>
              <w:rPr>
                <w:lang w:val="la-Latn"/>
              </w:rPr>
            </w:pPr>
            <w:r w:rsidRPr="00C70185">
              <w:rPr>
                <w:lang w:val="la-Latn"/>
              </w:rPr>
              <w:t>ab utrāque parte suī: von / an seinen beiden Seiten</w:t>
            </w:r>
          </w:p>
          <w:p w:rsidR="00C70185" w:rsidRPr="00C70185" w:rsidRDefault="00C70185" w:rsidP="0051276D">
            <w:pPr>
              <w:pStyle w:val="Vokabeln"/>
              <w:framePr w:hSpace="0" w:wrap="auto" w:vAnchor="margin" w:hAnchor="text" w:xAlign="left" w:yAlign="inline"/>
              <w:rPr>
                <w:lang w:val="la-Latn"/>
              </w:rPr>
            </w:pPr>
            <w:r w:rsidRPr="00C70185">
              <w:rPr>
                <w:lang w:val="la-Latn"/>
              </w:rPr>
              <w:t>āla, ae f: Flügel; lātitūdō, inis f (&lt; lātus): Breite</w:t>
            </w:r>
          </w:p>
          <w:p w:rsidR="00C70185" w:rsidRPr="00C70185" w:rsidRDefault="00C70185" w:rsidP="0051276D">
            <w:pPr>
              <w:pStyle w:val="Vokabeln"/>
              <w:framePr w:hSpace="0" w:wrap="auto" w:vAnchor="margin" w:hAnchor="text" w:xAlign="left" w:yAlign="inline"/>
              <w:rPr>
                <w:lang w:val="la-Latn"/>
              </w:rPr>
            </w:pPr>
            <w:r w:rsidRPr="00C70185">
              <w:rPr>
                <w:lang w:val="la-Latn"/>
              </w:rPr>
              <w:t>longitūdō, inis f (&lt; longus): Länge</w:t>
            </w:r>
          </w:p>
          <w:p w:rsidR="00C70185" w:rsidRPr="00C70185" w:rsidRDefault="00C70185" w:rsidP="0051276D">
            <w:pPr>
              <w:pStyle w:val="Vokabeln"/>
              <w:framePr w:hSpace="0" w:wrap="auto" w:vAnchor="margin" w:hAnchor="text" w:xAlign="left" w:yAlign="inline"/>
              <w:rPr>
                <w:lang w:val="la-Latn"/>
              </w:rPr>
            </w:pPr>
            <w:r w:rsidRPr="00C70185">
              <w:rPr>
                <w:lang w:val="la-Latn"/>
              </w:rPr>
              <w:t>extendere, extendō: ausstrecken</w:t>
            </w:r>
          </w:p>
          <w:p w:rsidR="00C70185" w:rsidRPr="00C70185" w:rsidRDefault="00C70185" w:rsidP="0051276D">
            <w:pPr>
              <w:pStyle w:val="Vokabeln"/>
              <w:framePr w:hSpace="0" w:wrap="auto" w:vAnchor="margin" w:hAnchor="text" w:xAlign="left" w:yAlign="inline"/>
              <w:rPr>
                <w:lang w:val="la-Latn"/>
              </w:rPr>
            </w:pPr>
            <w:r w:rsidRPr="00C70185">
              <w:rPr>
                <w:lang w:val="la-Latn"/>
              </w:rPr>
              <w:t>admonitiō, ōnis f (&lt; admonēre): Ermahnung, Zurechtweisung</w:t>
            </w:r>
          </w:p>
          <w:p w:rsidR="00C70185" w:rsidRPr="00C70185" w:rsidRDefault="00C70185" w:rsidP="0051276D">
            <w:pPr>
              <w:pStyle w:val="Vokabeln"/>
              <w:framePr w:hSpace="0" w:wrap="auto" w:vAnchor="margin" w:hAnchor="text" w:xAlign="left" w:yAlign="inline"/>
              <w:rPr>
                <w:lang w:val="la-Latn"/>
              </w:rPr>
            </w:pPr>
            <w:r w:rsidRPr="00C70185">
              <w:rPr>
                <w:lang w:val="la-Latn"/>
              </w:rPr>
              <w:t>castīgātiō, ōnis f (&lt; castīgāre): Züchtigung, Strafe</w:t>
            </w:r>
          </w:p>
          <w:p w:rsidR="00C70185" w:rsidRPr="00C70185" w:rsidRDefault="00C70185" w:rsidP="0051276D">
            <w:pPr>
              <w:pStyle w:val="Vokabeln"/>
              <w:framePr w:hSpace="0" w:wrap="auto" w:vAnchor="margin" w:hAnchor="text" w:xAlign="left" w:yAlign="inline"/>
              <w:rPr>
                <w:lang w:val="la-Latn"/>
              </w:rPr>
            </w:pPr>
            <w:r w:rsidRPr="00C70185">
              <w:rPr>
                <w:lang w:val="la-Latn"/>
              </w:rPr>
              <w:t>dēfēnsiō, ōnis f &lt; dēfendere, dēfendō</w:t>
            </w:r>
          </w:p>
          <w:p w:rsidR="00C70185" w:rsidRPr="00C70185" w:rsidRDefault="00C70185" w:rsidP="0051276D">
            <w:pPr>
              <w:pStyle w:val="Vokabeln"/>
              <w:framePr w:hSpace="0" w:wrap="auto" w:vAnchor="margin" w:hAnchor="text" w:xAlign="left" w:yAlign="inline"/>
              <w:rPr>
                <w:lang w:val="la-Latn"/>
              </w:rPr>
            </w:pPr>
            <w:r w:rsidRPr="00C70185">
              <w:rPr>
                <w:lang w:val="la-Latn"/>
              </w:rPr>
              <w:t>lēnis, e: sanft, mild</w:t>
            </w:r>
          </w:p>
          <w:p w:rsidR="00C70185" w:rsidRPr="00C70185" w:rsidRDefault="00C70185" w:rsidP="0051276D">
            <w:pPr>
              <w:pStyle w:val="Vokabeln"/>
              <w:framePr w:hSpace="0" w:wrap="auto" w:vAnchor="margin" w:hAnchor="text" w:xAlign="left" w:yAlign="inline"/>
              <w:rPr>
                <w:lang w:val="la-Latn"/>
              </w:rPr>
            </w:pPr>
            <w:r w:rsidRPr="00C70185">
              <w:rPr>
                <w:lang w:val="la-Latn"/>
              </w:rPr>
              <w:t>prōtēctīo, ōnis f: das Beschützen, Verteidigen, Verteidigung</w:t>
            </w:r>
          </w:p>
          <w:p w:rsidR="00C70185" w:rsidRPr="00C70185" w:rsidRDefault="00C70185" w:rsidP="0051276D">
            <w:pPr>
              <w:pStyle w:val="Vokabeln"/>
              <w:framePr w:hSpace="0" w:wrap="auto" w:vAnchor="margin" w:hAnchor="text" w:xAlign="left" w:yAlign="inline"/>
              <w:rPr>
                <w:lang w:val="la-Latn"/>
              </w:rPr>
            </w:pPr>
            <w:r w:rsidRPr="00C70185">
              <w:rPr>
                <w:lang w:val="la-Latn"/>
              </w:rPr>
              <w:t>ineffābilis, e: unaussprechlich</w:t>
            </w:r>
          </w:p>
          <w:p w:rsidR="00C70185" w:rsidRPr="00C70185" w:rsidRDefault="00C70185" w:rsidP="0051276D">
            <w:pPr>
              <w:pStyle w:val="Vokabeln"/>
              <w:framePr w:hSpace="0" w:wrap="auto" w:vAnchor="margin" w:hAnchor="text" w:xAlign="left" w:yAlign="inline"/>
              <w:rPr>
                <w:lang w:val="la-Latn"/>
              </w:rPr>
            </w:pPr>
            <w:r w:rsidRPr="00C70185">
              <w:rPr>
                <w:lang w:val="la-Latn"/>
              </w:rPr>
              <w:t>persevērantia, ae f: Standhaftigkeit</w:t>
            </w:r>
          </w:p>
        </w:tc>
        <w:tc>
          <w:tcPr>
            <w:tcW w:w="3261" w:type="dxa"/>
            <w:tcBorders>
              <w:left w:val="single" w:sz="4" w:space="0" w:color="auto"/>
            </w:tcBorders>
          </w:tcPr>
          <w:p w:rsidR="00C70185" w:rsidRPr="00C70185" w:rsidRDefault="00C70185" w:rsidP="0051276D">
            <w:pPr>
              <w:pStyle w:val="KeinLeerraum"/>
              <w:spacing w:after="0" w:line="200" w:lineRule="exact"/>
              <w:contextualSpacing w:val="0"/>
              <w:rPr>
                <w:rFonts w:cs="Times New Roman"/>
                <w:b/>
                <w:i/>
                <w:sz w:val="18"/>
                <w:szCs w:val="18"/>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aeternitās, tātis f &lt; aeternus, a, um</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quae: aeternitās</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supernus, a, um &lt; super</w:t>
            </w:r>
          </w:p>
          <w:p w:rsidR="00C70185" w:rsidRPr="00C70185" w:rsidRDefault="00C70185" w:rsidP="0051276D">
            <w:pPr>
              <w:pStyle w:val="Vokabeln"/>
              <w:framePr w:hSpace="0" w:wrap="auto" w:vAnchor="margin" w:hAnchor="text" w:xAlign="left" w:yAlign="inline"/>
              <w:rPr>
                <w:lang w:val="la-Latn"/>
              </w:rPr>
            </w:pPr>
            <w:r w:rsidRPr="00C70185">
              <w:rPr>
                <w:lang w:val="la-Latn"/>
              </w:rPr>
              <w:t>dīvīnitās, tātis f &lt; dīvīnus, a, um</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quod: kausal</w:t>
            </w: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p>
          <w:p w:rsidR="00C70185" w:rsidRPr="00C70185" w:rsidRDefault="00C70185" w:rsidP="0051276D">
            <w:pPr>
              <w:pStyle w:val="Vokabeln"/>
              <w:framePr w:hSpace="0" w:wrap="auto" w:vAnchor="margin" w:hAnchor="text" w:xAlign="left" w:yAlign="inline"/>
              <w:rPr>
                <w:lang w:val="la-Latn"/>
              </w:rPr>
            </w:pPr>
            <w:r w:rsidRPr="00C70185">
              <w:rPr>
                <w:lang w:val="la-Latn"/>
              </w:rPr>
              <w:t>aequitās, tātis f &lt; aequus, a, um</w:t>
            </w:r>
          </w:p>
          <w:p w:rsidR="00C70185" w:rsidRPr="00C70185" w:rsidRDefault="00C70185" w:rsidP="0051276D">
            <w:pPr>
              <w:pStyle w:val="Vokabeln"/>
              <w:framePr w:hSpace="0" w:wrap="auto" w:vAnchor="margin" w:hAnchor="text" w:xAlign="left" w:yAlign="inline"/>
              <w:rPr>
                <w:lang w:val="la-Latn"/>
              </w:rPr>
            </w:pPr>
            <w:r w:rsidRPr="00C70185">
              <w:rPr>
                <w:lang w:val="la-Latn"/>
              </w:rPr>
              <w:t>iūstē (Adv.) &lt; iūstus, a, um</w:t>
            </w:r>
          </w:p>
          <w:p w:rsidR="00C70185" w:rsidRPr="00C70185" w:rsidRDefault="00C70185" w:rsidP="0051276D">
            <w:pPr>
              <w:pStyle w:val="Vokabeln"/>
              <w:framePr w:hSpace="0" w:wrap="auto" w:vAnchor="margin" w:hAnchor="text" w:xAlign="left" w:yAlign="inline"/>
              <w:rPr>
                <w:lang w:val="la-Latn"/>
              </w:rPr>
            </w:pPr>
            <w:r w:rsidRPr="00C70185">
              <w:rPr>
                <w:lang w:val="la-Latn"/>
              </w:rPr>
              <w:t>piē (Adv.) &lt; pius, a, um</w:t>
            </w:r>
          </w:p>
        </w:tc>
      </w:tr>
    </w:tbl>
    <w:p w:rsidR="00EA09A4" w:rsidRPr="00C70185" w:rsidRDefault="00EA09A4" w:rsidP="00C70185">
      <w:pPr>
        <w:pStyle w:val="berschrift1"/>
        <w:rPr>
          <w:b/>
          <w:lang w:val="la-Latn"/>
        </w:rPr>
      </w:pPr>
    </w:p>
    <w:sectPr w:rsidR="00EA09A4" w:rsidRPr="00C70185" w:rsidSect="004E06C3">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E22" w:rsidRDefault="009B2E22" w:rsidP="000E74E5">
      <w:pPr>
        <w:spacing w:after="0" w:line="240" w:lineRule="auto"/>
      </w:pPr>
      <w:r>
        <w:separator/>
      </w:r>
    </w:p>
  </w:endnote>
  <w:endnote w:type="continuationSeparator" w:id="0">
    <w:p w:rsidR="009B2E22" w:rsidRDefault="009B2E22" w:rsidP="000E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182" w:rsidRDefault="00E7718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857986"/>
      <w:docPartObj>
        <w:docPartGallery w:val="Page Numbers (Bottom of Page)"/>
        <w:docPartUnique/>
      </w:docPartObj>
    </w:sdtPr>
    <w:sdtEndPr/>
    <w:sdtContent>
      <w:bookmarkStart w:id="1" w:name="_GoBack" w:displacedByCustomXml="prev"/>
      <w:bookmarkEnd w:id="1" w:displacedByCustomXml="prev"/>
      <w:p w:rsidR="004A2DF9" w:rsidRDefault="00312274">
        <w:pPr>
          <w:pStyle w:val="Fuzeile"/>
          <w:jc w:val="center"/>
        </w:pPr>
        <w:r w:rsidRPr="00312274">
          <w:rPr>
            <w:rFonts w:cs="Times New Roman"/>
            <w:noProof/>
            <w:szCs w:val="24"/>
            <w:lang w:eastAsia="de-DE"/>
          </w:rPr>
          <w:drawing>
            <wp:anchor distT="36576" distB="36576" distL="36576" distR="36576" simplePos="0" relativeHeight="251664384" behindDoc="0" locked="0" layoutInCell="1" allowOverlap="1" wp14:anchorId="23ECC399" wp14:editId="4D1886F8">
              <wp:simplePos x="0" y="0"/>
              <wp:positionH relativeFrom="column">
                <wp:posOffset>7274786</wp:posOffset>
              </wp:positionH>
              <wp:positionV relativeFrom="paragraph">
                <wp:posOffset>167217</wp:posOffset>
              </wp:positionV>
              <wp:extent cx="2454025" cy="426720"/>
              <wp:effectExtent l="0" t="0" r="3810" b="0"/>
              <wp:wrapNone/>
              <wp:docPr id="8" name="Grafik 8" descr="dng-logo_berein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logo_bereinigt"/>
                      <pic:cNvPicPr>
                        <a:picLocks noChangeAspect="1" noChangeArrowheads="1"/>
                      </pic:cNvPicPr>
                    </pic:nvPicPr>
                    <pic:blipFill>
                      <a:blip r:embed="rId1">
                        <a:lum bright="-40000" contrast="20000"/>
                        <a:extLst>
                          <a:ext uri="{28A0092B-C50C-407E-A947-70E740481C1C}">
                            <a14:useLocalDpi xmlns:a14="http://schemas.microsoft.com/office/drawing/2010/main" val="0"/>
                          </a:ext>
                        </a:extLst>
                      </a:blip>
                      <a:srcRect/>
                      <a:stretch>
                        <a:fillRect/>
                      </a:stretch>
                    </pic:blipFill>
                    <pic:spPr bwMode="auto">
                      <a:xfrm>
                        <a:off x="0" y="0"/>
                        <a:ext cx="2580833" cy="448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A2DF9">
          <w:fldChar w:fldCharType="begin"/>
        </w:r>
        <w:r w:rsidR="004A2DF9">
          <w:instrText>PAGE   \* MERGEFORMAT</w:instrText>
        </w:r>
        <w:r w:rsidR="004A2DF9">
          <w:fldChar w:fldCharType="separate"/>
        </w:r>
        <w:r w:rsidR="00E77182">
          <w:rPr>
            <w:noProof/>
          </w:rPr>
          <w:t>1</w:t>
        </w:r>
        <w:r w:rsidR="004A2DF9">
          <w:fldChar w:fldCharType="end"/>
        </w:r>
      </w:p>
    </w:sdtContent>
  </w:sdt>
  <w:p w:rsidR="004A2DF9" w:rsidRPr="00312274" w:rsidRDefault="00F817A4" w:rsidP="007C54E5">
    <w:pPr>
      <w:pStyle w:val="Fuzeile"/>
      <w:jc w:val="center"/>
      <w:rPr>
        <w:smallCaps/>
        <w:sz w:val="18"/>
      </w:rPr>
    </w:pPr>
    <w:r>
      <w:rPr>
        <w:smallCaps/>
        <w:sz w:val="18"/>
      </w:rPr>
      <w:t>Materialien zum Selbststudium „Latein des Mittelalters und der Neuzeit“</w:t>
    </w:r>
  </w:p>
  <w:p w:rsidR="004A2DF9" w:rsidRPr="00312274" w:rsidRDefault="004A2DF9" w:rsidP="007C54E5">
    <w:pPr>
      <w:pStyle w:val="Fuzeile"/>
      <w:jc w:val="center"/>
      <w:rPr>
        <w:sz w:val="18"/>
      </w:rPr>
    </w:pPr>
    <w:r w:rsidRPr="00312274">
      <w:rPr>
        <w:sz w:val="18"/>
      </w:rPr>
      <w:t xml:space="preserve">zusammengestellt von </w:t>
    </w:r>
    <w:r w:rsidR="00C70185">
      <w:rPr>
        <w:sz w:val="18"/>
      </w:rPr>
      <w:t>Lars Wattenberg</w:t>
    </w:r>
  </w:p>
  <w:p w:rsidR="004A2DF9" w:rsidRPr="00312274" w:rsidRDefault="004A2DF9" w:rsidP="00A40F6E">
    <w:pPr>
      <w:pStyle w:val="Fuzeile"/>
      <w:tabs>
        <w:tab w:val="center" w:pos="7002"/>
        <w:tab w:val="right" w:pos="14004"/>
      </w:tabs>
      <w:jc w:val="center"/>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182" w:rsidRDefault="00E7718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E22" w:rsidRDefault="009B2E22" w:rsidP="000E74E5">
      <w:pPr>
        <w:spacing w:after="0" w:line="240" w:lineRule="auto"/>
      </w:pPr>
      <w:r>
        <w:separator/>
      </w:r>
    </w:p>
  </w:footnote>
  <w:footnote w:type="continuationSeparator" w:id="0">
    <w:p w:rsidR="009B2E22" w:rsidRDefault="009B2E22" w:rsidP="000E74E5">
      <w:pPr>
        <w:spacing w:after="0" w:line="240" w:lineRule="auto"/>
      </w:pPr>
      <w:r>
        <w:continuationSeparator/>
      </w:r>
    </w:p>
  </w:footnote>
  <w:footnote w:id="1">
    <w:p w:rsidR="00C70185" w:rsidRDefault="00C70185" w:rsidP="00C70185">
      <w:pPr>
        <w:pStyle w:val="Funotentext"/>
        <w:rPr>
          <w:sz w:val="16"/>
        </w:rPr>
      </w:pPr>
      <w:r>
        <w:rPr>
          <w:rStyle w:val="Funotenzeichen"/>
          <w:sz w:val="16"/>
        </w:rPr>
        <w:footnoteRef/>
      </w:r>
      <w:r>
        <w:rPr>
          <w:sz w:val="16"/>
        </w:rPr>
        <w:t xml:space="preserve"> Dorothea Walz (Hrsg.): Lateinische Prosa des Mittelalters. Lateinisch / Deutsch, Stuttgart 1995, S. 307.</w:t>
      </w:r>
    </w:p>
  </w:footnote>
  <w:footnote w:id="2">
    <w:p w:rsidR="00C70185" w:rsidRDefault="00C70185" w:rsidP="00C70185">
      <w:pPr>
        <w:pStyle w:val="Funotentext"/>
        <w:rPr>
          <w:sz w:val="16"/>
        </w:rPr>
      </w:pPr>
      <w:r>
        <w:rPr>
          <w:rStyle w:val="Funotenzeichen"/>
          <w:sz w:val="16"/>
        </w:rPr>
        <w:footnoteRef/>
      </w:r>
      <w:r>
        <w:rPr>
          <w:sz w:val="16"/>
        </w:rPr>
        <w:t xml:space="preserve"> Gemeint sind andere Klosterangehörige, z.B. Jutta von Sponheim (ca. 1092–1136), Hildegards Erzieherin und Lehrerin.</w:t>
      </w:r>
    </w:p>
  </w:footnote>
  <w:footnote w:id="3">
    <w:p w:rsidR="00C70185" w:rsidRDefault="00C70185" w:rsidP="00C70185">
      <w:pPr>
        <w:pStyle w:val="Funotentext"/>
        <w:rPr>
          <w:sz w:val="16"/>
        </w:rPr>
      </w:pPr>
      <w:r>
        <w:rPr>
          <w:rStyle w:val="Funotenzeichen"/>
          <w:sz w:val="16"/>
        </w:rPr>
        <w:footnoteRef/>
      </w:r>
      <w:r>
        <w:rPr>
          <w:sz w:val="16"/>
        </w:rPr>
        <w:t xml:space="preserve"> Die Nonne Richardis von Stade (gest. ca. 1154), die aus einer adligen Familie stammte. Sie war eine Vertraute und Mitarbeiterin Hildegards.</w:t>
      </w:r>
    </w:p>
  </w:footnote>
  <w:footnote w:id="4">
    <w:p w:rsidR="00C70185" w:rsidRDefault="00C70185" w:rsidP="00C70185">
      <w:pPr>
        <w:pStyle w:val="Funotentext"/>
        <w:rPr>
          <w:sz w:val="16"/>
        </w:rPr>
      </w:pPr>
      <w:r>
        <w:rPr>
          <w:rStyle w:val="Funotenzeichen"/>
          <w:sz w:val="16"/>
        </w:rPr>
        <w:footnoteRef/>
      </w:r>
      <w:r>
        <w:rPr>
          <w:sz w:val="16"/>
        </w:rPr>
        <w:t xml:space="preserve"> Propst Volmar von Disibodenberg (gest. 1173), ein Benediktiner. Er half Hildegard bei der Abfassung ihrer Werke.</w:t>
      </w:r>
    </w:p>
  </w:footnote>
  <w:footnote w:id="5">
    <w:p w:rsidR="00C70185" w:rsidRDefault="00C70185" w:rsidP="00C70185">
      <w:pPr>
        <w:pStyle w:val="Funotentext"/>
        <w:rPr>
          <w:sz w:val="16"/>
        </w:rPr>
      </w:pPr>
      <w:r>
        <w:rPr>
          <w:rStyle w:val="Funotenzeichen"/>
          <w:sz w:val="16"/>
        </w:rPr>
        <w:footnoteRef/>
      </w:r>
      <w:r>
        <w:rPr>
          <w:sz w:val="16"/>
        </w:rPr>
        <w:t xml:space="preserve"> Heinrich I. von Mainz / Heinrich Felix von Harburg (ca. 1080–1153) war ab 1142 Erzbischof von Mainz und agierte als Fürsprecher Hildegards beim Papst.</w:t>
      </w:r>
    </w:p>
  </w:footnote>
  <w:footnote w:id="6">
    <w:p w:rsidR="00C70185" w:rsidRDefault="00C70185" w:rsidP="00C70185">
      <w:pPr>
        <w:pStyle w:val="Funotentext"/>
        <w:rPr>
          <w:sz w:val="16"/>
        </w:rPr>
      </w:pPr>
      <w:r>
        <w:rPr>
          <w:rStyle w:val="Funotenzeichen"/>
          <w:sz w:val="16"/>
        </w:rPr>
        <w:footnoteRef/>
      </w:r>
      <w:r>
        <w:rPr>
          <w:sz w:val="16"/>
        </w:rPr>
        <w:t xml:space="preserve"> Konrad III. war König im römisch-deutschen Reich (reg. 1138–1152).</w:t>
      </w:r>
    </w:p>
  </w:footnote>
  <w:footnote w:id="7">
    <w:p w:rsidR="00C70185" w:rsidRDefault="00C70185" w:rsidP="00C70185">
      <w:pPr>
        <w:pStyle w:val="Funotentext"/>
        <w:rPr>
          <w:sz w:val="16"/>
        </w:rPr>
      </w:pPr>
      <w:r>
        <w:rPr>
          <w:rStyle w:val="Funotenzeichen"/>
          <w:sz w:val="16"/>
        </w:rPr>
        <w:footnoteRef/>
      </w:r>
      <w:r>
        <w:rPr>
          <w:sz w:val="16"/>
        </w:rPr>
        <w:t xml:space="preserve"> Kuno (gest. 1155) war der Abt des Benediktinerklosters Disibodenberg und stand somit Hildegard vor.</w:t>
      </w:r>
    </w:p>
  </w:footnote>
  <w:footnote w:id="8">
    <w:p w:rsidR="00C70185" w:rsidRDefault="00C70185" w:rsidP="00C70185">
      <w:pPr>
        <w:pStyle w:val="Funotentext"/>
        <w:rPr>
          <w:sz w:val="16"/>
        </w:rPr>
      </w:pPr>
      <w:r>
        <w:rPr>
          <w:rStyle w:val="Funotenzeichen"/>
          <w:sz w:val="16"/>
        </w:rPr>
        <w:footnoteRef/>
      </w:r>
      <w:r>
        <w:rPr>
          <w:sz w:val="16"/>
        </w:rPr>
        <w:t xml:space="preserve"> Der Heilige Disibod (619–700) war ein irischer Einsiedler und Gründer des Klosters Disibodenberg. Hildegard verfasste eine Vita des Heiligen.</w:t>
      </w:r>
    </w:p>
  </w:footnote>
  <w:footnote w:id="9">
    <w:p w:rsidR="00C70185" w:rsidRDefault="00C70185" w:rsidP="00C70185">
      <w:pPr>
        <w:pStyle w:val="Funotentext"/>
        <w:rPr>
          <w:sz w:val="16"/>
        </w:rPr>
      </w:pPr>
      <w:r>
        <w:rPr>
          <w:rStyle w:val="Funotenzeichen"/>
          <w:sz w:val="16"/>
        </w:rPr>
        <w:footnoteRef/>
      </w:r>
      <w:r>
        <w:rPr>
          <w:sz w:val="16"/>
        </w:rPr>
        <w:t xml:space="preserve"> Papst Eugen III. (reg. 1145–1153).</w:t>
      </w:r>
    </w:p>
  </w:footnote>
  <w:footnote w:id="10">
    <w:p w:rsidR="00C70185" w:rsidRDefault="00C70185" w:rsidP="00C70185">
      <w:pPr>
        <w:pStyle w:val="Funotentext"/>
        <w:rPr>
          <w:sz w:val="16"/>
        </w:rPr>
      </w:pPr>
      <w:r>
        <w:rPr>
          <w:rStyle w:val="Funotenzeichen"/>
          <w:sz w:val="16"/>
        </w:rPr>
        <w:footnoteRef/>
      </w:r>
      <w:r>
        <w:rPr>
          <w:sz w:val="16"/>
        </w:rPr>
        <w:t xml:space="preserve"> Die </w:t>
      </w:r>
      <w:r>
        <w:rPr>
          <w:i/>
          <w:sz w:val="16"/>
        </w:rPr>
        <w:t>praevaricatio Evae</w:t>
      </w:r>
      <w:r>
        <w:rPr>
          <w:sz w:val="16"/>
        </w:rPr>
        <w:t xml:space="preserve"> (»Evas Pflichtverletzung/Vergehen«) meint die »Ursünde« Evas, die zur Vertreibung Adams und Evas aus dem Paradies führte.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182" w:rsidRDefault="00E7718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DF9" w:rsidRPr="00513FDC" w:rsidRDefault="00A40F6E" w:rsidP="00513FDC">
    <w:pPr>
      <w:pStyle w:val="Kopfzeile"/>
      <w:tabs>
        <w:tab w:val="clear" w:pos="9072"/>
        <w:tab w:val="left" w:pos="13633"/>
        <w:tab w:val="right" w:pos="14004"/>
      </w:tabs>
      <w:rPr>
        <w:smallCaps/>
        <w:sz w:val="32"/>
      </w:rPr>
    </w:pPr>
    <w:r w:rsidRPr="00312274">
      <w:rPr>
        <w:noProof/>
        <w:lang w:eastAsia="de-DE"/>
      </w:rPr>
      <w:drawing>
        <wp:anchor distT="0" distB="0" distL="114300" distR="114300" simplePos="0" relativeHeight="251662336" behindDoc="1" locked="0" layoutInCell="1" allowOverlap="1" wp14:anchorId="39BB0C1B" wp14:editId="57CC3775">
          <wp:simplePos x="0" y="0"/>
          <wp:positionH relativeFrom="column">
            <wp:posOffset>7629250</wp:posOffset>
          </wp:positionH>
          <wp:positionV relativeFrom="paragraph">
            <wp:posOffset>-211455</wp:posOffset>
          </wp:positionV>
          <wp:extent cx="1255395" cy="1341120"/>
          <wp:effectExtent l="0" t="0" r="1905" b="0"/>
          <wp:wrapTight wrapText="bothSides">
            <wp:wrapPolygon edited="0">
              <wp:start x="0" y="0"/>
              <wp:lineTo x="0" y="21170"/>
              <wp:lineTo x="21305" y="21170"/>
              <wp:lineTo x="2130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5395" cy="1341120"/>
                  </a:xfrm>
                  <a:prstGeom prst="rect">
                    <a:avLst/>
                  </a:prstGeom>
                </pic:spPr>
              </pic:pic>
            </a:graphicData>
          </a:graphic>
          <wp14:sizeRelH relativeFrom="page">
            <wp14:pctWidth>0</wp14:pctWidth>
          </wp14:sizeRelH>
          <wp14:sizeRelV relativeFrom="page">
            <wp14:pctHeight>0</wp14:pctHeight>
          </wp14:sizeRelV>
        </wp:anchor>
      </w:drawing>
    </w:r>
    <w:r w:rsidR="00C70185">
      <w:rPr>
        <w:i/>
        <w:smallCaps/>
        <w:sz w:val="32"/>
      </w:rPr>
      <w:t>Lateinische Schriftstellerinnen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182" w:rsidRDefault="00E7718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39EA9C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90B2EFA"/>
    <w:multiLevelType w:val="hybridMultilevel"/>
    <w:tmpl w:val="F55207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8553418"/>
    <w:multiLevelType w:val="hybridMultilevel"/>
    <w:tmpl w:val="6298B94E"/>
    <w:lvl w:ilvl="0" w:tplc="7FAC5F9C">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fr-FR"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4E5"/>
    <w:rsid w:val="00060914"/>
    <w:rsid w:val="00065105"/>
    <w:rsid w:val="000706A2"/>
    <w:rsid w:val="000A4F2F"/>
    <w:rsid w:val="000B64F7"/>
    <w:rsid w:val="000C59AE"/>
    <w:rsid w:val="000D5DB8"/>
    <w:rsid w:val="000E5317"/>
    <w:rsid w:val="000E74E5"/>
    <w:rsid w:val="000F6738"/>
    <w:rsid w:val="00102CBC"/>
    <w:rsid w:val="00107FE0"/>
    <w:rsid w:val="00131687"/>
    <w:rsid w:val="00160EEA"/>
    <w:rsid w:val="001B37BE"/>
    <w:rsid w:val="001D5539"/>
    <w:rsid w:val="001E001F"/>
    <w:rsid w:val="001E5AA2"/>
    <w:rsid w:val="001E63D4"/>
    <w:rsid w:val="00213230"/>
    <w:rsid w:val="00231DFC"/>
    <w:rsid w:val="002A6B89"/>
    <w:rsid w:val="002B1BE1"/>
    <w:rsid w:val="002C11D3"/>
    <w:rsid w:val="002D5E97"/>
    <w:rsid w:val="002E5401"/>
    <w:rsid w:val="002F1413"/>
    <w:rsid w:val="00312274"/>
    <w:rsid w:val="00317AEB"/>
    <w:rsid w:val="00332232"/>
    <w:rsid w:val="00343B87"/>
    <w:rsid w:val="00344FFB"/>
    <w:rsid w:val="00355E25"/>
    <w:rsid w:val="003604D5"/>
    <w:rsid w:val="00361078"/>
    <w:rsid w:val="0037176F"/>
    <w:rsid w:val="003722B8"/>
    <w:rsid w:val="00384D89"/>
    <w:rsid w:val="003A6D59"/>
    <w:rsid w:val="003D1446"/>
    <w:rsid w:val="003E21CF"/>
    <w:rsid w:val="00401A1E"/>
    <w:rsid w:val="004400A3"/>
    <w:rsid w:val="00455B08"/>
    <w:rsid w:val="00475894"/>
    <w:rsid w:val="004A2C9D"/>
    <w:rsid w:val="004A2DF9"/>
    <w:rsid w:val="004C26C0"/>
    <w:rsid w:val="004C3E91"/>
    <w:rsid w:val="004C56C1"/>
    <w:rsid w:val="004D3795"/>
    <w:rsid w:val="004D766F"/>
    <w:rsid w:val="004E06C3"/>
    <w:rsid w:val="004F74D6"/>
    <w:rsid w:val="00507395"/>
    <w:rsid w:val="00513FDC"/>
    <w:rsid w:val="00517A4E"/>
    <w:rsid w:val="00542B8A"/>
    <w:rsid w:val="00554EF3"/>
    <w:rsid w:val="005654EB"/>
    <w:rsid w:val="0057169E"/>
    <w:rsid w:val="00582632"/>
    <w:rsid w:val="005A3849"/>
    <w:rsid w:val="005C30B8"/>
    <w:rsid w:val="005E0C5C"/>
    <w:rsid w:val="00600543"/>
    <w:rsid w:val="006131A1"/>
    <w:rsid w:val="00621000"/>
    <w:rsid w:val="006265D4"/>
    <w:rsid w:val="0065232F"/>
    <w:rsid w:val="006901D1"/>
    <w:rsid w:val="00692B6F"/>
    <w:rsid w:val="006A0A1C"/>
    <w:rsid w:val="006A1895"/>
    <w:rsid w:val="006A2D49"/>
    <w:rsid w:val="006D5BA6"/>
    <w:rsid w:val="006E1135"/>
    <w:rsid w:val="007414A0"/>
    <w:rsid w:val="00746C5E"/>
    <w:rsid w:val="0075679E"/>
    <w:rsid w:val="007603FE"/>
    <w:rsid w:val="00796129"/>
    <w:rsid w:val="007B64DF"/>
    <w:rsid w:val="007C54E5"/>
    <w:rsid w:val="007D01BD"/>
    <w:rsid w:val="007D08C4"/>
    <w:rsid w:val="007E3B9A"/>
    <w:rsid w:val="007F60A4"/>
    <w:rsid w:val="00810C03"/>
    <w:rsid w:val="008113FF"/>
    <w:rsid w:val="0081257F"/>
    <w:rsid w:val="00826C3D"/>
    <w:rsid w:val="008371B7"/>
    <w:rsid w:val="0084195D"/>
    <w:rsid w:val="00847C8B"/>
    <w:rsid w:val="00860468"/>
    <w:rsid w:val="0086433C"/>
    <w:rsid w:val="00866F0E"/>
    <w:rsid w:val="00870407"/>
    <w:rsid w:val="008A04FD"/>
    <w:rsid w:val="008A1CAA"/>
    <w:rsid w:val="008A3552"/>
    <w:rsid w:val="008E7C3B"/>
    <w:rsid w:val="008F5E8E"/>
    <w:rsid w:val="00901036"/>
    <w:rsid w:val="009057F7"/>
    <w:rsid w:val="00960E43"/>
    <w:rsid w:val="00983D6A"/>
    <w:rsid w:val="0098666E"/>
    <w:rsid w:val="009869A8"/>
    <w:rsid w:val="009A3ECA"/>
    <w:rsid w:val="009B2E22"/>
    <w:rsid w:val="009F4A1D"/>
    <w:rsid w:val="00A24333"/>
    <w:rsid w:val="00A30FB4"/>
    <w:rsid w:val="00A36B2A"/>
    <w:rsid w:val="00A40F6E"/>
    <w:rsid w:val="00A62941"/>
    <w:rsid w:val="00A728DC"/>
    <w:rsid w:val="00A804D7"/>
    <w:rsid w:val="00A859C8"/>
    <w:rsid w:val="00A917CE"/>
    <w:rsid w:val="00AC3837"/>
    <w:rsid w:val="00B0620D"/>
    <w:rsid w:val="00B2782C"/>
    <w:rsid w:val="00B327F6"/>
    <w:rsid w:val="00B32DE3"/>
    <w:rsid w:val="00B428AE"/>
    <w:rsid w:val="00B65891"/>
    <w:rsid w:val="00BB77B9"/>
    <w:rsid w:val="00BC0984"/>
    <w:rsid w:val="00BF2985"/>
    <w:rsid w:val="00BF4670"/>
    <w:rsid w:val="00C27ECA"/>
    <w:rsid w:val="00C70185"/>
    <w:rsid w:val="00CB2D96"/>
    <w:rsid w:val="00CC6408"/>
    <w:rsid w:val="00CE2BBA"/>
    <w:rsid w:val="00D0289C"/>
    <w:rsid w:val="00D23DFE"/>
    <w:rsid w:val="00D37255"/>
    <w:rsid w:val="00D528AC"/>
    <w:rsid w:val="00D70D1D"/>
    <w:rsid w:val="00D727D1"/>
    <w:rsid w:val="00DA7EB1"/>
    <w:rsid w:val="00DF1AC4"/>
    <w:rsid w:val="00DF6F2D"/>
    <w:rsid w:val="00DF721B"/>
    <w:rsid w:val="00E01BD4"/>
    <w:rsid w:val="00E24A57"/>
    <w:rsid w:val="00E42042"/>
    <w:rsid w:val="00E47A4F"/>
    <w:rsid w:val="00E60311"/>
    <w:rsid w:val="00E628A7"/>
    <w:rsid w:val="00E62B67"/>
    <w:rsid w:val="00E77182"/>
    <w:rsid w:val="00E84C67"/>
    <w:rsid w:val="00E93F50"/>
    <w:rsid w:val="00EA09A4"/>
    <w:rsid w:val="00EB5845"/>
    <w:rsid w:val="00EE13BD"/>
    <w:rsid w:val="00F02A51"/>
    <w:rsid w:val="00F3654D"/>
    <w:rsid w:val="00F44F18"/>
    <w:rsid w:val="00F817A4"/>
    <w:rsid w:val="00FB6D19"/>
    <w:rsid w:val="00FD5F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3795"/>
    <w:rPr>
      <w:rFonts w:ascii="Palatino Linotype" w:hAnsi="Palatino Linotype"/>
      <w:sz w:val="24"/>
    </w:rPr>
  </w:style>
  <w:style w:type="paragraph" w:styleId="berschrift1">
    <w:name w:val="heading 1"/>
    <w:aliases w:val="Kapitel"/>
    <w:basedOn w:val="Standard"/>
    <w:next w:val="Standard"/>
    <w:link w:val="berschrift1Zchn"/>
    <w:uiPriority w:val="9"/>
    <w:qFormat/>
    <w:rsid w:val="003D1446"/>
    <w:pPr>
      <w:keepNext/>
      <w:keepLines/>
      <w:spacing w:before="240" w:after="0"/>
      <w:outlineLvl w:val="0"/>
    </w:pPr>
    <w:rPr>
      <w:rFonts w:eastAsiaTheme="majorEastAsia" w:cstheme="majorBidi"/>
      <w:sz w:val="36"/>
      <w:szCs w:val="32"/>
      <w:u w:val="single"/>
    </w:rPr>
  </w:style>
  <w:style w:type="paragraph" w:styleId="berschrift2">
    <w:name w:val="heading 2"/>
    <w:aliases w:val="Lektion"/>
    <w:basedOn w:val="Standard"/>
    <w:next w:val="Standard"/>
    <w:link w:val="berschrift2Zchn"/>
    <w:uiPriority w:val="9"/>
    <w:semiHidden/>
    <w:unhideWhenUsed/>
    <w:qFormat/>
    <w:rsid w:val="003D1446"/>
    <w:pPr>
      <w:keepNext/>
      <w:keepLines/>
      <w:spacing w:before="40" w:after="0"/>
      <w:outlineLvl w:val="1"/>
    </w:pPr>
    <w:rPr>
      <w:rFonts w:eastAsiaTheme="majorEastAsia" w:cstheme="majorBidi"/>
      <w:sz w:val="28"/>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3D1446"/>
    <w:pPr>
      <w:spacing w:after="120" w:line="240" w:lineRule="auto"/>
      <w:contextualSpacing/>
    </w:pPr>
    <w:rPr>
      <w:rFonts w:ascii="Palatino Linotype" w:hAnsi="Palatino Linotype"/>
      <w:sz w:val="20"/>
    </w:rPr>
  </w:style>
  <w:style w:type="paragraph" w:styleId="Kopfzeile">
    <w:name w:val="header"/>
    <w:basedOn w:val="Standard"/>
    <w:link w:val="KopfzeileZchn"/>
    <w:uiPriority w:val="99"/>
    <w:unhideWhenUsed/>
    <w:rsid w:val="000E74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74E5"/>
  </w:style>
  <w:style w:type="paragraph" w:styleId="Fuzeile">
    <w:name w:val="footer"/>
    <w:basedOn w:val="Standard"/>
    <w:link w:val="FuzeileZchn"/>
    <w:uiPriority w:val="99"/>
    <w:unhideWhenUsed/>
    <w:rsid w:val="000E74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74E5"/>
  </w:style>
  <w:style w:type="table" w:styleId="Tabellenraster">
    <w:name w:val="Table Grid"/>
    <w:basedOn w:val="NormaleTabelle"/>
    <w:uiPriority w:val="39"/>
    <w:rsid w:val="00626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55B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5B08"/>
    <w:rPr>
      <w:rFonts w:ascii="Segoe UI" w:hAnsi="Segoe UI" w:cs="Segoe UI"/>
      <w:sz w:val="18"/>
      <w:szCs w:val="18"/>
    </w:rPr>
  </w:style>
  <w:style w:type="character" w:customStyle="1" w:styleId="KeinLeerraumZchn">
    <w:name w:val="Kein Leerraum Zchn"/>
    <w:basedOn w:val="Absatz-Standardschriftart"/>
    <w:link w:val="KeinLeerraum"/>
    <w:uiPriority w:val="1"/>
    <w:rsid w:val="003D1446"/>
    <w:rPr>
      <w:rFonts w:ascii="Palatino Linotype" w:hAnsi="Palatino Linotype"/>
      <w:sz w:val="20"/>
    </w:rPr>
  </w:style>
  <w:style w:type="paragraph" w:styleId="Aufzhlungszeichen">
    <w:name w:val="List Bullet"/>
    <w:basedOn w:val="Standard"/>
    <w:uiPriority w:val="99"/>
    <w:unhideWhenUsed/>
    <w:rsid w:val="00E47A4F"/>
    <w:pPr>
      <w:numPr>
        <w:numId w:val="2"/>
      </w:numPr>
      <w:contextualSpacing/>
    </w:pPr>
  </w:style>
  <w:style w:type="table" w:customStyle="1" w:styleId="Tabellenraster1">
    <w:name w:val="Tabellenraster1"/>
    <w:basedOn w:val="NormaleTabelle"/>
    <w:next w:val="Tabellenraster"/>
    <w:uiPriority w:val="39"/>
    <w:rsid w:val="00EA0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Kapitel Zchn"/>
    <w:basedOn w:val="Absatz-Standardschriftart"/>
    <w:link w:val="berschrift1"/>
    <w:uiPriority w:val="9"/>
    <w:rsid w:val="003D1446"/>
    <w:rPr>
      <w:rFonts w:ascii="Palatino Linotype" w:eastAsiaTheme="majorEastAsia" w:hAnsi="Palatino Linotype" w:cstheme="majorBidi"/>
      <w:sz w:val="36"/>
      <w:szCs w:val="32"/>
      <w:u w:val="single"/>
    </w:rPr>
  </w:style>
  <w:style w:type="paragraph" w:styleId="Inhaltsverzeichnisberschrift">
    <w:name w:val="TOC Heading"/>
    <w:basedOn w:val="berschrift1"/>
    <w:next w:val="Standard"/>
    <w:uiPriority w:val="39"/>
    <w:unhideWhenUsed/>
    <w:qFormat/>
    <w:rsid w:val="004D3795"/>
    <w:pPr>
      <w:outlineLvl w:val="9"/>
    </w:pPr>
    <w:rPr>
      <w:lang w:eastAsia="de-DE"/>
    </w:rPr>
  </w:style>
  <w:style w:type="paragraph" w:styleId="Verzeichnis3">
    <w:name w:val="toc 3"/>
    <w:basedOn w:val="Standard"/>
    <w:next w:val="Standard"/>
    <w:autoRedefine/>
    <w:uiPriority w:val="39"/>
    <w:unhideWhenUsed/>
    <w:rsid w:val="004D3795"/>
    <w:pPr>
      <w:spacing w:after="100"/>
      <w:ind w:left="440"/>
    </w:pPr>
  </w:style>
  <w:style w:type="character" w:styleId="Hyperlink">
    <w:name w:val="Hyperlink"/>
    <w:basedOn w:val="Absatz-Standardschriftart"/>
    <w:uiPriority w:val="99"/>
    <w:unhideWhenUsed/>
    <w:rsid w:val="004D3795"/>
    <w:rPr>
      <w:color w:val="0563C1" w:themeColor="hyperlink"/>
      <w:u w:val="single"/>
    </w:rPr>
  </w:style>
  <w:style w:type="character" w:customStyle="1" w:styleId="berschrift2Zchn">
    <w:name w:val="Überschrift 2 Zchn"/>
    <w:aliases w:val="Lektion Zchn"/>
    <w:basedOn w:val="Absatz-Standardschriftart"/>
    <w:link w:val="berschrift2"/>
    <w:uiPriority w:val="9"/>
    <w:semiHidden/>
    <w:rsid w:val="003D1446"/>
    <w:rPr>
      <w:rFonts w:ascii="Palatino Linotype" w:eastAsiaTheme="majorEastAsia" w:hAnsi="Palatino Linotype" w:cstheme="majorBidi"/>
      <w:sz w:val="28"/>
      <w:szCs w:val="26"/>
      <w:u w:val="single"/>
    </w:rPr>
  </w:style>
  <w:style w:type="paragraph" w:styleId="Zitat">
    <w:name w:val="Quote"/>
    <w:aliases w:val="Text"/>
    <w:basedOn w:val="KeinLeerraum"/>
    <w:next w:val="Standard"/>
    <w:link w:val="ZitatZchn"/>
    <w:uiPriority w:val="29"/>
    <w:qFormat/>
    <w:rsid w:val="003D1446"/>
    <w:pPr>
      <w:spacing w:after="0" w:line="480" w:lineRule="atLeast"/>
      <w:jc w:val="both"/>
    </w:pPr>
    <w:rPr>
      <w:iCs/>
      <w:sz w:val="22"/>
    </w:rPr>
  </w:style>
  <w:style w:type="character" w:customStyle="1" w:styleId="ZitatZchn">
    <w:name w:val="Zitat Zchn"/>
    <w:aliases w:val="Text Zchn"/>
    <w:basedOn w:val="Absatz-Standardschriftart"/>
    <w:link w:val="Zitat"/>
    <w:uiPriority w:val="29"/>
    <w:rsid w:val="003D1446"/>
    <w:rPr>
      <w:rFonts w:ascii="Palatino Linotype" w:hAnsi="Palatino Linotype"/>
      <w:iCs/>
    </w:rPr>
  </w:style>
  <w:style w:type="paragraph" w:customStyle="1" w:styleId="Vokabeln">
    <w:name w:val="Vokabeln"/>
    <w:basedOn w:val="KeinLeerraum"/>
    <w:qFormat/>
    <w:rsid w:val="003D1446"/>
    <w:pPr>
      <w:framePr w:hSpace="141" w:wrap="around" w:vAnchor="text" w:hAnchor="margin" w:x="-142" w:y="113"/>
      <w:spacing w:after="0" w:line="240" w:lineRule="exact"/>
      <w:contextualSpacing w:val="0"/>
    </w:pPr>
    <w:rPr>
      <w:rFonts w:cs="Times New Roman"/>
      <w:sz w:val="16"/>
      <w:szCs w:val="20"/>
    </w:rPr>
  </w:style>
  <w:style w:type="character" w:styleId="Buchtitel">
    <w:name w:val="Book Title"/>
    <w:aliases w:val="Reader"/>
    <w:basedOn w:val="Absatz-Standardschriftart"/>
    <w:uiPriority w:val="33"/>
    <w:qFormat/>
    <w:rsid w:val="004E06C3"/>
    <w:rPr>
      <w:rFonts w:ascii="Palatino Linotype" w:hAnsi="Palatino Linotype"/>
      <w:b/>
      <w:bCs/>
      <w:i w:val="0"/>
      <w:iCs/>
      <w:spacing w:val="5"/>
      <w:sz w:val="36"/>
    </w:rPr>
  </w:style>
  <w:style w:type="paragraph" w:styleId="IntensivesZitat">
    <w:name w:val="Intense Quote"/>
    <w:basedOn w:val="Standard"/>
    <w:next w:val="Standard"/>
    <w:link w:val="IntensivesZitatZchn"/>
    <w:uiPriority w:val="30"/>
    <w:qFormat/>
    <w:rsid w:val="00DF6F2D"/>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rFonts w:eastAsia="Calibri" w:cs="Calibri"/>
      <w:i/>
    </w:rPr>
  </w:style>
  <w:style w:type="character" w:customStyle="1" w:styleId="IntensivesZitatZchn">
    <w:name w:val="Intensives Zitat Zchn"/>
    <w:basedOn w:val="Absatz-Standardschriftart"/>
    <w:link w:val="IntensivesZitat"/>
    <w:uiPriority w:val="30"/>
    <w:rsid w:val="00DF6F2D"/>
    <w:rPr>
      <w:rFonts w:ascii="Palatino Linotype" w:eastAsia="Calibri" w:hAnsi="Palatino Linotype" w:cs="Calibri"/>
      <w:i/>
      <w:sz w:val="24"/>
      <w:shd w:val="clear" w:color="auto" w:fill="F2F2F2"/>
    </w:rPr>
  </w:style>
  <w:style w:type="character" w:customStyle="1" w:styleId="FooterChar">
    <w:name w:val="Footer Char"/>
    <w:basedOn w:val="Absatz-Standardschriftart"/>
    <w:uiPriority w:val="99"/>
    <w:rsid w:val="00DF6F2D"/>
  </w:style>
  <w:style w:type="paragraph" w:styleId="Funotentext">
    <w:name w:val="footnote text"/>
    <w:basedOn w:val="Standard"/>
    <w:link w:val="FunotentextZchn"/>
    <w:uiPriority w:val="99"/>
    <w:unhideWhenUsed/>
    <w:rsid w:val="00DF6F2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Calibri" w:cs="Calibri"/>
      <w:sz w:val="20"/>
      <w:szCs w:val="20"/>
    </w:rPr>
  </w:style>
  <w:style w:type="character" w:customStyle="1" w:styleId="FunotentextZchn">
    <w:name w:val="Fußnotentext Zchn"/>
    <w:basedOn w:val="Absatz-Standardschriftart"/>
    <w:link w:val="Funotentext"/>
    <w:uiPriority w:val="99"/>
    <w:rsid w:val="00DF6F2D"/>
    <w:rPr>
      <w:rFonts w:ascii="Palatino Linotype" w:eastAsia="Calibri" w:hAnsi="Palatino Linotype" w:cs="Calibri"/>
      <w:sz w:val="20"/>
      <w:szCs w:val="20"/>
    </w:rPr>
  </w:style>
  <w:style w:type="character" w:styleId="Funotenzeichen">
    <w:name w:val="footnote reference"/>
    <w:basedOn w:val="Absatz-Standardschriftart"/>
    <w:uiPriority w:val="99"/>
    <w:semiHidden/>
    <w:unhideWhenUsed/>
    <w:rsid w:val="00DF6F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3795"/>
    <w:rPr>
      <w:rFonts w:ascii="Palatino Linotype" w:hAnsi="Palatino Linotype"/>
      <w:sz w:val="24"/>
    </w:rPr>
  </w:style>
  <w:style w:type="paragraph" w:styleId="berschrift1">
    <w:name w:val="heading 1"/>
    <w:aliases w:val="Kapitel"/>
    <w:basedOn w:val="Standard"/>
    <w:next w:val="Standard"/>
    <w:link w:val="berschrift1Zchn"/>
    <w:uiPriority w:val="9"/>
    <w:qFormat/>
    <w:rsid w:val="003D1446"/>
    <w:pPr>
      <w:keepNext/>
      <w:keepLines/>
      <w:spacing w:before="240" w:after="0"/>
      <w:outlineLvl w:val="0"/>
    </w:pPr>
    <w:rPr>
      <w:rFonts w:eastAsiaTheme="majorEastAsia" w:cstheme="majorBidi"/>
      <w:sz w:val="36"/>
      <w:szCs w:val="32"/>
      <w:u w:val="single"/>
    </w:rPr>
  </w:style>
  <w:style w:type="paragraph" w:styleId="berschrift2">
    <w:name w:val="heading 2"/>
    <w:aliases w:val="Lektion"/>
    <w:basedOn w:val="Standard"/>
    <w:next w:val="Standard"/>
    <w:link w:val="berschrift2Zchn"/>
    <w:uiPriority w:val="9"/>
    <w:semiHidden/>
    <w:unhideWhenUsed/>
    <w:qFormat/>
    <w:rsid w:val="003D1446"/>
    <w:pPr>
      <w:keepNext/>
      <w:keepLines/>
      <w:spacing w:before="40" w:after="0"/>
      <w:outlineLvl w:val="1"/>
    </w:pPr>
    <w:rPr>
      <w:rFonts w:eastAsiaTheme="majorEastAsia" w:cstheme="majorBidi"/>
      <w:sz w:val="28"/>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3D1446"/>
    <w:pPr>
      <w:spacing w:after="120" w:line="240" w:lineRule="auto"/>
      <w:contextualSpacing/>
    </w:pPr>
    <w:rPr>
      <w:rFonts w:ascii="Palatino Linotype" w:hAnsi="Palatino Linotype"/>
      <w:sz w:val="20"/>
    </w:rPr>
  </w:style>
  <w:style w:type="paragraph" w:styleId="Kopfzeile">
    <w:name w:val="header"/>
    <w:basedOn w:val="Standard"/>
    <w:link w:val="KopfzeileZchn"/>
    <w:uiPriority w:val="99"/>
    <w:unhideWhenUsed/>
    <w:rsid w:val="000E74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74E5"/>
  </w:style>
  <w:style w:type="paragraph" w:styleId="Fuzeile">
    <w:name w:val="footer"/>
    <w:basedOn w:val="Standard"/>
    <w:link w:val="FuzeileZchn"/>
    <w:uiPriority w:val="99"/>
    <w:unhideWhenUsed/>
    <w:rsid w:val="000E74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74E5"/>
  </w:style>
  <w:style w:type="table" w:styleId="Tabellenraster">
    <w:name w:val="Table Grid"/>
    <w:basedOn w:val="NormaleTabelle"/>
    <w:uiPriority w:val="39"/>
    <w:rsid w:val="00626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55B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5B08"/>
    <w:rPr>
      <w:rFonts w:ascii="Segoe UI" w:hAnsi="Segoe UI" w:cs="Segoe UI"/>
      <w:sz w:val="18"/>
      <w:szCs w:val="18"/>
    </w:rPr>
  </w:style>
  <w:style w:type="character" w:customStyle="1" w:styleId="KeinLeerraumZchn">
    <w:name w:val="Kein Leerraum Zchn"/>
    <w:basedOn w:val="Absatz-Standardschriftart"/>
    <w:link w:val="KeinLeerraum"/>
    <w:uiPriority w:val="1"/>
    <w:rsid w:val="003D1446"/>
    <w:rPr>
      <w:rFonts w:ascii="Palatino Linotype" w:hAnsi="Palatino Linotype"/>
      <w:sz w:val="20"/>
    </w:rPr>
  </w:style>
  <w:style w:type="paragraph" w:styleId="Aufzhlungszeichen">
    <w:name w:val="List Bullet"/>
    <w:basedOn w:val="Standard"/>
    <w:uiPriority w:val="99"/>
    <w:unhideWhenUsed/>
    <w:rsid w:val="00E47A4F"/>
    <w:pPr>
      <w:numPr>
        <w:numId w:val="2"/>
      </w:numPr>
      <w:contextualSpacing/>
    </w:pPr>
  </w:style>
  <w:style w:type="table" w:customStyle="1" w:styleId="Tabellenraster1">
    <w:name w:val="Tabellenraster1"/>
    <w:basedOn w:val="NormaleTabelle"/>
    <w:next w:val="Tabellenraster"/>
    <w:uiPriority w:val="39"/>
    <w:rsid w:val="00EA0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Kapitel Zchn"/>
    <w:basedOn w:val="Absatz-Standardschriftart"/>
    <w:link w:val="berschrift1"/>
    <w:uiPriority w:val="9"/>
    <w:rsid w:val="003D1446"/>
    <w:rPr>
      <w:rFonts w:ascii="Palatino Linotype" w:eastAsiaTheme="majorEastAsia" w:hAnsi="Palatino Linotype" w:cstheme="majorBidi"/>
      <w:sz w:val="36"/>
      <w:szCs w:val="32"/>
      <w:u w:val="single"/>
    </w:rPr>
  </w:style>
  <w:style w:type="paragraph" w:styleId="Inhaltsverzeichnisberschrift">
    <w:name w:val="TOC Heading"/>
    <w:basedOn w:val="berschrift1"/>
    <w:next w:val="Standard"/>
    <w:uiPriority w:val="39"/>
    <w:unhideWhenUsed/>
    <w:qFormat/>
    <w:rsid w:val="004D3795"/>
    <w:pPr>
      <w:outlineLvl w:val="9"/>
    </w:pPr>
    <w:rPr>
      <w:lang w:eastAsia="de-DE"/>
    </w:rPr>
  </w:style>
  <w:style w:type="paragraph" w:styleId="Verzeichnis3">
    <w:name w:val="toc 3"/>
    <w:basedOn w:val="Standard"/>
    <w:next w:val="Standard"/>
    <w:autoRedefine/>
    <w:uiPriority w:val="39"/>
    <w:unhideWhenUsed/>
    <w:rsid w:val="004D3795"/>
    <w:pPr>
      <w:spacing w:after="100"/>
      <w:ind w:left="440"/>
    </w:pPr>
  </w:style>
  <w:style w:type="character" w:styleId="Hyperlink">
    <w:name w:val="Hyperlink"/>
    <w:basedOn w:val="Absatz-Standardschriftart"/>
    <w:uiPriority w:val="99"/>
    <w:unhideWhenUsed/>
    <w:rsid w:val="004D3795"/>
    <w:rPr>
      <w:color w:val="0563C1" w:themeColor="hyperlink"/>
      <w:u w:val="single"/>
    </w:rPr>
  </w:style>
  <w:style w:type="character" w:customStyle="1" w:styleId="berschrift2Zchn">
    <w:name w:val="Überschrift 2 Zchn"/>
    <w:aliases w:val="Lektion Zchn"/>
    <w:basedOn w:val="Absatz-Standardschriftart"/>
    <w:link w:val="berschrift2"/>
    <w:uiPriority w:val="9"/>
    <w:semiHidden/>
    <w:rsid w:val="003D1446"/>
    <w:rPr>
      <w:rFonts w:ascii="Palatino Linotype" w:eastAsiaTheme="majorEastAsia" w:hAnsi="Palatino Linotype" w:cstheme="majorBidi"/>
      <w:sz w:val="28"/>
      <w:szCs w:val="26"/>
      <w:u w:val="single"/>
    </w:rPr>
  </w:style>
  <w:style w:type="paragraph" w:styleId="Zitat">
    <w:name w:val="Quote"/>
    <w:aliases w:val="Text"/>
    <w:basedOn w:val="KeinLeerraum"/>
    <w:next w:val="Standard"/>
    <w:link w:val="ZitatZchn"/>
    <w:uiPriority w:val="29"/>
    <w:qFormat/>
    <w:rsid w:val="003D1446"/>
    <w:pPr>
      <w:spacing w:after="0" w:line="480" w:lineRule="atLeast"/>
      <w:jc w:val="both"/>
    </w:pPr>
    <w:rPr>
      <w:iCs/>
      <w:sz w:val="22"/>
    </w:rPr>
  </w:style>
  <w:style w:type="character" w:customStyle="1" w:styleId="ZitatZchn">
    <w:name w:val="Zitat Zchn"/>
    <w:aliases w:val="Text Zchn"/>
    <w:basedOn w:val="Absatz-Standardschriftart"/>
    <w:link w:val="Zitat"/>
    <w:uiPriority w:val="29"/>
    <w:rsid w:val="003D1446"/>
    <w:rPr>
      <w:rFonts w:ascii="Palatino Linotype" w:hAnsi="Palatino Linotype"/>
      <w:iCs/>
    </w:rPr>
  </w:style>
  <w:style w:type="paragraph" w:customStyle="1" w:styleId="Vokabeln">
    <w:name w:val="Vokabeln"/>
    <w:basedOn w:val="KeinLeerraum"/>
    <w:qFormat/>
    <w:rsid w:val="003D1446"/>
    <w:pPr>
      <w:framePr w:hSpace="141" w:wrap="around" w:vAnchor="text" w:hAnchor="margin" w:x="-142" w:y="113"/>
      <w:spacing w:after="0" w:line="240" w:lineRule="exact"/>
      <w:contextualSpacing w:val="0"/>
    </w:pPr>
    <w:rPr>
      <w:rFonts w:cs="Times New Roman"/>
      <w:sz w:val="16"/>
      <w:szCs w:val="20"/>
    </w:rPr>
  </w:style>
  <w:style w:type="character" w:styleId="Buchtitel">
    <w:name w:val="Book Title"/>
    <w:aliases w:val="Reader"/>
    <w:basedOn w:val="Absatz-Standardschriftart"/>
    <w:uiPriority w:val="33"/>
    <w:qFormat/>
    <w:rsid w:val="004E06C3"/>
    <w:rPr>
      <w:rFonts w:ascii="Palatino Linotype" w:hAnsi="Palatino Linotype"/>
      <w:b/>
      <w:bCs/>
      <w:i w:val="0"/>
      <w:iCs/>
      <w:spacing w:val="5"/>
      <w:sz w:val="36"/>
    </w:rPr>
  </w:style>
  <w:style w:type="paragraph" w:styleId="IntensivesZitat">
    <w:name w:val="Intense Quote"/>
    <w:basedOn w:val="Standard"/>
    <w:next w:val="Standard"/>
    <w:link w:val="IntensivesZitatZchn"/>
    <w:uiPriority w:val="30"/>
    <w:qFormat/>
    <w:rsid w:val="00DF6F2D"/>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rFonts w:eastAsia="Calibri" w:cs="Calibri"/>
      <w:i/>
    </w:rPr>
  </w:style>
  <w:style w:type="character" w:customStyle="1" w:styleId="IntensivesZitatZchn">
    <w:name w:val="Intensives Zitat Zchn"/>
    <w:basedOn w:val="Absatz-Standardschriftart"/>
    <w:link w:val="IntensivesZitat"/>
    <w:uiPriority w:val="30"/>
    <w:rsid w:val="00DF6F2D"/>
    <w:rPr>
      <w:rFonts w:ascii="Palatino Linotype" w:eastAsia="Calibri" w:hAnsi="Palatino Linotype" w:cs="Calibri"/>
      <w:i/>
      <w:sz w:val="24"/>
      <w:shd w:val="clear" w:color="auto" w:fill="F2F2F2"/>
    </w:rPr>
  </w:style>
  <w:style w:type="character" w:customStyle="1" w:styleId="FooterChar">
    <w:name w:val="Footer Char"/>
    <w:basedOn w:val="Absatz-Standardschriftart"/>
    <w:uiPriority w:val="99"/>
    <w:rsid w:val="00DF6F2D"/>
  </w:style>
  <w:style w:type="paragraph" w:styleId="Funotentext">
    <w:name w:val="footnote text"/>
    <w:basedOn w:val="Standard"/>
    <w:link w:val="FunotentextZchn"/>
    <w:uiPriority w:val="99"/>
    <w:unhideWhenUsed/>
    <w:rsid w:val="00DF6F2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Calibri" w:cs="Calibri"/>
      <w:sz w:val="20"/>
      <w:szCs w:val="20"/>
    </w:rPr>
  </w:style>
  <w:style w:type="character" w:customStyle="1" w:styleId="FunotentextZchn">
    <w:name w:val="Fußnotentext Zchn"/>
    <w:basedOn w:val="Absatz-Standardschriftart"/>
    <w:link w:val="Funotentext"/>
    <w:uiPriority w:val="99"/>
    <w:rsid w:val="00DF6F2D"/>
    <w:rPr>
      <w:rFonts w:ascii="Palatino Linotype" w:eastAsia="Calibri" w:hAnsi="Palatino Linotype" w:cs="Calibri"/>
      <w:sz w:val="20"/>
      <w:szCs w:val="20"/>
    </w:rPr>
  </w:style>
  <w:style w:type="character" w:styleId="Funotenzeichen">
    <w:name w:val="footnote reference"/>
    <w:basedOn w:val="Absatz-Standardschriftart"/>
    <w:uiPriority w:val="99"/>
    <w:semiHidden/>
    <w:unhideWhenUsed/>
    <w:rsid w:val="00DF6F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abtei-st-hildegard.de/category/scivias-kodex/"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6449E-2006-431B-873D-5B5F2901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3130</Words>
  <Characters>19724</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Uni Goettingen</Company>
  <LinksUpToDate>false</LinksUpToDate>
  <CharactersWithSpaces>22809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Brinkmann, Clemens Cornelius</dc:creator>
  <cp:lastModifiedBy>Schulz</cp:lastModifiedBy>
  <cp:revision>3</cp:revision>
  <cp:lastPrinted>2019-08-02T16:43:00Z</cp:lastPrinted>
  <dcterms:created xsi:type="dcterms:W3CDTF">2021-07-25T04:29:00Z</dcterms:created>
  <dcterms:modified xsi:type="dcterms:W3CDTF">2022-04-15T17:58:00Z</dcterms:modified>
</cp:coreProperties>
</file>